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E81C7" w14:textId="77777777" w:rsidR="00C31869" w:rsidRDefault="00C31869" w:rsidP="00C31869">
      <w:pPr>
        <w:widowControl w:val="0"/>
        <w:outlineLvl w:val="0"/>
        <w:rPr>
          <w:rFonts w:ascii="Courier New" w:hAnsi="Courier New" w:cs="Courier New"/>
          <w:b/>
        </w:rPr>
      </w:pPr>
    </w:p>
    <w:tbl>
      <w:tblPr>
        <w:tblStyle w:val="Reetkatablice"/>
        <w:tblW w:w="9288" w:type="dxa"/>
        <w:tblLayout w:type="fixed"/>
        <w:tblLook w:val="04A0" w:firstRow="1" w:lastRow="0" w:firstColumn="1" w:lastColumn="0" w:noHBand="0" w:noVBand="1"/>
      </w:tblPr>
      <w:tblGrid>
        <w:gridCol w:w="8755"/>
        <w:gridCol w:w="533"/>
      </w:tblGrid>
      <w:tr w:rsidR="00C31869" w:rsidRPr="004B4214" w14:paraId="0C756FCF" w14:textId="77777777" w:rsidTr="006D262E">
        <w:tc>
          <w:tcPr>
            <w:tcW w:w="8755" w:type="dxa"/>
          </w:tcPr>
          <w:p w14:paraId="7D9573C6" w14:textId="77777777" w:rsidR="00C31869" w:rsidRPr="004B4214" w:rsidRDefault="00C31869" w:rsidP="008144AF">
            <w:pPr>
              <w:pStyle w:val="Bezproreda"/>
              <w:rPr>
                <w:rFonts w:ascii="Arial" w:hAnsi="Arial" w:cs="Arial"/>
                <w:b/>
                <w:sz w:val="20"/>
                <w:szCs w:val="20"/>
              </w:rPr>
            </w:pPr>
            <w:r w:rsidRPr="004B4214">
              <w:rPr>
                <w:rFonts w:ascii="Arial" w:hAnsi="Arial" w:cs="Arial"/>
                <w:b/>
                <w:sz w:val="20"/>
                <w:szCs w:val="20"/>
              </w:rPr>
              <w:t>AKTI OPĆINSKOG NAČELNIKA:</w:t>
            </w:r>
          </w:p>
        </w:tc>
        <w:tc>
          <w:tcPr>
            <w:tcW w:w="533" w:type="dxa"/>
          </w:tcPr>
          <w:p w14:paraId="698773E1" w14:textId="77777777" w:rsidR="00C31869" w:rsidRPr="004B4214" w:rsidRDefault="00C31869" w:rsidP="008144AF">
            <w:pPr>
              <w:pStyle w:val="Bezproreda"/>
              <w:rPr>
                <w:rFonts w:ascii="Arial" w:hAnsi="Arial" w:cs="Arial"/>
                <w:b/>
                <w:sz w:val="20"/>
                <w:szCs w:val="20"/>
              </w:rPr>
            </w:pPr>
          </w:p>
        </w:tc>
      </w:tr>
      <w:tr w:rsidR="00C31869" w:rsidRPr="004B4214" w14:paraId="3210B559" w14:textId="77777777" w:rsidTr="006D262E">
        <w:tc>
          <w:tcPr>
            <w:tcW w:w="8755" w:type="dxa"/>
          </w:tcPr>
          <w:p w14:paraId="6E75A03B" w14:textId="77777777" w:rsidR="004B4214" w:rsidRDefault="004670FE" w:rsidP="004B4214">
            <w:pPr>
              <w:pStyle w:val="Bezproreda"/>
              <w:rPr>
                <w:rFonts w:ascii="Arial" w:hAnsi="Arial" w:cs="Arial"/>
                <w:sz w:val="20"/>
                <w:szCs w:val="20"/>
              </w:rPr>
            </w:pPr>
            <w:r w:rsidRPr="004B4214">
              <w:rPr>
                <w:rFonts w:ascii="Arial" w:hAnsi="Arial" w:cs="Arial"/>
                <w:sz w:val="20"/>
                <w:szCs w:val="20"/>
              </w:rPr>
              <w:t>1.</w:t>
            </w:r>
            <w:r w:rsidR="001E0F13" w:rsidRPr="004B4214">
              <w:rPr>
                <w:rFonts w:ascii="Arial" w:hAnsi="Arial" w:cs="Arial"/>
                <w:sz w:val="20"/>
                <w:szCs w:val="20"/>
              </w:rPr>
              <w:t xml:space="preserve"> </w:t>
            </w:r>
            <w:r w:rsidR="004B4214">
              <w:rPr>
                <w:rFonts w:ascii="Arial" w:hAnsi="Arial" w:cs="Arial"/>
                <w:sz w:val="20"/>
                <w:szCs w:val="20"/>
              </w:rPr>
              <w:t>I</w:t>
            </w:r>
            <w:r w:rsidR="004B4214" w:rsidRPr="004B4214">
              <w:rPr>
                <w:rFonts w:ascii="Arial" w:hAnsi="Arial" w:cs="Arial"/>
                <w:sz w:val="20"/>
                <w:szCs w:val="20"/>
              </w:rPr>
              <w:t xml:space="preserve">zvješće o realizaciji </w:t>
            </w:r>
            <w:r w:rsidR="004B4214">
              <w:rPr>
                <w:rFonts w:ascii="Arial" w:hAnsi="Arial" w:cs="Arial"/>
                <w:sz w:val="20"/>
                <w:szCs w:val="20"/>
              </w:rPr>
              <w:t>P</w:t>
            </w:r>
            <w:r w:rsidR="004B4214" w:rsidRPr="004B4214">
              <w:rPr>
                <w:rFonts w:ascii="Arial" w:hAnsi="Arial" w:cs="Arial"/>
                <w:sz w:val="20"/>
                <w:szCs w:val="20"/>
              </w:rPr>
              <w:t>rograma</w:t>
            </w:r>
            <w:r w:rsidR="004B4214">
              <w:rPr>
                <w:rFonts w:ascii="Arial" w:hAnsi="Arial" w:cs="Arial"/>
                <w:sz w:val="20"/>
                <w:szCs w:val="20"/>
              </w:rPr>
              <w:t xml:space="preserve"> </w:t>
            </w:r>
            <w:r w:rsidR="00CE4B90" w:rsidRPr="004B4214">
              <w:rPr>
                <w:rFonts w:ascii="Arial" w:hAnsi="Arial" w:cs="Arial"/>
                <w:sz w:val="20"/>
                <w:szCs w:val="20"/>
              </w:rPr>
              <w:t>utroška sredstava od poljoprivrednog zemljišta u vlasništvu</w:t>
            </w:r>
          </w:p>
          <w:p w14:paraId="104F0F5A" w14:textId="42DAE142" w:rsidR="00C31869" w:rsidRPr="004B4214" w:rsidRDefault="004B4214" w:rsidP="004B4214">
            <w:pPr>
              <w:pStyle w:val="Bezproreda"/>
              <w:rPr>
                <w:rFonts w:ascii="Arial" w:hAnsi="Arial" w:cs="Arial"/>
                <w:sz w:val="20"/>
                <w:szCs w:val="20"/>
              </w:rPr>
            </w:pPr>
            <w:r>
              <w:rPr>
                <w:rFonts w:ascii="Arial" w:hAnsi="Arial" w:cs="Arial"/>
                <w:sz w:val="20"/>
                <w:szCs w:val="20"/>
              </w:rPr>
              <w:t xml:space="preserve">   </w:t>
            </w:r>
            <w:r w:rsidR="00CE4B90" w:rsidRPr="004B4214">
              <w:rPr>
                <w:rFonts w:ascii="Arial" w:hAnsi="Arial" w:cs="Arial"/>
                <w:sz w:val="20"/>
                <w:szCs w:val="20"/>
              </w:rPr>
              <w:t xml:space="preserve"> Republike Hrvatske za 2024. godinu</w:t>
            </w:r>
          </w:p>
        </w:tc>
        <w:tc>
          <w:tcPr>
            <w:tcW w:w="533" w:type="dxa"/>
          </w:tcPr>
          <w:p w14:paraId="440C972F" w14:textId="4D3342EA" w:rsidR="00C31869" w:rsidRPr="004B4214" w:rsidRDefault="00255902" w:rsidP="00255902">
            <w:pPr>
              <w:pStyle w:val="Bezproreda"/>
              <w:jc w:val="right"/>
              <w:rPr>
                <w:rFonts w:ascii="Arial" w:hAnsi="Arial" w:cs="Arial"/>
                <w:sz w:val="20"/>
                <w:szCs w:val="20"/>
              </w:rPr>
            </w:pPr>
            <w:r>
              <w:rPr>
                <w:rFonts w:ascii="Arial" w:hAnsi="Arial" w:cs="Arial"/>
                <w:sz w:val="20"/>
                <w:szCs w:val="20"/>
              </w:rPr>
              <w:t>1</w:t>
            </w:r>
          </w:p>
        </w:tc>
      </w:tr>
      <w:tr w:rsidR="00C31869" w:rsidRPr="004B4214" w14:paraId="3B459E95" w14:textId="77777777" w:rsidTr="006D262E">
        <w:tc>
          <w:tcPr>
            <w:tcW w:w="8755" w:type="dxa"/>
          </w:tcPr>
          <w:p w14:paraId="4609F7EA" w14:textId="585957BE" w:rsidR="00C31869" w:rsidRPr="004B4214" w:rsidRDefault="00B733C5" w:rsidP="004B4214">
            <w:pPr>
              <w:pStyle w:val="Bezproreda"/>
              <w:rPr>
                <w:rFonts w:ascii="Arial" w:hAnsi="Arial" w:cs="Arial"/>
                <w:sz w:val="20"/>
                <w:szCs w:val="20"/>
              </w:rPr>
            </w:pPr>
            <w:r w:rsidRPr="004B4214">
              <w:rPr>
                <w:rFonts w:ascii="Arial" w:hAnsi="Arial" w:cs="Arial"/>
                <w:sz w:val="20"/>
                <w:szCs w:val="20"/>
              </w:rPr>
              <w:t xml:space="preserve">2. </w:t>
            </w:r>
            <w:r w:rsidR="004B4214">
              <w:rPr>
                <w:rFonts w:ascii="Arial" w:hAnsi="Arial" w:cs="Arial"/>
                <w:sz w:val="20"/>
                <w:szCs w:val="20"/>
              </w:rPr>
              <w:t>I</w:t>
            </w:r>
            <w:r w:rsidR="004B4214" w:rsidRPr="004B4214">
              <w:rPr>
                <w:rFonts w:ascii="Arial" w:hAnsi="Arial" w:cs="Arial"/>
                <w:sz w:val="20"/>
                <w:szCs w:val="20"/>
              </w:rPr>
              <w:t xml:space="preserve">zvješće o realizaciji </w:t>
            </w:r>
            <w:r w:rsidR="004B4214">
              <w:rPr>
                <w:rFonts w:ascii="Arial" w:hAnsi="Arial" w:cs="Arial"/>
                <w:sz w:val="20"/>
                <w:szCs w:val="20"/>
              </w:rPr>
              <w:t>P</w:t>
            </w:r>
            <w:r w:rsidR="004B4214" w:rsidRPr="004B4214">
              <w:rPr>
                <w:rFonts w:ascii="Arial" w:hAnsi="Arial" w:cs="Arial"/>
                <w:sz w:val="20"/>
                <w:szCs w:val="20"/>
              </w:rPr>
              <w:t>rograma</w:t>
            </w:r>
            <w:r w:rsidR="004B4214">
              <w:rPr>
                <w:rFonts w:ascii="Arial" w:hAnsi="Arial" w:cs="Arial"/>
                <w:sz w:val="20"/>
                <w:szCs w:val="20"/>
              </w:rPr>
              <w:t xml:space="preserve"> </w:t>
            </w:r>
            <w:r w:rsidR="00CE4B90" w:rsidRPr="00CE4B90">
              <w:rPr>
                <w:rFonts w:ascii="Arial" w:hAnsi="Arial" w:cs="Arial"/>
                <w:sz w:val="20"/>
                <w:szCs w:val="20"/>
              </w:rPr>
              <w:t>utroška sredstava šumskog doprinosa za 2024. godinu </w:t>
            </w:r>
          </w:p>
        </w:tc>
        <w:tc>
          <w:tcPr>
            <w:tcW w:w="533" w:type="dxa"/>
          </w:tcPr>
          <w:p w14:paraId="0778AB05" w14:textId="429AD975" w:rsidR="00C31869" w:rsidRPr="004B4214" w:rsidRDefault="00255902" w:rsidP="00255902">
            <w:pPr>
              <w:pStyle w:val="Bezproreda"/>
              <w:jc w:val="right"/>
              <w:rPr>
                <w:rFonts w:ascii="Arial" w:hAnsi="Arial" w:cs="Arial"/>
                <w:sz w:val="20"/>
                <w:szCs w:val="20"/>
              </w:rPr>
            </w:pPr>
            <w:r>
              <w:rPr>
                <w:rFonts w:ascii="Arial" w:hAnsi="Arial" w:cs="Arial"/>
                <w:sz w:val="20"/>
                <w:szCs w:val="20"/>
              </w:rPr>
              <w:t>5</w:t>
            </w:r>
          </w:p>
        </w:tc>
      </w:tr>
      <w:tr w:rsidR="004670FE" w:rsidRPr="004B4214" w14:paraId="62FAFFB4" w14:textId="77777777" w:rsidTr="006D262E">
        <w:tc>
          <w:tcPr>
            <w:tcW w:w="8755" w:type="dxa"/>
          </w:tcPr>
          <w:p w14:paraId="3F2F6EBC" w14:textId="77777777" w:rsidR="00634182" w:rsidRDefault="00B733C5" w:rsidP="004B4214">
            <w:pPr>
              <w:rPr>
                <w:rFonts w:ascii="Arial" w:hAnsi="Arial" w:cs="Arial"/>
                <w:sz w:val="20"/>
                <w:szCs w:val="20"/>
              </w:rPr>
            </w:pPr>
            <w:r w:rsidRPr="004B4214">
              <w:rPr>
                <w:rFonts w:ascii="Arial" w:hAnsi="Arial" w:cs="Arial"/>
                <w:sz w:val="20"/>
                <w:szCs w:val="20"/>
              </w:rPr>
              <w:t xml:space="preserve">3. </w:t>
            </w:r>
            <w:r w:rsidR="004B4214">
              <w:rPr>
                <w:rFonts w:ascii="Arial" w:hAnsi="Arial" w:cs="Arial"/>
                <w:sz w:val="20"/>
                <w:szCs w:val="20"/>
              </w:rPr>
              <w:t>I</w:t>
            </w:r>
            <w:r w:rsidR="004B4214" w:rsidRPr="004B4214">
              <w:rPr>
                <w:rFonts w:ascii="Arial" w:hAnsi="Arial" w:cs="Arial"/>
                <w:sz w:val="20"/>
                <w:szCs w:val="20"/>
              </w:rPr>
              <w:t xml:space="preserve">zvješće o realizaciji </w:t>
            </w:r>
            <w:r w:rsidR="004B4214">
              <w:rPr>
                <w:rFonts w:ascii="Arial" w:hAnsi="Arial" w:cs="Arial"/>
                <w:sz w:val="20"/>
                <w:szCs w:val="20"/>
              </w:rPr>
              <w:t>P</w:t>
            </w:r>
            <w:r w:rsidR="004B4214" w:rsidRPr="004B4214">
              <w:rPr>
                <w:rFonts w:ascii="Arial" w:hAnsi="Arial" w:cs="Arial"/>
                <w:sz w:val="20"/>
                <w:szCs w:val="20"/>
              </w:rPr>
              <w:t>rograma</w:t>
            </w:r>
            <w:r w:rsidR="004B4214">
              <w:rPr>
                <w:rFonts w:ascii="Arial" w:hAnsi="Arial" w:cs="Arial"/>
                <w:sz w:val="20"/>
                <w:szCs w:val="20"/>
              </w:rPr>
              <w:t xml:space="preserve"> </w:t>
            </w:r>
            <w:r w:rsidR="00CE4B90" w:rsidRPr="004B4214">
              <w:rPr>
                <w:rFonts w:ascii="Arial" w:hAnsi="Arial" w:cs="Arial"/>
                <w:sz w:val="20"/>
                <w:szCs w:val="20"/>
              </w:rPr>
              <w:t>utroška sredstava naknade za zadržavanje nezakonito</w:t>
            </w:r>
          </w:p>
          <w:p w14:paraId="3B1C5F24" w14:textId="7E1BFBB4" w:rsidR="004670FE" w:rsidRPr="004B4214" w:rsidRDefault="00634182" w:rsidP="004B4214">
            <w:pPr>
              <w:rPr>
                <w:rFonts w:ascii="Arial" w:hAnsi="Arial" w:cs="Arial"/>
                <w:sz w:val="20"/>
                <w:szCs w:val="20"/>
              </w:rPr>
            </w:pPr>
            <w:r>
              <w:rPr>
                <w:rFonts w:ascii="Arial" w:hAnsi="Arial" w:cs="Arial"/>
                <w:sz w:val="20"/>
                <w:szCs w:val="20"/>
              </w:rPr>
              <w:t xml:space="preserve">   </w:t>
            </w:r>
            <w:r w:rsidR="00CE4B90" w:rsidRPr="004B4214">
              <w:rPr>
                <w:rFonts w:ascii="Arial" w:hAnsi="Arial" w:cs="Arial"/>
                <w:sz w:val="20"/>
                <w:szCs w:val="20"/>
              </w:rPr>
              <w:t xml:space="preserve"> izgrađene zgrade u prostoru za 2024. godinu</w:t>
            </w:r>
          </w:p>
        </w:tc>
        <w:tc>
          <w:tcPr>
            <w:tcW w:w="533" w:type="dxa"/>
          </w:tcPr>
          <w:p w14:paraId="4A7AC597" w14:textId="49953E29" w:rsidR="004670FE" w:rsidRPr="004B4214" w:rsidRDefault="00255902" w:rsidP="00255902">
            <w:pPr>
              <w:jc w:val="right"/>
              <w:rPr>
                <w:rFonts w:ascii="Arial" w:hAnsi="Arial" w:cs="Arial"/>
                <w:sz w:val="20"/>
                <w:szCs w:val="20"/>
              </w:rPr>
            </w:pPr>
            <w:r>
              <w:rPr>
                <w:rFonts w:ascii="Arial" w:hAnsi="Arial" w:cs="Arial"/>
                <w:sz w:val="20"/>
                <w:szCs w:val="20"/>
              </w:rPr>
              <w:t>7</w:t>
            </w:r>
          </w:p>
        </w:tc>
      </w:tr>
      <w:tr w:rsidR="00B733C5" w:rsidRPr="004B4214" w14:paraId="40275BD7" w14:textId="77777777" w:rsidTr="006D262E">
        <w:tc>
          <w:tcPr>
            <w:tcW w:w="8755" w:type="dxa"/>
          </w:tcPr>
          <w:p w14:paraId="23CA3D7A" w14:textId="77777777" w:rsidR="00634182" w:rsidRDefault="00B733C5" w:rsidP="00634182">
            <w:pPr>
              <w:autoSpaceDE w:val="0"/>
              <w:autoSpaceDN w:val="0"/>
              <w:adjustRightInd w:val="0"/>
              <w:rPr>
                <w:rFonts w:ascii="Arial" w:hAnsi="Arial" w:cs="Arial"/>
                <w:sz w:val="20"/>
                <w:szCs w:val="20"/>
              </w:rPr>
            </w:pPr>
            <w:r w:rsidRPr="004B4214">
              <w:rPr>
                <w:rFonts w:ascii="Arial" w:hAnsi="Arial" w:cs="Arial"/>
                <w:sz w:val="20"/>
                <w:szCs w:val="20"/>
              </w:rPr>
              <w:t xml:space="preserve">4. </w:t>
            </w:r>
            <w:r w:rsidR="00CE4B90" w:rsidRPr="004B4214">
              <w:rPr>
                <w:rFonts w:ascii="Arial" w:hAnsi="Arial" w:cs="Arial"/>
                <w:sz w:val="20"/>
                <w:szCs w:val="20"/>
              </w:rPr>
              <w:t>I</w:t>
            </w:r>
            <w:r w:rsidR="00634182">
              <w:rPr>
                <w:rFonts w:ascii="Arial" w:hAnsi="Arial" w:cs="Arial"/>
                <w:sz w:val="20"/>
                <w:szCs w:val="20"/>
              </w:rPr>
              <w:t xml:space="preserve">zvješće </w:t>
            </w:r>
            <w:r w:rsidR="00CE4B90" w:rsidRPr="004B4214">
              <w:rPr>
                <w:rFonts w:ascii="Arial" w:hAnsi="Arial" w:cs="Arial"/>
                <w:sz w:val="20"/>
                <w:szCs w:val="20"/>
              </w:rPr>
              <w:t>o realizaciji Plana utroška sredstava od prodaje obiteljske kuće ili stana u državnom</w:t>
            </w:r>
          </w:p>
          <w:p w14:paraId="6A9E8756" w14:textId="3696767D" w:rsidR="00B733C5" w:rsidRPr="004B4214" w:rsidRDefault="00634182" w:rsidP="00634182">
            <w:pPr>
              <w:autoSpaceDE w:val="0"/>
              <w:autoSpaceDN w:val="0"/>
              <w:adjustRightInd w:val="0"/>
              <w:rPr>
                <w:rFonts w:ascii="Arial" w:hAnsi="Arial" w:cs="Arial"/>
                <w:sz w:val="20"/>
                <w:szCs w:val="20"/>
              </w:rPr>
            </w:pPr>
            <w:r>
              <w:rPr>
                <w:rFonts w:ascii="Arial" w:hAnsi="Arial" w:cs="Arial"/>
                <w:sz w:val="20"/>
                <w:szCs w:val="20"/>
              </w:rPr>
              <w:t xml:space="preserve">   </w:t>
            </w:r>
            <w:r w:rsidR="00CE4B90" w:rsidRPr="004B4214">
              <w:rPr>
                <w:rFonts w:ascii="Arial" w:hAnsi="Arial" w:cs="Arial"/>
                <w:sz w:val="20"/>
                <w:szCs w:val="20"/>
              </w:rPr>
              <w:t xml:space="preserve"> vlasništvu na potpomognutom području Općine Gračac u 2024. godini</w:t>
            </w:r>
          </w:p>
        </w:tc>
        <w:tc>
          <w:tcPr>
            <w:tcW w:w="533" w:type="dxa"/>
          </w:tcPr>
          <w:p w14:paraId="5EBAD26C" w14:textId="7D7E90DE" w:rsidR="00B733C5" w:rsidRPr="004B4214" w:rsidRDefault="00255902" w:rsidP="00255902">
            <w:pPr>
              <w:jc w:val="right"/>
              <w:rPr>
                <w:rFonts w:ascii="Arial" w:hAnsi="Arial" w:cs="Arial"/>
                <w:sz w:val="20"/>
                <w:szCs w:val="20"/>
              </w:rPr>
            </w:pPr>
            <w:r>
              <w:rPr>
                <w:rFonts w:ascii="Arial" w:hAnsi="Arial" w:cs="Arial"/>
                <w:sz w:val="20"/>
                <w:szCs w:val="20"/>
              </w:rPr>
              <w:t>9</w:t>
            </w:r>
          </w:p>
        </w:tc>
      </w:tr>
      <w:tr w:rsidR="00B733C5" w:rsidRPr="004B4214" w14:paraId="44AF75DA" w14:textId="77777777" w:rsidTr="006D262E">
        <w:tc>
          <w:tcPr>
            <w:tcW w:w="8755" w:type="dxa"/>
          </w:tcPr>
          <w:p w14:paraId="4E85341C" w14:textId="6BCA8FEC" w:rsidR="00B733C5" w:rsidRPr="004B4214" w:rsidRDefault="00B733C5" w:rsidP="00634182">
            <w:pPr>
              <w:rPr>
                <w:rFonts w:ascii="Arial" w:hAnsi="Arial" w:cs="Arial"/>
                <w:sz w:val="20"/>
                <w:szCs w:val="20"/>
              </w:rPr>
            </w:pPr>
            <w:r w:rsidRPr="004B4214">
              <w:rPr>
                <w:rFonts w:ascii="Arial" w:hAnsi="Arial" w:cs="Arial"/>
                <w:sz w:val="20"/>
                <w:szCs w:val="20"/>
              </w:rPr>
              <w:t xml:space="preserve">5. </w:t>
            </w:r>
            <w:r w:rsidR="00CE4B90" w:rsidRPr="004B4214">
              <w:rPr>
                <w:rFonts w:ascii="Arial" w:hAnsi="Arial" w:cs="Arial"/>
                <w:sz w:val="20"/>
                <w:szCs w:val="20"/>
              </w:rPr>
              <w:t>I</w:t>
            </w:r>
            <w:r w:rsidR="00634182">
              <w:rPr>
                <w:rFonts w:ascii="Arial" w:hAnsi="Arial" w:cs="Arial"/>
                <w:sz w:val="20"/>
                <w:szCs w:val="20"/>
              </w:rPr>
              <w:t xml:space="preserve">zvješće </w:t>
            </w:r>
            <w:r w:rsidR="003E5900">
              <w:rPr>
                <w:rFonts w:ascii="Arial" w:hAnsi="Arial" w:cs="Arial"/>
                <w:sz w:val="20"/>
                <w:szCs w:val="20"/>
              </w:rPr>
              <w:t xml:space="preserve">o radu </w:t>
            </w:r>
            <w:r w:rsidR="00CE4B90" w:rsidRPr="004B4214">
              <w:rPr>
                <w:rFonts w:ascii="Arial" w:hAnsi="Arial" w:cs="Arial"/>
                <w:sz w:val="20"/>
                <w:szCs w:val="20"/>
              </w:rPr>
              <w:t>za razdoblje srpanj- prosinac 2024. g.</w:t>
            </w:r>
          </w:p>
        </w:tc>
        <w:tc>
          <w:tcPr>
            <w:tcW w:w="533" w:type="dxa"/>
          </w:tcPr>
          <w:p w14:paraId="672D01EB" w14:textId="42FC92C5" w:rsidR="00B733C5" w:rsidRPr="004B4214" w:rsidRDefault="00255902" w:rsidP="00255902">
            <w:pPr>
              <w:jc w:val="right"/>
              <w:rPr>
                <w:rFonts w:ascii="Arial" w:hAnsi="Arial" w:cs="Arial"/>
                <w:sz w:val="20"/>
                <w:szCs w:val="20"/>
              </w:rPr>
            </w:pPr>
            <w:r>
              <w:rPr>
                <w:rFonts w:ascii="Arial" w:hAnsi="Arial" w:cs="Arial"/>
                <w:sz w:val="20"/>
                <w:szCs w:val="20"/>
              </w:rPr>
              <w:t>11</w:t>
            </w:r>
          </w:p>
        </w:tc>
      </w:tr>
    </w:tbl>
    <w:p w14:paraId="48E6EEF7" w14:textId="77777777" w:rsidR="00C31869" w:rsidRPr="00476E96" w:rsidRDefault="00C31869" w:rsidP="00C31869">
      <w:pPr>
        <w:widowControl w:val="0"/>
        <w:outlineLvl w:val="0"/>
        <w:rPr>
          <w:rFonts w:ascii="Courier New" w:hAnsi="Courier New" w:cs="Courier New"/>
          <w:b/>
        </w:rPr>
      </w:pPr>
    </w:p>
    <w:tbl>
      <w:tblPr>
        <w:tblStyle w:val="Reetkatablice"/>
        <w:tblW w:w="9351" w:type="dxa"/>
        <w:tblLook w:val="04A0" w:firstRow="1" w:lastRow="0" w:firstColumn="1" w:lastColumn="0" w:noHBand="0" w:noVBand="1"/>
      </w:tblPr>
      <w:tblGrid>
        <w:gridCol w:w="8784"/>
        <w:gridCol w:w="567"/>
      </w:tblGrid>
      <w:tr w:rsidR="00C31869" w:rsidRPr="00F72393" w14:paraId="78086D8F" w14:textId="77777777" w:rsidTr="00C31869">
        <w:tc>
          <w:tcPr>
            <w:tcW w:w="8784" w:type="dxa"/>
          </w:tcPr>
          <w:p w14:paraId="5E6A47E1" w14:textId="27CE9999" w:rsidR="00C31869" w:rsidRPr="00F72393" w:rsidRDefault="006F7D02" w:rsidP="00B733C5">
            <w:pPr>
              <w:pStyle w:val="Bezproreda"/>
              <w:rPr>
                <w:rFonts w:asciiTheme="minorBidi" w:hAnsiTheme="minorBidi"/>
                <w:b/>
                <w:sz w:val="20"/>
                <w:szCs w:val="20"/>
              </w:rPr>
            </w:pPr>
            <w:r w:rsidRPr="00F72393">
              <w:rPr>
                <w:rFonts w:asciiTheme="minorBidi" w:hAnsiTheme="minorBidi"/>
                <w:b/>
                <w:sz w:val="20"/>
                <w:szCs w:val="20"/>
              </w:rPr>
              <w:t>AKTI OPĆINSKOG VIJEĆA:</w:t>
            </w:r>
          </w:p>
        </w:tc>
        <w:tc>
          <w:tcPr>
            <w:tcW w:w="567" w:type="dxa"/>
          </w:tcPr>
          <w:p w14:paraId="2E546DE3" w14:textId="7D46F1C7" w:rsidR="00C31869" w:rsidRPr="00F72393" w:rsidRDefault="00C31869" w:rsidP="008B6676">
            <w:pPr>
              <w:pStyle w:val="Bezproreda"/>
              <w:jc w:val="right"/>
              <w:rPr>
                <w:rFonts w:asciiTheme="minorBidi" w:hAnsiTheme="minorBidi"/>
                <w:bCs/>
                <w:sz w:val="20"/>
                <w:szCs w:val="20"/>
              </w:rPr>
            </w:pPr>
          </w:p>
        </w:tc>
      </w:tr>
      <w:tr w:rsidR="006D262E" w:rsidRPr="00F72393" w14:paraId="1AF5258E" w14:textId="77777777" w:rsidTr="00C31869">
        <w:tc>
          <w:tcPr>
            <w:tcW w:w="8784" w:type="dxa"/>
          </w:tcPr>
          <w:p w14:paraId="168A4363" w14:textId="77777777" w:rsidR="00F72393" w:rsidRPr="00C75593" w:rsidRDefault="00CE4B90" w:rsidP="00F72393">
            <w:pPr>
              <w:pStyle w:val="Bezproreda"/>
              <w:rPr>
                <w:rFonts w:asciiTheme="minorBidi" w:hAnsiTheme="minorBidi"/>
                <w:bCs/>
                <w:sz w:val="20"/>
                <w:szCs w:val="20"/>
              </w:rPr>
            </w:pPr>
            <w:r w:rsidRPr="00C75593">
              <w:rPr>
                <w:rFonts w:asciiTheme="minorBidi" w:hAnsiTheme="minorBidi"/>
                <w:bCs/>
                <w:sz w:val="20"/>
                <w:szCs w:val="20"/>
              </w:rPr>
              <w:t xml:space="preserve">1. </w:t>
            </w:r>
            <w:r w:rsidR="006E78CC" w:rsidRPr="00C75593">
              <w:rPr>
                <w:rFonts w:asciiTheme="minorBidi" w:hAnsiTheme="minorBidi"/>
                <w:bCs/>
                <w:sz w:val="20"/>
                <w:szCs w:val="20"/>
              </w:rPr>
              <w:t xml:space="preserve">Zaključak o usvajanju </w:t>
            </w:r>
            <w:r w:rsidR="00F72393" w:rsidRPr="00C75593">
              <w:rPr>
                <w:rFonts w:asciiTheme="minorBidi" w:hAnsiTheme="minorBidi"/>
                <w:bCs/>
                <w:sz w:val="20"/>
                <w:szCs w:val="20"/>
              </w:rPr>
              <w:t xml:space="preserve">Izvješća o realizaciji Programa </w:t>
            </w:r>
            <w:r w:rsidR="006E78CC" w:rsidRPr="00C75593">
              <w:rPr>
                <w:rFonts w:asciiTheme="minorBidi" w:hAnsiTheme="minorBidi"/>
                <w:bCs/>
                <w:sz w:val="20"/>
                <w:szCs w:val="20"/>
              </w:rPr>
              <w:t>utroška sredstava od poljoprivrednog</w:t>
            </w:r>
          </w:p>
          <w:p w14:paraId="42D5BF58" w14:textId="389D3AEA" w:rsidR="006D262E" w:rsidRPr="00C75593" w:rsidRDefault="00F72393" w:rsidP="00F72393">
            <w:pPr>
              <w:pStyle w:val="Bezproreda"/>
              <w:rPr>
                <w:rFonts w:asciiTheme="minorBidi" w:hAnsiTheme="minorBidi"/>
                <w:bCs/>
                <w:sz w:val="20"/>
                <w:szCs w:val="20"/>
              </w:rPr>
            </w:pPr>
            <w:r w:rsidRPr="00C75593">
              <w:rPr>
                <w:rFonts w:asciiTheme="minorBidi" w:hAnsiTheme="minorBidi"/>
                <w:bCs/>
                <w:sz w:val="20"/>
                <w:szCs w:val="20"/>
              </w:rPr>
              <w:t xml:space="preserve">   </w:t>
            </w:r>
            <w:r w:rsidR="006E78CC" w:rsidRPr="00C75593">
              <w:rPr>
                <w:rFonts w:asciiTheme="minorBidi" w:hAnsiTheme="minorBidi"/>
                <w:bCs/>
                <w:sz w:val="20"/>
                <w:szCs w:val="20"/>
              </w:rPr>
              <w:t xml:space="preserve"> zemljišta u vlasništvu Republike Hrvatske za 2024. godinu</w:t>
            </w:r>
          </w:p>
        </w:tc>
        <w:tc>
          <w:tcPr>
            <w:tcW w:w="567" w:type="dxa"/>
          </w:tcPr>
          <w:p w14:paraId="1D1A7487" w14:textId="388CE408" w:rsidR="006D262E" w:rsidRPr="00255902" w:rsidRDefault="00255902" w:rsidP="00255902">
            <w:pPr>
              <w:pStyle w:val="Bezproreda"/>
              <w:jc w:val="right"/>
              <w:rPr>
                <w:rFonts w:asciiTheme="minorBidi" w:hAnsiTheme="minorBidi"/>
                <w:bCs/>
                <w:sz w:val="20"/>
                <w:szCs w:val="20"/>
              </w:rPr>
            </w:pPr>
            <w:r w:rsidRPr="00255902">
              <w:rPr>
                <w:rFonts w:asciiTheme="minorBidi" w:hAnsiTheme="minorBidi"/>
                <w:bCs/>
                <w:sz w:val="20"/>
                <w:szCs w:val="20"/>
              </w:rPr>
              <w:t>13</w:t>
            </w:r>
          </w:p>
        </w:tc>
      </w:tr>
      <w:tr w:rsidR="00573B4F" w:rsidRPr="00F72393" w14:paraId="4D695B84" w14:textId="77777777" w:rsidTr="00C31869">
        <w:tc>
          <w:tcPr>
            <w:tcW w:w="8784" w:type="dxa"/>
          </w:tcPr>
          <w:p w14:paraId="2CCD299C" w14:textId="77777777" w:rsidR="00F72393" w:rsidRPr="00C75593" w:rsidRDefault="006E78CC" w:rsidP="00F72393">
            <w:pPr>
              <w:pStyle w:val="Bezproreda"/>
              <w:rPr>
                <w:rFonts w:asciiTheme="minorBidi" w:hAnsiTheme="minorBidi"/>
                <w:bCs/>
                <w:sz w:val="20"/>
                <w:szCs w:val="20"/>
              </w:rPr>
            </w:pPr>
            <w:r w:rsidRPr="00C75593">
              <w:rPr>
                <w:rFonts w:asciiTheme="minorBidi" w:hAnsiTheme="minorBidi"/>
                <w:bCs/>
                <w:sz w:val="20"/>
                <w:szCs w:val="20"/>
              </w:rPr>
              <w:t>2. Zaključak o usvajanju</w:t>
            </w:r>
            <w:r w:rsidR="00F72393" w:rsidRPr="00C75593">
              <w:rPr>
                <w:rFonts w:asciiTheme="minorBidi" w:hAnsiTheme="minorBidi"/>
                <w:bCs/>
                <w:sz w:val="20"/>
                <w:szCs w:val="20"/>
              </w:rPr>
              <w:t xml:space="preserve"> </w:t>
            </w:r>
            <w:r w:rsidRPr="00C75593">
              <w:rPr>
                <w:rFonts w:asciiTheme="minorBidi" w:hAnsiTheme="minorBidi"/>
                <w:bCs/>
                <w:sz w:val="20"/>
                <w:szCs w:val="20"/>
              </w:rPr>
              <w:t>Izvješća o realizaciji Programa utroška sredstava šumskog doprinosa</w:t>
            </w:r>
          </w:p>
          <w:p w14:paraId="225FA286" w14:textId="0B7FED63" w:rsidR="00573B4F" w:rsidRPr="00C75593" w:rsidRDefault="00F72393" w:rsidP="00F72393">
            <w:pPr>
              <w:pStyle w:val="Bezproreda"/>
              <w:rPr>
                <w:rFonts w:asciiTheme="minorBidi" w:hAnsiTheme="minorBidi"/>
                <w:bCs/>
                <w:sz w:val="20"/>
                <w:szCs w:val="20"/>
              </w:rPr>
            </w:pPr>
            <w:r w:rsidRPr="00C75593">
              <w:rPr>
                <w:rFonts w:asciiTheme="minorBidi" w:hAnsiTheme="minorBidi"/>
                <w:bCs/>
                <w:sz w:val="20"/>
                <w:szCs w:val="20"/>
              </w:rPr>
              <w:t xml:space="preserve">   </w:t>
            </w:r>
            <w:r w:rsidR="006E78CC" w:rsidRPr="00C75593">
              <w:rPr>
                <w:rFonts w:asciiTheme="minorBidi" w:hAnsiTheme="minorBidi"/>
                <w:bCs/>
                <w:sz w:val="20"/>
                <w:szCs w:val="20"/>
              </w:rPr>
              <w:t xml:space="preserve"> za 2024. godinu</w:t>
            </w:r>
          </w:p>
        </w:tc>
        <w:tc>
          <w:tcPr>
            <w:tcW w:w="567" w:type="dxa"/>
          </w:tcPr>
          <w:p w14:paraId="49EABD34" w14:textId="0DB30575" w:rsidR="00573B4F" w:rsidRPr="00255902" w:rsidRDefault="00255902" w:rsidP="00255902">
            <w:pPr>
              <w:pStyle w:val="Bezproreda"/>
              <w:jc w:val="right"/>
              <w:rPr>
                <w:rFonts w:asciiTheme="minorBidi" w:hAnsiTheme="minorBidi"/>
                <w:bCs/>
                <w:sz w:val="20"/>
                <w:szCs w:val="20"/>
              </w:rPr>
            </w:pPr>
            <w:r w:rsidRPr="00255902">
              <w:rPr>
                <w:rFonts w:asciiTheme="minorBidi" w:hAnsiTheme="minorBidi"/>
                <w:bCs/>
                <w:sz w:val="20"/>
                <w:szCs w:val="20"/>
              </w:rPr>
              <w:t>14</w:t>
            </w:r>
          </w:p>
        </w:tc>
      </w:tr>
      <w:tr w:rsidR="00573B4F" w:rsidRPr="00F72393" w14:paraId="368855E9" w14:textId="77777777" w:rsidTr="00C31869">
        <w:tc>
          <w:tcPr>
            <w:tcW w:w="8784" w:type="dxa"/>
          </w:tcPr>
          <w:p w14:paraId="7602BEA8" w14:textId="77777777" w:rsidR="00F72393" w:rsidRPr="00C75593" w:rsidRDefault="006E78CC" w:rsidP="00F72393">
            <w:pPr>
              <w:pStyle w:val="Bezproreda"/>
              <w:rPr>
                <w:rFonts w:asciiTheme="minorBidi" w:hAnsiTheme="minorBidi"/>
                <w:bCs/>
                <w:sz w:val="20"/>
                <w:szCs w:val="20"/>
              </w:rPr>
            </w:pPr>
            <w:r w:rsidRPr="00C75593">
              <w:rPr>
                <w:rFonts w:asciiTheme="minorBidi" w:hAnsiTheme="minorBidi"/>
                <w:bCs/>
                <w:sz w:val="20"/>
                <w:szCs w:val="20"/>
              </w:rPr>
              <w:t>3. Zaključak o usvajanju</w:t>
            </w:r>
            <w:r w:rsidR="00F72393" w:rsidRPr="00C75593">
              <w:rPr>
                <w:rFonts w:asciiTheme="minorBidi" w:hAnsiTheme="minorBidi"/>
                <w:bCs/>
                <w:sz w:val="20"/>
                <w:szCs w:val="20"/>
              </w:rPr>
              <w:t xml:space="preserve"> </w:t>
            </w:r>
            <w:r w:rsidRPr="00C75593">
              <w:rPr>
                <w:rFonts w:asciiTheme="minorBidi" w:hAnsiTheme="minorBidi"/>
                <w:bCs/>
                <w:sz w:val="20"/>
                <w:szCs w:val="20"/>
              </w:rPr>
              <w:t>Izvješća o realizaciji Programa utroška sredstava naknade za</w:t>
            </w:r>
          </w:p>
          <w:p w14:paraId="51F07D90" w14:textId="3AB85B93" w:rsidR="00573B4F" w:rsidRPr="00C75593" w:rsidRDefault="00F72393" w:rsidP="00F72393">
            <w:pPr>
              <w:pStyle w:val="Bezproreda"/>
              <w:rPr>
                <w:rFonts w:asciiTheme="minorBidi" w:hAnsiTheme="minorBidi"/>
                <w:bCs/>
                <w:sz w:val="20"/>
                <w:szCs w:val="20"/>
              </w:rPr>
            </w:pPr>
            <w:r w:rsidRPr="00C75593">
              <w:rPr>
                <w:rFonts w:asciiTheme="minorBidi" w:hAnsiTheme="minorBidi"/>
                <w:bCs/>
                <w:sz w:val="20"/>
                <w:szCs w:val="20"/>
              </w:rPr>
              <w:t xml:space="preserve">   </w:t>
            </w:r>
            <w:r w:rsidR="006E78CC" w:rsidRPr="00C75593">
              <w:rPr>
                <w:rFonts w:asciiTheme="minorBidi" w:hAnsiTheme="minorBidi"/>
                <w:bCs/>
                <w:sz w:val="20"/>
                <w:szCs w:val="20"/>
              </w:rPr>
              <w:t xml:space="preserve"> zadržavanje nezakonito izgrađene zgrade u prostoru za 2024. godinu</w:t>
            </w:r>
          </w:p>
        </w:tc>
        <w:tc>
          <w:tcPr>
            <w:tcW w:w="567" w:type="dxa"/>
          </w:tcPr>
          <w:p w14:paraId="120DCD44" w14:textId="17A5FC93" w:rsidR="00573B4F" w:rsidRPr="00255902" w:rsidRDefault="00255902" w:rsidP="00255902">
            <w:pPr>
              <w:pStyle w:val="Bezproreda"/>
              <w:jc w:val="right"/>
              <w:rPr>
                <w:rFonts w:asciiTheme="minorBidi" w:hAnsiTheme="minorBidi"/>
                <w:bCs/>
                <w:sz w:val="20"/>
                <w:szCs w:val="20"/>
              </w:rPr>
            </w:pPr>
            <w:r w:rsidRPr="00255902">
              <w:rPr>
                <w:rFonts w:asciiTheme="minorBidi" w:hAnsiTheme="minorBidi"/>
                <w:bCs/>
                <w:sz w:val="20"/>
                <w:szCs w:val="20"/>
              </w:rPr>
              <w:t>15</w:t>
            </w:r>
          </w:p>
        </w:tc>
      </w:tr>
      <w:tr w:rsidR="00573B4F" w:rsidRPr="00F72393" w14:paraId="128F868A" w14:textId="77777777" w:rsidTr="00C31869">
        <w:tc>
          <w:tcPr>
            <w:tcW w:w="8784" w:type="dxa"/>
          </w:tcPr>
          <w:p w14:paraId="632A90A5" w14:textId="77777777" w:rsidR="00F72393" w:rsidRPr="00C75593" w:rsidRDefault="006E78CC" w:rsidP="00F72393">
            <w:pPr>
              <w:pStyle w:val="Bezproreda"/>
              <w:rPr>
                <w:rFonts w:asciiTheme="minorBidi" w:hAnsiTheme="minorBidi"/>
                <w:bCs/>
                <w:sz w:val="20"/>
                <w:szCs w:val="20"/>
              </w:rPr>
            </w:pPr>
            <w:r w:rsidRPr="00C75593">
              <w:rPr>
                <w:rFonts w:asciiTheme="minorBidi" w:hAnsiTheme="minorBidi"/>
                <w:bCs/>
                <w:sz w:val="20"/>
                <w:szCs w:val="20"/>
              </w:rPr>
              <w:t>4. Zaključak o usvajanju</w:t>
            </w:r>
            <w:r w:rsidR="00F72393" w:rsidRPr="00C75593">
              <w:rPr>
                <w:rFonts w:asciiTheme="minorBidi" w:hAnsiTheme="minorBidi"/>
                <w:bCs/>
                <w:sz w:val="20"/>
                <w:szCs w:val="20"/>
              </w:rPr>
              <w:t xml:space="preserve"> </w:t>
            </w:r>
            <w:r w:rsidRPr="00C75593">
              <w:rPr>
                <w:rFonts w:asciiTheme="minorBidi" w:hAnsiTheme="minorBidi"/>
                <w:bCs/>
                <w:sz w:val="20"/>
                <w:szCs w:val="20"/>
              </w:rPr>
              <w:t>Izvješća o realizaciji Plana utroška sredstava od prodaje obiteljske kuće</w:t>
            </w:r>
          </w:p>
          <w:p w14:paraId="24A299D5" w14:textId="2F68237B" w:rsidR="00573B4F" w:rsidRPr="00C75593" w:rsidRDefault="00F72393" w:rsidP="00F72393">
            <w:pPr>
              <w:pStyle w:val="Bezproreda"/>
              <w:rPr>
                <w:rFonts w:asciiTheme="minorBidi" w:hAnsiTheme="minorBidi"/>
                <w:bCs/>
                <w:sz w:val="20"/>
                <w:szCs w:val="20"/>
              </w:rPr>
            </w:pPr>
            <w:r w:rsidRPr="00C75593">
              <w:rPr>
                <w:rFonts w:asciiTheme="minorBidi" w:hAnsiTheme="minorBidi"/>
                <w:bCs/>
                <w:sz w:val="20"/>
                <w:szCs w:val="20"/>
              </w:rPr>
              <w:t xml:space="preserve">   </w:t>
            </w:r>
            <w:r w:rsidR="006E78CC" w:rsidRPr="00C75593">
              <w:rPr>
                <w:rFonts w:asciiTheme="minorBidi" w:hAnsiTheme="minorBidi"/>
                <w:bCs/>
                <w:sz w:val="20"/>
                <w:szCs w:val="20"/>
              </w:rPr>
              <w:t xml:space="preserve"> ili stana u državnom vlasništvu na potpomognutom području</w:t>
            </w:r>
            <w:r w:rsidRPr="00C75593">
              <w:rPr>
                <w:rFonts w:asciiTheme="minorBidi" w:hAnsiTheme="minorBidi"/>
                <w:bCs/>
                <w:sz w:val="20"/>
                <w:szCs w:val="20"/>
              </w:rPr>
              <w:t xml:space="preserve"> </w:t>
            </w:r>
            <w:r w:rsidR="006E78CC" w:rsidRPr="00C75593">
              <w:rPr>
                <w:rFonts w:asciiTheme="minorBidi" w:hAnsiTheme="minorBidi"/>
                <w:bCs/>
                <w:sz w:val="20"/>
                <w:szCs w:val="20"/>
              </w:rPr>
              <w:t>Općine Gračac u 2024. godini</w:t>
            </w:r>
          </w:p>
        </w:tc>
        <w:tc>
          <w:tcPr>
            <w:tcW w:w="567" w:type="dxa"/>
          </w:tcPr>
          <w:p w14:paraId="0CF4488A" w14:textId="42D4A8B9" w:rsidR="00573B4F" w:rsidRPr="00255902" w:rsidRDefault="00255902" w:rsidP="00255902">
            <w:pPr>
              <w:pStyle w:val="Bezproreda"/>
              <w:jc w:val="right"/>
              <w:rPr>
                <w:rFonts w:asciiTheme="minorBidi" w:hAnsiTheme="minorBidi"/>
                <w:bCs/>
                <w:sz w:val="20"/>
                <w:szCs w:val="20"/>
              </w:rPr>
            </w:pPr>
            <w:r w:rsidRPr="00255902">
              <w:rPr>
                <w:rFonts w:asciiTheme="minorBidi" w:hAnsiTheme="minorBidi"/>
                <w:bCs/>
                <w:sz w:val="20"/>
                <w:szCs w:val="20"/>
              </w:rPr>
              <w:t>16</w:t>
            </w:r>
          </w:p>
        </w:tc>
      </w:tr>
      <w:tr w:rsidR="00573B4F" w:rsidRPr="00F72393" w14:paraId="00F71323" w14:textId="77777777" w:rsidTr="00C31869">
        <w:tc>
          <w:tcPr>
            <w:tcW w:w="8784" w:type="dxa"/>
          </w:tcPr>
          <w:p w14:paraId="0AD7F356" w14:textId="0CB995B3" w:rsidR="00573B4F" w:rsidRPr="00C75593" w:rsidRDefault="006E78CC" w:rsidP="00F72393">
            <w:pPr>
              <w:pStyle w:val="Bezproreda"/>
              <w:rPr>
                <w:rFonts w:asciiTheme="minorBidi" w:hAnsiTheme="minorBidi"/>
                <w:bCs/>
                <w:sz w:val="20"/>
                <w:szCs w:val="20"/>
              </w:rPr>
            </w:pPr>
            <w:r w:rsidRPr="00C75593">
              <w:rPr>
                <w:rFonts w:asciiTheme="minorBidi" w:hAnsiTheme="minorBidi"/>
                <w:bCs/>
                <w:sz w:val="20"/>
                <w:szCs w:val="20"/>
              </w:rPr>
              <w:t>5. Odluk</w:t>
            </w:r>
            <w:r w:rsidR="00F72393" w:rsidRPr="00C75593">
              <w:rPr>
                <w:rFonts w:asciiTheme="minorBidi" w:hAnsiTheme="minorBidi"/>
                <w:bCs/>
                <w:sz w:val="20"/>
                <w:szCs w:val="20"/>
              </w:rPr>
              <w:t>a</w:t>
            </w:r>
            <w:r w:rsidRPr="00C75593">
              <w:rPr>
                <w:rFonts w:asciiTheme="minorBidi" w:hAnsiTheme="minorBidi"/>
                <w:bCs/>
                <w:sz w:val="20"/>
                <w:szCs w:val="20"/>
              </w:rPr>
              <w:t xml:space="preserve"> o usvajanju</w:t>
            </w:r>
            <w:r w:rsidR="00F72393" w:rsidRPr="00C75593">
              <w:rPr>
                <w:rFonts w:asciiTheme="minorBidi" w:hAnsiTheme="minorBidi"/>
                <w:bCs/>
                <w:sz w:val="20"/>
                <w:szCs w:val="20"/>
              </w:rPr>
              <w:t xml:space="preserve"> </w:t>
            </w:r>
            <w:r w:rsidRPr="00C75593">
              <w:rPr>
                <w:rFonts w:asciiTheme="minorBidi" w:hAnsiTheme="minorBidi"/>
                <w:bCs/>
                <w:sz w:val="20"/>
                <w:szCs w:val="20"/>
              </w:rPr>
              <w:t>Izvješća o radu</w:t>
            </w:r>
          </w:p>
        </w:tc>
        <w:tc>
          <w:tcPr>
            <w:tcW w:w="567" w:type="dxa"/>
          </w:tcPr>
          <w:p w14:paraId="199EED02" w14:textId="50D17F31" w:rsidR="00573B4F" w:rsidRPr="00255902" w:rsidRDefault="00255902" w:rsidP="00255902">
            <w:pPr>
              <w:pStyle w:val="Bezproreda"/>
              <w:jc w:val="right"/>
              <w:rPr>
                <w:rFonts w:asciiTheme="minorBidi" w:hAnsiTheme="minorBidi"/>
                <w:bCs/>
                <w:sz w:val="20"/>
                <w:szCs w:val="20"/>
              </w:rPr>
            </w:pPr>
            <w:r w:rsidRPr="00255902">
              <w:rPr>
                <w:rFonts w:asciiTheme="minorBidi" w:hAnsiTheme="minorBidi"/>
                <w:bCs/>
                <w:sz w:val="20"/>
                <w:szCs w:val="20"/>
              </w:rPr>
              <w:t>17</w:t>
            </w:r>
          </w:p>
        </w:tc>
      </w:tr>
      <w:tr w:rsidR="00573B4F" w:rsidRPr="00F72393" w14:paraId="44DA1CBF" w14:textId="77777777" w:rsidTr="00C31869">
        <w:tc>
          <w:tcPr>
            <w:tcW w:w="8784" w:type="dxa"/>
          </w:tcPr>
          <w:p w14:paraId="221E37CD" w14:textId="77777777" w:rsidR="00F72393" w:rsidRPr="00C75593" w:rsidRDefault="006E78CC" w:rsidP="00F72393">
            <w:pPr>
              <w:pStyle w:val="Bezproreda"/>
              <w:rPr>
                <w:rFonts w:asciiTheme="minorBidi" w:hAnsiTheme="minorBidi"/>
                <w:bCs/>
                <w:sz w:val="20"/>
                <w:szCs w:val="20"/>
              </w:rPr>
            </w:pPr>
            <w:r w:rsidRPr="00C75593">
              <w:rPr>
                <w:rFonts w:asciiTheme="minorBidi" w:hAnsiTheme="minorBidi"/>
                <w:bCs/>
                <w:sz w:val="20"/>
                <w:szCs w:val="20"/>
              </w:rPr>
              <w:t>6. I</w:t>
            </w:r>
            <w:r w:rsidR="00F72393" w:rsidRPr="00C75593">
              <w:rPr>
                <w:rFonts w:asciiTheme="minorBidi" w:hAnsiTheme="minorBidi"/>
                <w:bCs/>
                <w:sz w:val="20"/>
                <w:szCs w:val="20"/>
              </w:rPr>
              <w:t>zvješće</w:t>
            </w:r>
            <w:r w:rsidRPr="00C75593">
              <w:rPr>
                <w:rFonts w:asciiTheme="minorBidi" w:hAnsiTheme="minorBidi"/>
                <w:bCs/>
                <w:sz w:val="20"/>
                <w:szCs w:val="20"/>
              </w:rPr>
              <w:t xml:space="preserve"> </w:t>
            </w:r>
            <w:r w:rsidRPr="006E78CC">
              <w:rPr>
                <w:rFonts w:asciiTheme="minorBidi" w:hAnsiTheme="minorBidi"/>
                <w:bCs/>
                <w:sz w:val="20"/>
                <w:szCs w:val="20"/>
              </w:rPr>
              <w:t xml:space="preserve">o izvršenju Plana djelovanja u području prirodnih nepogoda </w:t>
            </w:r>
            <w:r w:rsidRPr="00C75593">
              <w:rPr>
                <w:rFonts w:asciiTheme="minorBidi" w:hAnsiTheme="minorBidi"/>
                <w:bCs/>
                <w:sz w:val="20"/>
                <w:szCs w:val="20"/>
              </w:rPr>
              <w:t>za područje Općine</w:t>
            </w:r>
          </w:p>
          <w:p w14:paraId="116804B2" w14:textId="796C0AFC" w:rsidR="00573B4F" w:rsidRPr="00C75593" w:rsidRDefault="00F72393" w:rsidP="00F72393">
            <w:pPr>
              <w:pStyle w:val="Bezproreda"/>
              <w:rPr>
                <w:rFonts w:asciiTheme="minorBidi" w:hAnsiTheme="minorBidi"/>
                <w:bCs/>
                <w:sz w:val="20"/>
                <w:szCs w:val="20"/>
              </w:rPr>
            </w:pPr>
            <w:r w:rsidRPr="00C75593">
              <w:rPr>
                <w:rFonts w:asciiTheme="minorBidi" w:hAnsiTheme="minorBidi"/>
                <w:bCs/>
                <w:sz w:val="20"/>
                <w:szCs w:val="20"/>
              </w:rPr>
              <w:t xml:space="preserve">   </w:t>
            </w:r>
            <w:r w:rsidR="006E78CC" w:rsidRPr="00C75593">
              <w:rPr>
                <w:rFonts w:asciiTheme="minorBidi" w:hAnsiTheme="minorBidi"/>
                <w:bCs/>
                <w:sz w:val="20"/>
                <w:szCs w:val="20"/>
              </w:rPr>
              <w:t xml:space="preserve"> Gračac za 2024. godinu</w:t>
            </w:r>
          </w:p>
        </w:tc>
        <w:tc>
          <w:tcPr>
            <w:tcW w:w="567" w:type="dxa"/>
          </w:tcPr>
          <w:p w14:paraId="5E88E586" w14:textId="53DB0866" w:rsidR="00573B4F" w:rsidRPr="00255902" w:rsidRDefault="00255902" w:rsidP="00255902">
            <w:pPr>
              <w:pStyle w:val="Bezproreda"/>
              <w:jc w:val="right"/>
              <w:rPr>
                <w:rFonts w:asciiTheme="minorBidi" w:hAnsiTheme="minorBidi"/>
                <w:bCs/>
                <w:sz w:val="20"/>
                <w:szCs w:val="20"/>
              </w:rPr>
            </w:pPr>
            <w:r w:rsidRPr="00255902">
              <w:rPr>
                <w:rFonts w:asciiTheme="minorBidi" w:hAnsiTheme="minorBidi"/>
                <w:bCs/>
                <w:sz w:val="20"/>
                <w:szCs w:val="20"/>
              </w:rPr>
              <w:t>18</w:t>
            </w:r>
          </w:p>
        </w:tc>
      </w:tr>
      <w:tr w:rsidR="00573B4F" w:rsidRPr="00F72393" w14:paraId="050F2399" w14:textId="77777777" w:rsidTr="00C31869">
        <w:tc>
          <w:tcPr>
            <w:tcW w:w="8784" w:type="dxa"/>
          </w:tcPr>
          <w:p w14:paraId="53A729B2" w14:textId="402A8E07" w:rsidR="00573B4F" w:rsidRPr="00C75593" w:rsidRDefault="006E78CC" w:rsidP="00F72393">
            <w:pPr>
              <w:pStyle w:val="Bezproreda"/>
              <w:rPr>
                <w:rFonts w:asciiTheme="minorBidi" w:hAnsiTheme="minorBidi"/>
                <w:bCs/>
                <w:sz w:val="20"/>
                <w:szCs w:val="20"/>
              </w:rPr>
            </w:pPr>
            <w:r w:rsidRPr="00C75593">
              <w:rPr>
                <w:rFonts w:asciiTheme="minorBidi" w:hAnsiTheme="minorBidi"/>
                <w:bCs/>
                <w:sz w:val="20"/>
                <w:szCs w:val="20"/>
              </w:rPr>
              <w:t>7. O</w:t>
            </w:r>
            <w:r w:rsidR="00F72393" w:rsidRPr="00C75593">
              <w:rPr>
                <w:rFonts w:asciiTheme="minorBidi" w:hAnsiTheme="minorBidi"/>
                <w:bCs/>
                <w:sz w:val="20"/>
                <w:szCs w:val="20"/>
              </w:rPr>
              <w:t xml:space="preserve">dluka </w:t>
            </w:r>
            <w:r w:rsidRPr="00C75593">
              <w:rPr>
                <w:rFonts w:asciiTheme="minorBidi" w:hAnsiTheme="minorBidi"/>
                <w:bCs/>
                <w:sz w:val="20"/>
                <w:szCs w:val="20"/>
              </w:rPr>
              <w:t>o uvođenju Riznice Općine Gračac</w:t>
            </w:r>
          </w:p>
        </w:tc>
        <w:tc>
          <w:tcPr>
            <w:tcW w:w="567" w:type="dxa"/>
          </w:tcPr>
          <w:p w14:paraId="4EF76CA0" w14:textId="4CA2FB49" w:rsidR="00573B4F" w:rsidRPr="00255902" w:rsidRDefault="00255902" w:rsidP="00255902">
            <w:pPr>
              <w:pStyle w:val="Bezproreda"/>
              <w:jc w:val="right"/>
              <w:rPr>
                <w:rFonts w:asciiTheme="minorBidi" w:hAnsiTheme="minorBidi"/>
                <w:bCs/>
                <w:sz w:val="20"/>
                <w:szCs w:val="20"/>
              </w:rPr>
            </w:pPr>
            <w:r>
              <w:rPr>
                <w:rFonts w:asciiTheme="minorBidi" w:hAnsiTheme="minorBidi"/>
                <w:bCs/>
                <w:sz w:val="20"/>
                <w:szCs w:val="20"/>
              </w:rPr>
              <w:t>20</w:t>
            </w:r>
          </w:p>
        </w:tc>
      </w:tr>
      <w:tr w:rsidR="00573B4F" w:rsidRPr="00F72393" w14:paraId="45919A29" w14:textId="77777777" w:rsidTr="00C31869">
        <w:tc>
          <w:tcPr>
            <w:tcW w:w="8784" w:type="dxa"/>
          </w:tcPr>
          <w:p w14:paraId="50A0988C" w14:textId="6E416D65" w:rsidR="00573B4F" w:rsidRPr="00C75593" w:rsidRDefault="006E78CC" w:rsidP="00F72393">
            <w:pPr>
              <w:pStyle w:val="Bezproreda"/>
              <w:rPr>
                <w:rFonts w:asciiTheme="minorBidi" w:hAnsiTheme="minorBidi"/>
                <w:bCs/>
                <w:sz w:val="20"/>
                <w:szCs w:val="20"/>
              </w:rPr>
            </w:pPr>
            <w:r w:rsidRPr="00C75593">
              <w:rPr>
                <w:rFonts w:asciiTheme="minorBidi" w:hAnsiTheme="minorBidi"/>
                <w:bCs/>
                <w:sz w:val="20"/>
                <w:szCs w:val="20"/>
              </w:rPr>
              <w:t xml:space="preserve">8. </w:t>
            </w:r>
            <w:r w:rsidR="00F72393" w:rsidRPr="00C75593">
              <w:rPr>
                <w:rFonts w:asciiTheme="minorBidi" w:hAnsiTheme="minorBidi"/>
                <w:bCs/>
                <w:sz w:val="20"/>
                <w:szCs w:val="20"/>
              </w:rPr>
              <w:t>Pravilnik o kriterijima i načinu provedbe ocjenjivanja službenika i namještenika</w:t>
            </w:r>
          </w:p>
        </w:tc>
        <w:tc>
          <w:tcPr>
            <w:tcW w:w="567" w:type="dxa"/>
          </w:tcPr>
          <w:p w14:paraId="3C092307" w14:textId="3FD8A665" w:rsidR="00573B4F" w:rsidRPr="00255902" w:rsidRDefault="00255902" w:rsidP="00255902">
            <w:pPr>
              <w:pStyle w:val="Bezproreda"/>
              <w:jc w:val="right"/>
              <w:rPr>
                <w:rFonts w:asciiTheme="minorBidi" w:hAnsiTheme="minorBidi"/>
                <w:bCs/>
                <w:sz w:val="20"/>
                <w:szCs w:val="20"/>
              </w:rPr>
            </w:pPr>
            <w:r>
              <w:rPr>
                <w:rFonts w:asciiTheme="minorBidi" w:hAnsiTheme="minorBidi"/>
                <w:bCs/>
                <w:sz w:val="20"/>
                <w:szCs w:val="20"/>
              </w:rPr>
              <w:t>23</w:t>
            </w:r>
          </w:p>
        </w:tc>
      </w:tr>
      <w:tr w:rsidR="00573B4F" w:rsidRPr="00F72393" w14:paraId="4383EF44" w14:textId="77777777" w:rsidTr="00573B4F">
        <w:tc>
          <w:tcPr>
            <w:tcW w:w="8784" w:type="dxa"/>
          </w:tcPr>
          <w:p w14:paraId="691F5FB9" w14:textId="77777777" w:rsidR="00F72393" w:rsidRPr="00C75593" w:rsidRDefault="006E78CC" w:rsidP="00F72393">
            <w:pPr>
              <w:pStyle w:val="Default"/>
              <w:jc w:val="both"/>
              <w:rPr>
                <w:rFonts w:asciiTheme="minorBidi" w:hAnsiTheme="minorBidi" w:cstheme="minorBidi"/>
                <w:bCs/>
                <w:sz w:val="20"/>
                <w:szCs w:val="20"/>
                <w:lang w:val="pl-PL"/>
              </w:rPr>
            </w:pPr>
            <w:r w:rsidRPr="00C75593">
              <w:rPr>
                <w:rFonts w:asciiTheme="minorBidi" w:hAnsiTheme="minorBidi" w:cstheme="minorBidi"/>
                <w:bCs/>
                <w:sz w:val="20"/>
                <w:szCs w:val="20"/>
              </w:rPr>
              <w:t xml:space="preserve">9. Odluka </w:t>
            </w:r>
            <w:r w:rsidRPr="00C75593">
              <w:rPr>
                <w:rFonts w:asciiTheme="minorBidi" w:hAnsiTheme="minorBidi" w:cstheme="minorBidi"/>
                <w:bCs/>
                <w:sz w:val="20"/>
                <w:szCs w:val="20"/>
                <w:lang w:val="pl-PL"/>
              </w:rPr>
              <w:t>o visini paušalnog poreza po krevetu odnosno po smještajnoj jedinici u kampu</w:t>
            </w:r>
          </w:p>
          <w:p w14:paraId="63852F11" w14:textId="448989E3" w:rsidR="00573B4F" w:rsidRPr="00C75593" w:rsidRDefault="00F72393" w:rsidP="00F72393">
            <w:pPr>
              <w:pStyle w:val="Default"/>
              <w:jc w:val="both"/>
              <w:rPr>
                <w:rFonts w:asciiTheme="minorBidi" w:hAnsiTheme="minorBidi" w:cstheme="minorBidi"/>
                <w:bCs/>
                <w:sz w:val="20"/>
                <w:szCs w:val="20"/>
                <w:lang w:val="pl-PL"/>
              </w:rPr>
            </w:pPr>
            <w:r w:rsidRPr="00C75593">
              <w:rPr>
                <w:rFonts w:asciiTheme="minorBidi" w:hAnsiTheme="minorBidi" w:cstheme="minorBidi"/>
                <w:bCs/>
                <w:sz w:val="20"/>
                <w:szCs w:val="20"/>
                <w:lang w:val="pl-PL"/>
              </w:rPr>
              <w:t xml:space="preserve">   </w:t>
            </w:r>
            <w:r w:rsidR="006E78CC" w:rsidRPr="00C75593">
              <w:rPr>
                <w:rFonts w:asciiTheme="minorBidi" w:hAnsiTheme="minorBidi" w:cstheme="minorBidi"/>
                <w:bCs/>
                <w:sz w:val="20"/>
                <w:szCs w:val="20"/>
                <w:lang w:val="pl-PL"/>
              </w:rPr>
              <w:t xml:space="preserve"> odnosno po smještajnoj jedinici u objektu za robinzonski smještaj</w:t>
            </w:r>
          </w:p>
        </w:tc>
        <w:tc>
          <w:tcPr>
            <w:tcW w:w="567" w:type="dxa"/>
          </w:tcPr>
          <w:p w14:paraId="076B896E" w14:textId="08F7799C" w:rsidR="00573B4F" w:rsidRPr="00255902" w:rsidRDefault="00255902" w:rsidP="00255902">
            <w:pPr>
              <w:pStyle w:val="Bezproreda"/>
              <w:jc w:val="right"/>
              <w:rPr>
                <w:rFonts w:asciiTheme="minorBidi" w:hAnsiTheme="minorBidi"/>
                <w:bCs/>
                <w:sz w:val="20"/>
                <w:szCs w:val="20"/>
              </w:rPr>
            </w:pPr>
            <w:r>
              <w:rPr>
                <w:rFonts w:asciiTheme="minorBidi" w:hAnsiTheme="minorBidi"/>
                <w:bCs/>
                <w:sz w:val="20"/>
                <w:szCs w:val="20"/>
              </w:rPr>
              <w:t>27</w:t>
            </w:r>
          </w:p>
        </w:tc>
      </w:tr>
      <w:tr w:rsidR="00573B4F" w:rsidRPr="00F72393" w14:paraId="1376E3CD" w14:textId="77777777" w:rsidTr="00573B4F">
        <w:tc>
          <w:tcPr>
            <w:tcW w:w="8784" w:type="dxa"/>
          </w:tcPr>
          <w:p w14:paraId="377EE749" w14:textId="5B0A3CCA" w:rsidR="00573B4F" w:rsidRPr="00C75593" w:rsidRDefault="006E78CC" w:rsidP="00F72393">
            <w:pPr>
              <w:pStyle w:val="Bezproreda"/>
              <w:rPr>
                <w:rFonts w:asciiTheme="minorBidi" w:hAnsiTheme="minorBidi"/>
                <w:bCs/>
                <w:sz w:val="20"/>
                <w:szCs w:val="20"/>
              </w:rPr>
            </w:pPr>
            <w:r w:rsidRPr="00C75593">
              <w:rPr>
                <w:rFonts w:asciiTheme="minorBidi" w:hAnsiTheme="minorBidi"/>
                <w:bCs/>
                <w:sz w:val="20"/>
                <w:szCs w:val="20"/>
              </w:rPr>
              <w:t xml:space="preserve">10. </w:t>
            </w:r>
            <w:r w:rsidR="00F72393" w:rsidRPr="00C75593">
              <w:rPr>
                <w:rFonts w:asciiTheme="minorBidi" w:hAnsiTheme="minorBidi"/>
                <w:bCs/>
                <w:sz w:val="20"/>
                <w:szCs w:val="20"/>
              </w:rPr>
              <w:t>Program poticanja razvoja poduzetništva za 2025. godinu</w:t>
            </w:r>
          </w:p>
        </w:tc>
        <w:tc>
          <w:tcPr>
            <w:tcW w:w="567" w:type="dxa"/>
          </w:tcPr>
          <w:p w14:paraId="1A7B9E5C" w14:textId="5658D907" w:rsidR="00573B4F" w:rsidRPr="00255902" w:rsidRDefault="00255902" w:rsidP="00255902">
            <w:pPr>
              <w:pStyle w:val="Bezproreda"/>
              <w:jc w:val="right"/>
              <w:rPr>
                <w:rFonts w:asciiTheme="minorBidi" w:hAnsiTheme="minorBidi"/>
                <w:bCs/>
                <w:sz w:val="20"/>
                <w:szCs w:val="20"/>
              </w:rPr>
            </w:pPr>
            <w:r>
              <w:rPr>
                <w:rFonts w:asciiTheme="minorBidi" w:hAnsiTheme="minorBidi"/>
                <w:bCs/>
                <w:sz w:val="20"/>
                <w:szCs w:val="20"/>
              </w:rPr>
              <w:t>29</w:t>
            </w:r>
          </w:p>
        </w:tc>
      </w:tr>
      <w:tr w:rsidR="00573B4F" w:rsidRPr="00F72393" w14:paraId="0BE91C87" w14:textId="77777777" w:rsidTr="00573B4F">
        <w:tc>
          <w:tcPr>
            <w:tcW w:w="8784" w:type="dxa"/>
          </w:tcPr>
          <w:p w14:paraId="530DE1AC" w14:textId="6D391CB7" w:rsidR="00573B4F" w:rsidRPr="00C75593" w:rsidRDefault="006E78CC" w:rsidP="00F72393">
            <w:pPr>
              <w:pStyle w:val="Bezproreda"/>
              <w:rPr>
                <w:rFonts w:asciiTheme="minorBidi" w:hAnsiTheme="minorBidi"/>
                <w:bCs/>
                <w:sz w:val="20"/>
                <w:szCs w:val="20"/>
              </w:rPr>
            </w:pPr>
            <w:r w:rsidRPr="00C75593">
              <w:rPr>
                <w:rFonts w:asciiTheme="minorBidi" w:hAnsiTheme="minorBidi"/>
                <w:bCs/>
                <w:sz w:val="20"/>
                <w:szCs w:val="20"/>
              </w:rPr>
              <w:t>11. Program sufinanciranja</w:t>
            </w:r>
            <w:r w:rsidR="00F72393" w:rsidRPr="00C75593">
              <w:rPr>
                <w:rFonts w:asciiTheme="minorBidi" w:hAnsiTheme="minorBidi"/>
                <w:bCs/>
                <w:sz w:val="20"/>
                <w:szCs w:val="20"/>
              </w:rPr>
              <w:t xml:space="preserve"> </w:t>
            </w:r>
            <w:r w:rsidRPr="00C75593">
              <w:rPr>
                <w:rFonts w:asciiTheme="minorBidi" w:hAnsiTheme="minorBidi"/>
                <w:bCs/>
                <w:sz w:val="20"/>
                <w:szCs w:val="20"/>
              </w:rPr>
              <w:t>mikročipiranja i sterilizacije pasa za 2025. godinu</w:t>
            </w:r>
          </w:p>
        </w:tc>
        <w:tc>
          <w:tcPr>
            <w:tcW w:w="567" w:type="dxa"/>
          </w:tcPr>
          <w:p w14:paraId="56977826" w14:textId="233D73E7" w:rsidR="00573B4F" w:rsidRPr="00255902" w:rsidRDefault="00255902" w:rsidP="00255902">
            <w:pPr>
              <w:pStyle w:val="Bezproreda"/>
              <w:jc w:val="right"/>
              <w:rPr>
                <w:rFonts w:asciiTheme="minorBidi" w:hAnsiTheme="minorBidi"/>
                <w:bCs/>
                <w:sz w:val="20"/>
                <w:szCs w:val="20"/>
              </w:rPr>
            </w:pPr>
            <w:r w:rsidRPr="00255902">
              <w:rPr>
                <w:rFonts w:asciiTheme="minorBidi" w:hAnsiTheme="minorBidi"/>
                <w:bCs/>
                <w:sz w:val="20"/>
                <w:szCs w:val="20"/>
              </w:rPr>
              <w:t>36</w:t>
            </w:r>
          </w:p>
        </w:tc>
      </w:tr>
      <w:tr w:rsidR="00573B4F" w:rsidRPr="00F72393" w14:paraId="19411290" w14:textId="77777777" w:rsidTr="00573B4F">
        <w:tc>
          <w:tcPr>
            <w:tcW w:w="8784" w:type="dxa"/>
          </w:tcPr>
          <w:p w14:paraId="08F82EE7" w14:textId="6E642DDB" w:rsidR="00573B4F" w:rsidRPr="00C75593" w:rsidRDefault="00F72393" w:rsidP="00F72393">
            <w:pPr>
              <w:pStyle w:val="Bezproreda"/>
              <w:rPr>
                <w:rFonts w:asciiTheme="minorBidi" w:hAnsiTheme="minorBidi"/>
                <w:bCs/>
                <w:sz w:val="20"/>
                <w:szCs w:val="20"/>
              </w:rPr>
            </w:pPr>
            <w:r w:rsidRPr="00C75593">
              <w:rPr>
                <w:rFonts w:asciiTheme="minorBidi" w:hAnsiTheme="minorBidi"/>
                <w:bCs/>
                <w:sz w:val="20"/>
                <w:szCs w:val="20"/>
              </w:rPr>
              <w:t>12. Odluka o dodjeli Godišnje nagrade Općine Gračac u 2025. godini</w:t>
            </w:r>
          </w:p>
        </w:tc>
        <w:tc>
          <w:tcPr>
            <w:tcW w:w="567" w:type="dxa"/>
          </w:tcPr>
          <w:p w14:paraId="342C0ED0" w14:textId="7B71EED0" w:rsidR="00573B4F" w:rsidRPr="00255902" w:rsidRDefault="00255902" w:rsidP="00255902">
            <w:pPr>
              <w:pStyle w:val="Bezproreda"/>
              <w:jc w:val="right"/>
              <w:rPr>
                <w:rFonts w:asciiTheme="minorBidi" w:hAnsiTheme="minorBidi"/>
                <w:bCs/>
                <w:sz w:val="20"/>
                <w:szCs w:val="20"/>
              </w:rPr>
            </w:pPr>
            <w:r w:rsidRPr="00255902">
              <w:rPr>
                <w:rFonts w:asciiTheme="minorBidi" w:hAnsiTheme="minorBidi"/>
                <w:bCs/>
                <w:sz w:val="20"/>
                <w:szCs w:val="20"/>
              </w:rPr>
              <w:t>38</w:t>
            </w:r>
          </w:p>
        </w:tc>
      </w:tr>
      <w:tr w:rsidR="00573B4F" w:rsidRPr="00F72393" w14:paraId="169344C3" w14:textId="77777777" w:rsidTr="00573B4F">
        <w:tc>
          <w:tcPr>
            <w:tcW w:w="8784" w:type="dxa"/>
          </w:tcPr>
          <w:p w14:paraId="7071DF59" w14:textId="0B9CE3DA" w:rsidR="00573B4F" w:rsidRPr="00C75593" w:rsidRDefault="00F72393" w:rsidP="00F72393">
            <w:pPr>
              <w:pStyle w:val="Bezproreda"/>
              <w:rPr>
                <w:rFonts w:asciiTheme="minorBidi" w:hAnsiTheme="minorBidi"/>
                <w:bCs/>
                <w:sz w:val="20"/>
                <w:szCs w:val="20"/>
              </w:rPr>
            </w:pPr>
            <w:r w:rsidRPr="00C75593">
              <w:rPr>
                <w:rFonts w:asciiTheme="minorBidi" w:hAnsiTheme="minorBidi"/>
                <w:bCs/>
                <w:sz w:val="20"/>
                <w:szCs w:val="20"/>
              </w:rPr>
              <w:t>13. Odluka o dodjeli Zahvalnice Općine Gračac u 2025. godini</w:t>
            </w:r>
          </w:p>
        </w:tc>
        <w:tc>
          <w:tcPr>
            <w:tcW w:w="567" w:type="dxa"/>
          </w:tcPr>
          <w:p w14:paraId="5B924CA5" w14:textId="098AB241" w:rsidR="00573B4F" w:rsidRPr="00255902" w:rsidRDefault="00255902" w:rsidP="00255902">
            <w:pPr>
              <w:pStyle w:val="Bezproreda"/>
              <w:jc w:val="right"/>
              <w:rPr>
                <w:rFonts w:asciiTheme="minorBidi" w:hAnsiTheme="minorBidi"/>
                <w:bCs/>
                <w:sz w:val="20"/>
                <w:szCs w:val="20"/>
              </w:rPr>
            </w:pPr>
            <w:r w:rsidRPr="00255902">
              <w:rPr>
                <w:rFonts w:asciiTheme="minorBidi" w:hAnsiTheme="minorBidi"/>
                <w:bCs/>
                <w:sz w:val="20"/>
                <w:szCs w:val="20"/>
              </w:rPr>
              <w:t>39</w:t>
            </w:r>
          </w:p>
        </w:tc>
      </w:tr>
      <w:tr w:rsidR="00573B4F" w:rsidRPr="00F72393" w14:paraId="21B12348" w14:textId="77777777" w:rsidTr="00573B4F">
        <w:tc>
          <w:tcPr>
            <w:tcW w:w="8784" w:type="dxa"/>
          </w:tcPr>
          <w:p w14:paraId="2AC1B91E" w14:textId="27F324CF" w:rsidR="00573B4F" w:rsidRPr="00C75593" w:rsidRDefault="00F72393" w:rsidP="00F72393">
            <w:pPr>
              <w:pStyle w:val="Bezproreda"/>
              <w:rPr>
                <w:rFonts w:asciiTheme="minorBidi" w:hAnsiTheme="minorBidi"/>
                <w:bCs/>
                <w:sz w:val="20"/>
                <w:szCs w:val="20"/>
              </w:rPr>
            </w:pPr>
            <w:r w:rsidRPr="00C75593">
              <w:rPr>
                <w:rFonts w:asciiTheme="minorBidi" w:hAnsiTheme="minorBidi"/>
                <w:bCs/>
                <w:sz w:val="20"/>
                <w:szCs w:val="20"/>
              </w:rPr>
              <w:t>14. Odluka o dodjeli Zahvalnice Općine Gračac u 2025. godini</w:t>
            </w:r>
          </w:p>
        </w:tc>
        <w:tc>
          <w:tcPr>
            <w:tcW w:w="567" w:type="dxa"/>
          </w:tcPr>
          <w:p w14:paraId="64E78A4A" w14:textId="0AB42EDD" w:rsidR="00573B4F" w:rsidRPr="00255902" w:rsidRDefault="00255902" w:rsidP="00255902">
            <w:pPr>
              <w:pStyle w:val="Bezproreda"/>
              <w:jc w:val="right"/>
              <w:rPr>
                <w:rFonts w:asciiTheme="minorBidi" w:hAnsiTheme="minorBidi"/>
                <w:bCs/>
                <w:sz w:val="20"/>
                <w:szCs w:val="20"/>
              </w:rPr>
            </w:pPr>
            <w:r w:rsidRPr="00255902">
              <w:rPr>
                <w:rFonts w:asciiTheme="minorBidi" w:hAnsiTheme="minorBidi"/>
                <w:bCs/>
                <w:sz w:val="20"/>
                <w:szCs w:val="20"/>
              </w:rPr>
              <w:t>40</w:t>
            </w:r>
          </w:p>
        </w:tc>
      </w:tr>
      <w:tr w:rsidR="006E78CC" w:rsidRPr="00F72393" w14:paraId="37442414" w14:textId="77777777" w:rsidTr="00573B4F">
        <w:tc>
          <w:tcPr>
            <w:tcW w:w="8784" w:type="dxa"/>
          </w:tcPr>
          <w:p w14:paraId="73A271AB" w14:textId="634C6675" w:rsidR="006E78CC" w:rsidRPr="00C75593" w:rsidRDefault="00F72393" w:rsidP="006E78CC">
            <w:pPr>
              <w:pStyle w:val="Bezproreda"/>
              <w:rPr>
                <w:rFonts w:asciiTheme="minorBidi" w:hAnsiTheme="minorBidi"/>
                <w:bCs/>
                <w:sz w:val="20"/>
                <w:szCs w:val="20"/>
              </w:rPr>
            </w:pPr>
            <w:r w:rsidRPr="00C75593">
              <w:rPr>
                <w:rFonts w:asciiTheme="minorBidi" w:hAnsiTheme="minorBidi"/>
                <w:bCs/>
                <w:sz w:val="20"/>
                <w:szCs w:val="20"/>
              </w:rPr>
              <w:t xml:space="preserve">15. </w:t>
            </w:r>
            <w:r w:rsidR="00C75593" w:rsidRPr="00C75593">
              <w:rPr>
                <w:rFonts w:asciiTheme="minorBidi" w:hAnsiTheme="minorBidi"/>
                <w:bCs/>
                <w:sz w:val="20"/>
                <w:szCs w:val="20"/>
              </w:rPr>
              <w:t>Odluka o dodjeli Zahvalnice Općine Gračac u 2025. godini</w:t>
            </w:r>
          </w:p>
        </w:tc>
        <w:tc>
          <w:tcPr>
            <w:tcW w:w="567" w:type="dxa"/>
          </w:tcPr>
          <w:p w14:paraId="39EF956C" w14:textId="76ADC285" w:rsidR="006E78CC" w:rsidRPr="00255902" w:rsidRDefault="00255902" w:rsidP="00255902">
            <w:pPr>
              <w:pStyle w:val="Bezproreda"/>
              <w:jc w:val="right"/>
              <w:rPr>
                <w:rFonts w:asciiTheme="minorBidi" w:hAnsiTheme="minorBidi"/>
                <w:bCs/>
                <w:sz w:val="20"/>
                <w:szCs w:val="20"/>
              </w:rPr>
            </w:pPr>
            <w:r w:rsidRPr="00255902">
              <w:rPr>
                <w:rFonts w:asciiTheme="minorBidi" w:hAnsiTheme="minorBidi"/>
                <w:bCs/>
                <w:sz w:val="20"/>
                <w:szCs w:val="20"/>
              </w:rPr>
              <w:t>41</w:t>
            </w:r>
          </w:p>
        </w:tc>
      </w:tr>
      <w:tr w:rsidR="006E78CC" w:rsidRPr="00F72393" w14:paraId="6251F414" w14:textId="77777777" w:rsidTr="00573B4F">
        <w:tc>
          <w:tcPr>
            <w:tcW w:w="8784" w:type="dxa"/>
          </w:tcPr>
          <w:p w14:paraId="3530D5C0" w14:textId="25E13197" w:rsidR="006E78CC" w:rsidRPr="00C75593" w:rsidRDefault="00F72393" w:rsidP="00C75593">
            <w:pPr>
              <w:pStyle w:val="Bezproreda"/>
              <w:rPr>
                <w:rFonts w:asciiTheme="minorBidi" w:hAnsiTheme="minorBidi"/>
                <w:bCs/>
                <w:sz w:val="20"/>
                <w:szCs w:val="20"/>
              </w:rPr>
            </w:pPr>
            <w:r w:rsidRPr="00C75593">
              <w:rPr>
                <w:rFonts w:asciiTheme="minorBidi" w:hAnsiTheme="minorBidi"/>
                <w:bCs/>
                <w:sz w:val="20"/>
                <w:szCs w:val="20"/>
              </w:rPr>
              <w:t xml:space="preserve">16. </w:t>
            </w:r>
            <w:r w:rsidR="00C75593" w:rsidRPr="00C75593">
              <w:rPr>
                <w:rFonts w:asciiTheme="minorBidi" w:hAnsiTheme="minorBidi"/>
                <w:bCs/>
                <w:sz w:val="20"/>
                <w:szCs w:val="20"/>
              </w:rPr>
              <w:t>O</w:t>
            </w:r>
            <w:r w:rsidRPr="00C75593">
              <w:rPr>
                <w:rFonts w:asciiTheme="minorBidi" w:hAnsiTheme="minorBidi"/>
                <w:bCs/>
                <w:sz w:val="20"/>
                <w:szCs w:val="20"/>
              </w:rPr>
              <w:t>dluk</w:t>
            </w:r>
            <w:r w:rsidR="00C75593" w:rsidRPr="00C75593">
              <w:rPr>
                <w:rFonts w:asciiTheme="minorBidi" w:hAnsiTheme="minorBidi"/>
                <w:bCs/>
                <w:sz w:val="20"/>
                <w:szCs w:val="20"/>
              </w:rPr>
              <w:t xml:space="preserve">a </w:t>
            </w:r>
            <w:r w:rsidRPr="00C75593">
              <w:rPr>
                <w:rFonts w:asciiTheme="minorBidi" w:hAnsiTheme="minorBidi"/>
                <w:bCs/>
                <w:sz w:val="20"/>
                <w:szCs w:val="20"/>
              </w:rPr>
              <w:t>o dodjeli prostora na korištenje udrugama i ostalim organizacijama civilnog društva</w:t>
            </w:r>
          </w:p>
        </w:tc>
        <w:tc>
          <w:tcPr>
            <w:tcW w:w="567" w:type="dxa"/>
          </w:tcPr>
          <w:p w14:paraId="2D84FFB1" w14:textId="5834B607" w:rsidR="006E78CC" w:rsidRPr="00255902" w:rsidRDefault="00255902" w:rsidP="00255902">
            <w:pPr>
              <w:pStyle w:val="Bezproreda"/>
              <w:jc w:val="right"/>
              <w:rPr>
                <w:rFonts w:asciiTheme="minorBidi" w:hAnsiTheme="minorBidi"/>
                <w:bCs/>
                <w:sz w:val="20"/>
                <w:szCs w:val="20"/>
              </w:rPr>
            </w:pPr>
            <w:r w:rsidRPr="00255902">
              <w:rPr>
                <w:rFonts w:asciiTheme="minorBidi" w:hAnsiTheme="minorBidi"/>
                <w:bCs/>
                <w:sz w:val="20"/>
                <w:szCs w:val="20"/>
              </w:rPr>
              <w:t>42</w:t>
            </w:r>
          </w:p>
        </w:tc>
      </w:tr>
      <w:tr w:rsidR="006E78CC" w:rsidRPr="00F72393" w14:paraId="0BC4C524" w14:textId="77777777" w:rsidTr="00573B4F">
        <w:tc>
          <w:tcPr>
            <w:tcW w:w="8784" w:type="dxa"/>
          </w:tcPr>
          <w:p w14:paraId="03FC728D" w14:textId="5E24CA80" w:rsidR="006E78CC" w:rsidRPr="00F72393" w:rsidRDefault="006E78CC" w:rsidP="006E78CC">
            <w:pPr>
              <w:pStyle w:val="Bezproreda"/>
              <w:rPr>
                <w:rFonts w:asciiTheme="minorBidi" w:hAnsiTheme="minorBidi"/>
                <w:b/>
                <w:sz w:val="20"/>
                <w:szCs w:val="20"/>
              </w:rPr>
            </w:pPr>
          </w:p>
        </w:tc>
        <w:tc>
          <w:tcPr>
            <w:tcW w:w="567" w:type="dxa"/>
          </w:tcPr>
          <w:p w14:paraId="06C341ED" w14:textId="77777777" w:rsidR="006E78CC" w:rsidRPr="00255902" w:rsidRDefault="006E78CC" w:rsidP="00BF6E8F">
            <w:pPr>
              <w:pStyle w:val="Bezproreda"/>
              <w:rPr>
                <w:rFonts w:asciiTheme="minorBidi" w:hAnsiTheme="minorBidi"/>
                <w:bCs/>
                <w:sz w:val="20"/>
                <w:szCs w:val="20"/>
              </w:rPr>
            </w:pPr>
          </w:p>
        </w:tc>
      </w:tr>
    </w:tbl>
    <w:p w14:paraId="385A7173" w14:textId="77777777" w:rsidR="00C31869" w:rsidRDefault="00C31869" w:rsidP="00C31869">
      <w:pPr>
        <w:widowControl w:val="0"/>
        <w:outlineLvl w:val="0"/>
        <w:rPr>
          <w:rFonts w:ascii="Courier New" w:hAnsi="Courier New" w:cs="Courier New"/>
          <w:b/>
        </w:rPr>
      </w:pPr>
    </w:p>
    <w:p w14:paraId="4146660F" w14:textId="77777777" w:rsidR="00C31869" w:rsidRDefault="00C31869" w:rsidP="00C31869">
      <w:pPr>
        <w:widowControl w:val="0"/>
        <w:outlineLvl w:val="0"/>
        <w:rPr>
          <w:rFonts w:ascii="Courier New" w:hAnsi="Courier New" w:cs="Courier New"/>
          <w:b/>
        </w:rPr>
      </w:pPr>
    </w:p>
    <w:p w14:paraId="020071F6" w14:textId="77777777" w:rsidR="00C31869" w:rsidRDefault="00C31869" w:rsidP="00C31869">
      <w:pPr>
        <w:widowControl w:val="0"/>
        <w:outlineLvl w:val="0"/>
        <w:rPr>
          <w:rFonts w:ascii="Courier New" w:hAnsi="Courier New" w:cs="Courier New"/>
          <w:b/>
        </w:rPr>
      </w:pPr>
    </w:p>
    <w:p w14:paraId="0BECBDCD" w14:textId="77777777" w:rsidR="00C31869" w:rsidRDefault="00C31869" w:rsidP="00C31869">
      <w:pPr>
        <w:widowControl w:val="0"/>
        <w:outlineLvl w:val="0"/>
        <w:rPr>
          <w:rFonts w:ascii="Courier New" w:hAnsi="Courier New" w:cs="Courier New"/>
          <w:b/>
        </w:rPr>
      </w:pPr>
    </w:p>
    <w:p w14:paraId="15E041D2" w14:textId="77777777" w:rsidR="00C31869" w:rsidRDefault="00C31869" w:rsidP="00C31869">
      <w:pPr>
        <w:widowControl w:val="0"/>
        <w:outlineLvl w:val="0"/>
        <w:rPr>
          <w:rFonts w:ascii="Courier New" w:hAnsi="Courier New" w:cs="Courier New"/>
          <w:b/>
        </w:rPr>
      </w:pPr>
    </w:p>
    <w:p w14:paraId="0D392376" w14:textId="77777777" w:rsidR="001E0F13" w:rsidRDefault="001E0F13" w:rsidP="00C31869">
      <w:pPr>
        <w:widowControl w:val="0"/>
        <w:outlineLvl w:val="0"/>
        <w:rPr>
          <w:rFonts w:ascii="Courier New" w:hAnsi="Courier New" w:cs="Courier New"/>
          <w:b/>
        </w:rPr>
      </w:pPr>
    </w:p>
    <w:p w14:paraId="23E4C7D8" w14:textId="77777777" w:rsidR="001E0F13" w:rsidRDefault="001E0F13" w:rsidP="00C31869">
      <w:pPr>
        <w:widowControl w:val="0"/>
        <w:outlineLvl w:val="0"/>
        <w:rPr>
          <w:rFonts w:ascii="Courier New" w:hAnsi="Courier New" w:cs="Courier New"/>
          <w:b/>
        </w:rPr>
      </w:pPr>
    </w:p>
    <w:p w14:paraId="44B6F93E" w14:textId="77777777" w:rsidR="00697D9B" w:rsidRDefault="00697D9B" w:rsidP="00697D9B">
      <w:pPr>
        <w:pStyle w:val="Bezproreda"/>
        <w:rPr>
          <w:rFonts w:ascii="Arial" w:hAnsi="Arial" w:cs="Arial"/>
          <w:b/>
        </w:rPr>
      </w:pPr>
      <w:r w:rsidRPr="00A06899">
        <w:rPr>
          <w:rFonts w:ascii="Arial" w:hAnsi="Arial" w:cs="Arial"/>
          <w:b/>
        </w:rPr>
        <w:t>OPĆINSK</w:t>
      </w:r>
      <w:r>
        <w:rPr>
          <w:rFonts w:ascii="Arial" w:hAnsi="Arial" w:cs="Arial"/>
          <w:b/>
        </w:rPr>
        <w:t>I</w:t>
      </w:r>
      <w:r w:rsidRPr="00A06899">
        <w:rPr>
          <w:rFonts w:ascii="Arial" w:hAnsi="Arial" w:cs="Arial"/>
          <w:b/>
        </w:rPr>
        <w:t xml:space="preserve"> NAČELNI</w:t>
      </w:r>
      <w:r>
        <w:rPr>
          <w:rFonts w:ascii="Arial" w:hAnsi="Arial" w:cs="Arial"/>
          <w:b/>
        </w:rPr>
        <w:t>K</w:t>
      </w:r>
    </w:p>
    <w:p w14:paraId="3A84A50D" w14:textId="77777777" w:rsidR="00697D9B" w:rsidRDefault="00697D9B" w:rsidP="00697D9B">
      <w:pPr>
        <w:pStyle w:val="StandardWeb"/>
        <w:spacing w:before="0" w:beforeAutospacing="0" w:after="0" w:afterAutospacing="0"/>
        <w:rPr>
          <w:rFonts w:ascii="Arial" w:hAnsi="Arial" w:cs="Arial"/>
          <w:b/>
        </w:rPr>
      </w:pPr>
      <w:r w:rsidRPr="00A06899">
        <w:rPr>
          <w:rFonts w:ascii="Arial" w:hAnsi="Arial" w:cs="Arial"/>
          <w:b/>
        </w:rPr>
        <w:t xml:space="preserve">KLASA: </w:t>
      </w:r>
      <w:r w:rsidRPr="00924045">
        <w:rPr>
          <w:rFonts w:ascii="Arial" w:hAnsi="Arial" w:cs="Arial"/>
          <w:b/>
        </w:rPr>
        <w:t>320-01/</w:t>
      </w:r>
      <w:r>
        <w:rPr>
          <w:rFonts w:ascii="Arial" w:hAnsi="Arial" w:cs="Arial"/>
          <w:b/>
        </w:rPr>
        <w:t>23-01/2</w:t>
      </w:r>
    </w:p>
    <w:p w14:paraId="0DBCC249" w14:textId="77777777" w:rsidR="00697D9B" w:rsidRPr="00A06899" w:rsidRDefault="00697D9B" w:rsidP="00697D9B">
      <w:pPr>
        <w:pStyle w:val="StandardWeb"/>
        <w:spacing w:before="0" w:beforeAutospacing="0" w:after="0" w:afterAutospacing="0"/>
        <w:rPr>
          <w:rFonts w:ascii="Arial" w:hAnsi="Arial" w:cs="Arial"/>
          <w:b/>
        </w:rPr>
      </w:pPr>
      <w:r w:rsidRPr="00A06899">
        <w:rPr>
          <w:rFonts w:ascii="Arial" w:hAnsi="Arial" w:cs="Arial"/>
          <w:b/>
        </w:rPr>
        <w:t>URBROJ: 2198</w:t>
      </w:r>
      <w:r>
        <w:rPr>
          <w:rFonts w:ascii="Arial" w:hAnsi="Arial" w:cs="Arial"/>
          <w:b/>
        </w:rPr>
        <w:t>-</w:t>
      </w:r>
      <w:r w:rsidRPr="00A06899">
        <w:rPr>
          <w:rFonts w:ascii="Arial" w:hAnsi="Arial" w:cs="Arial"/>
          <w:b/>
        </w:rPr>
        <w:t>31-01-</w:t>
      </w:r>
      <w:r>
        <w:rPr>
          <w:rFonts w:ascii="Arial" w:hAnsi="Arial" w:cs="Arial"/>
          <w:b/>
        </w:rPr>
        <w:t>25</w:t>
      </w:r>
      <w:r w:rsidRPr="00A06899">
        <w:rPr>
          <w:rFonts w:ascii="Arial" w:hAnsi="Arial" w:cs="Arial"/>
          <w:b/>
        </w:rPr>
        <w:t>-</w:t>
      </w:r>
      <w:r>
        <w:rPr>
          <w:rFonts w:ascii="Arial" w:hAnsi="Arial" w:cs="Arial"/>
          <w:b/>
        </w:rPr>
        <w:t>3</w:t>
      </w:r>
    </w:p>
    <w:p w14:paraId="1D7626D7" w14:textId="77777777" w:rsidR="00697D9B" w:rsidRPr="00A06899" w:rsidRDefault="00697D9B" w:rsidP="00697D9B">
      <w:pPr>
        <w:pStyle w:val="StandardWeb"/>
        <w:spacing w:before="0" w:beforeAutospacing="0" w:after="0" w:afterAutospacing="0"/>
        <w:rPr>
          <w:rFonts w:ascii="Arial" w:hAnsi="Arial" w:cs="Arial"/>
          <w:b/>
        </w:rPr>
      </w:pPr>
      <w:r w:rsidRPr="00A06899">
        <w:rPr>
          <w:rFonts w:ascii="Arial" w:hAnsi="Arial" w:cs="Arial"/>
          <w:b/>
        </w:rPr>
        <w:t xml:space="preserve">Gračac, </w:t>
      </w:r>
      <w:r>
        <w:rPr>
          <w:rFonts w:ascii="Arial" w:hAnsi="Arial" w:cs="Arial"/>
          <w:b/>
        </w:rPr>
        <w:t>3</w:t>
      </w:r>
      <w:r w:rsidRPr="00A06899">
        <w:rPr>
          <w:rFonts w:ascii="Arial" w:hAnsi="Arial" w:cs="Arial"/>
          <w:b/>
        </w:rPr>
        <w:t>.</w:t>
      </w:r>
      <w:r>
        <w:rPr>
          <w:rFonts w:ascii="Arial" w:hAnsi="Arial" w:cs="Arial"/>
          <w:b/>
        </w:rPr>
        <w:t xml:space="preserve"> veljače</w:t>
      </w:r>
      <w:r w:rsidRPr="00A06899">
        <w:rPr>
          <w:rFonts w:ascii="Arial" w:hAnsi="Arial" w:cs="Arial"/>
          <w:b/>
        </w:rPr>
        <w:t xml:space="preserve"> 20</w:t>
      </w:r>
      <w:r>
        <w:rPr>
          <w:rFonts w:ascii="Arial" w:hAnsi="Arial" w:cs="Arial"/>
          <w:b/>
        </w:rPr>
        <w:t>25</w:t>
      </w:r>
      <w:r w:rsidRPr="00A06899">
        <w:rPr>
          <w:rFonts w:ascii="Arial" w:hAnsi="Arial" w:cs="Arial"/>
          <w:b/>
        </w:rPr>
        <w:t>. god</w:t>
      </w:r>
    </w:p>
    <w:p w14:paraId="58BCC20C" w14:textId="77777777" w:rsidR="00697D9B" w:rsidRPr="00DF294A" w:rsidRDefault="00697D9B" w:rsidP="00697D9B">
      <w:pPr>
        <w:pStyle w:val="StandardWeb"/>
        <w:spacing w:before="0" w:beforeAutospacing="0" w:after="0" w:afterAutospacing="0"/>
        <w:rPr>
          <w:rFonts w:asciiTheme="minorHAnsi" w:hAnsiTheme="minorHAnsi" w:cstheme="minorHAnsi"/>
        </w:rPr>
      </w:pPr>
    </w:p>
    <w:p w14:paraId="5C6D2C2F" w14:textId="77777777" w:rsidR="00697D9B" w:rsidRDefault="00697D9B" w:rsidP="00697D9B">
      <w:pPr>
        <w:ind w:firstLine="708"/>
        <w:jc w:val="both"/>
        <w:rPr>
          <w:rFonts w:ascii="Arial" w:hAnsi="Arial" w:cs="Arial"/>
        </w:rPr>
      </w:pPr>
      <w:r w:rsidRPr="00561246">
        <w:rPr>
          <w:rFonts w:ascii="Arial" w:hAnsi="Arial" w:cs="Arial"/>
        </w:rPr>
        <w:t xml:space="preserve">Na temelju </w:t>
      </w:r>
      <w:r>
        <w:rPr>
          <w:rFonts w:ascii="Arial" w:hAnsi="Arial" w:cs="Arial"/>
        </w:rPr>
        <w:t xml:space="preserve">stavka 9. članka 25., stavka 5. članka 49.  Zakona o poljoprivrednom zemljištu („Narodne novine“ broj 20/18, 115/18, 98/19, 57/22), </w:t>
      </w:r>
      <w:r w:rsidRPr="00561246">
        <w:rPr>
          <w:rFonts w:ascii="Arial" w:hAnsi="Arial" w:cs="Arial"/>
        </w:rPr>
        <w:t>članka 47. Statuta Općine Gračac («Službeni glasnik Zadarske županije» 11/13, „Službeni glasnik Općine Gračac“ 1/18</w:t>
      </w:r>
      <w:r>
        <w:rPr>
          <w:rFonts w:ascii="Arial" w:hAnsi="Arial" w:cs="Arial"/>
        </w:rPr>
        <w:t>, 1/20, 4/21</w:t>
      </w:r>
      <w:r w:rsidRPr="00561246">
        <w:rPr>
          <w:rFonts w:ascii="Arial" w:hAnsi="Arial" w:cs="Arial"/>
        </w:rPr>
        <w:t xml:space="preserve">), </w:t>
      </w:r>
      <w:r>
        <w:rPr>
          <w:rFonts w:ascii="Arial" w:hAnsi="Arial" w:cs="Arial"/>
        </w:rPr>
        <w:t>Općinski načelnik Općine Gračac</w:t>
      </w:r>
      <w:r w:rsidRPr="00561246">
        <w:rPr>
          <w:rFonts w:ascii="Arial" w:hAnsi="Arial" w:cs="Arial"/>
        </w:rPr>
        <w:t xml:space="preserve"> </w:t>
      </w:r>
      <w:r>
        <w:rPr>
          <w:rFonts w:ascii="Arial" w:hAnsi="Arial" w:cs="Arial"/>
        </w:rPr>
        <w:t>donosi</w:t>
      </w:r>
    </w:p>
    <w:p w14:paraId="63450181" w14:textId="77777777" w:rsidR="00697D9B" w:rsidRPr="00561246" w:rsidRDefault="00697D9B" w:rsidP="00697D9B">
      <w:pPr>
        <w:ind w:firstLine="708"/>
        <w:jc w:val="both"/>
        <w:rPr>
          <w:rFonts w:ascii="Arial" w:hAnsi="Arial" w:cs="Arial"/>
        </w:rPr>
      </w:pPr>
    </w:p>
    <w:p w14:paraId="6957AA6C" w14:textId="77777777" w:rsidR="00697D9B" w:rsidRPr="00561246" w:rsidRDefault="00697D9B" w:rsidP="00697D9B">
      <w:pPr>
        <w:jc w:val="both"/>
        <w:rPr>
          <w:rFonts w:ascii="Arial" w:hAnsi="Arial" w:cs="Arial"/>
          <w:b/>
          <w:bCs/>
        </w:rPr>
      </w:pPr>
    </w:p>
    <w:p w14:paraId="6331D509" w14:textId="77777777" w:rsidR="00697D9B" w:rsidRPr="00561246" w:rsidRDefault="00697D9B" w:rsidP="00697D9B">
      <w:pPr>
        <w:pStyle w:val="StandardWeb"/>
        <w:spacing w:before="0" w:beforeAutospacing="0" w:after="0" w:afterAutospacing="0"/>
        <w:jc w:val="center"/>
        <w:rPr>
          <w:rFonts w:ascii="Arial" w:hAnsi="Arial" w:cs="Arial"/>
          <w:b/>
        </w:rPr>
      </w:pPr>
      <w:r w:rsidRPr="00561246">
        <w:rPr>
          <w:rFonts w:ascii="Arial" w:hAnsi="Arial" w:cs="Arial"/>
          <w:b/>
          <w:bCs/>
        </w:rPr>
        <w:t>IZVJEŠĆE O REALIZACIJI PROGRAMA</w:t>
      </w:r>
    </w:p>
    <w:p w14:paraId="09C6B861" w14:textId="77777777" w:rsidR="00697D9B" w:rsidRDefault="00697D9B" w:rsidP="00697D9B">
      <w:pPr>
        <w:pStyle w:val="StandardWeb"/>
        <w:spacing w:before="0" w:beforeAutospacing="0" w:after="0" w:afterAutospacing="0"/>
        <w:jc w:val="center"/>
        <w:rPr>
          <w:rFonts w:ascii="Arial" w:hAnsi="Arial" w:cs="Arial"/>
          <w:b/>
          <w:bCs/>
        </w:rPr>
      </w:pPr>
      <w:r w:rsidRPr="00561246">
        <w:rPr>
          <w:rFonts w:ascii="Arial" w:hAnsi="Arial" w:cs="Arial"/>
          <w:b/>
          <w:bCs/>
        </w:rPr>
        <w:t xml:space="preserve">utroška sredstava od poljoprivrednog zemljišta </w:t>
      </w:r>
    </w:p>
    <w:p w14:paraId="279C0940" w14:textId="77777777" w:rsidR="00697D9B" w:rsidRPr="00561246" w:rsidRDefault="00697D9B" w:rsidP="00697D9B">
      <w:pPr>
        <w:pStyle w:val="StandardWeb"/>
        <w:spacing w:before="0" w:beforeAutospacing="0" w:after="0" w:afterAutospacing="0"/>
        <w:jc w:val="center"/>
        <w:rPr>
          <w:rFonts w:ascii="Arial" w:hAnsi="Arial" w:cs="Arial"/>
          <w:b/>
        </w:rPr>
      </w:pPr>
      <w:r w:rsidRPr="00561246">
        <w:rPr>
          <w:rFonts w:ascii="Arial" w:hAnsi="Arial" w:cs="Arial"/>
          <w:b/>
          <w:bCs/>
        </w:rPr>
        <w:t>u vlasništvu Republike Hrvatske za 20</w:t>
      </w:r>
      <w:r>
        <w:rPr>
          <w:rFonts w:ascii="Arial" w:hAnsi="Arial" w:cs="Arial"/>
          <w:b/>
          <w:bCs/>
        </w:rPr>
        <w:t>24</w:t>
      </w:r>
      <w:r w:rsidRPr="00561246">
        <w:rPr>
          <w:rFonts w:ascii="Arial" w:hAnsi="Arial" w:cs="Arial"/>
          <w:b/>
          <w:bCs/>
        </w:rPr>
        <w:t>. godinu</w:t>
      </w:r>
      <w:r w:rsidRPr="00561246">
        <w:rPr>
          <w:rFonts w:ascii="Arial" w:hAnsi="Arial" w:cs="Arial"/>
          <w:b/>
        </w:rPr>
        <w:t> </w:t>
      </w:r>
    </w:p>
    <w:p w14:paraId="281BB5F1" w14:textId="77777777" w:rsidR="00697D9B" w:rsidRPr="00561246" w:rsidRDefault="00697D9B" w:rsidP="00697D9B">
      <w:pPr>
        <w:pStyle w:val="StandardWeb"/>
        <w:jc w:val="center"/>
        <w:rPr>
          <w:rFonts w:ascii="Arial" w:hAnsi="Arial" w:cs="Arial"/>
          <w:b/>
        </w:rPr>
      </w:pPr>
      <w:r w:rsidRPr="00561246">
        <w:rPr>
          <w:rFonts w:ascii="Arial" w:hAnsi="Arial" w:cs="Arial"/>
          <w:b/>
        </w:rPr>
        <w:t>Članak 1.</w:t>
      </w:r>
    </w:p>
    <w:p w14:paraId="4A1FA249" w14:textId="77777777" w:rsidR="00697D9B" w:rsidRPr="002809B7" w:rsidRDefault="00697D9B" w:rsidP="00697D9B">
      <w:pPr>
        <w:pStyle w:val="Bezproreda"/>
        <w:jc w:val="both"/>
        <w:rPr>
          <w:rFonts w:ascii="Arial" w:hAnsi="Arial" w:cs="Arial"/>
          <w:b/>
          <w:bCs/>
        </w:rPr>
      </w:pPr>
      <w:r w:rsidRPr="00561246">
        <w:rPr>
          <w:rFonts w:ascii="Arial" w:hAnsi="Arial" w:cs="Arial"/>
        </w:rPr>
        <w:t>Na temelju</w:t>
      </w:r>
      <w:r w:rsidRPr="007C614C">
        <w:rPr>
          <w:rFonts w:ascii="Arial" w:hAnsi="Arial" w:cs="Arial"/>
        </w:rPr>
        <w:t xml:space="preserve"> </w:t>
      </w:r>
      <w:r w:rsidRPr="00561246">
        <w:rPr>
          <w:rFonts w:ascii="Arial" w:hAnsi="Arial" w:cs="Arial"/>
        </w:rPr>
        <w:t>Proračuna Općine Gračac za 20</w:t>
      </w:r>
      <w:r>
        <w:rPr>
          <w:rFonts w:ascii="Arial" w:hAnsi="Arial" w:cs="Arial"/>
        </w:rPr>
        <w:t>24</w:t>
      </w:r>
      <w:r w:rsidRPr="00561246">
        <w:rPr>
          <w:rFonts w:ascii="Arial" w:hAnsi="Arial" w:cs="Arial"/>
        </w:rPr>
        <w:t xml:space="preserve">. godinu u kojem je iskazan plan prihoda od </w:t>
      </w:r>
      <w:r w:rsidRPr="00561246">
        <w:rPr>
          <w:rFonts w:ascii="Arial" w:hAnsi="Arial" w:cs="Arial"/>
          <w:bCs/>
        </w:rPr>
        <w:t xml:space="preserve">sredstava od </w:t>
      </w:r>
      <w:r w:rsidRPr="00924045">
        <w:rPr>
          <w:rFonts w:ascii="Arial" w:hAnsi="Arial" w:cs="Arial"/>
          <w:bCs/>
        </w:rPr>
        <w:t xml:space="preserve">utroška sredstava od zakupa, prodaje, prodaje izravnom pogodbom, privremenog korištenja i davanja na korištenje izravnom pogodbom i naknade za promjenu namjene poljoprivrednog zemljišta u vlasništvu </w:t>
      </w:r>
      <w:r>
        <w:rPr>
          <w:rFonts w:ascii="Arial" w:hAnsi="Arial" w:cs="Arial"/>
          <w:bCs/>
        </w:rPr>
        <w:t xml:space="preserve">Republike Hrvatske </w:t>
      </w:r>
      <w:r w:rsidRPr="00561246">
        <w:rPr>
          <w:rFonts w:ascii="Arial" w:hAnsi="Arial" w:cs="Arial"/>
        </w:rPr>
        <w:t>u 20</w:t>
      </w:r>
      <w:r>
        <w:rPr>
          <w:rFonts w:ascii="Arial" w:hAnsi="Arial" w:cs="Arial"/>
        </w:rPr>
        <w:t>24</w:t>
      </w:r>
      <w:r w:rsidRPr="00561246">
        <w:rPr>
          <w:rFonts w:ascii="Arial" w:hAnsi="Arial" w:cs="Arial"/>
        </w:rPr>
        <w:t>. godini (</w:t>
      </w:r>
      <w:r>
        <w:rPr>
          <w:rFonts w:ascii="Arial" w:hAnsi="Arial" w:cs="Arial"/>
        </w:rPr>
        <w:t>„</w:t>
      </w:r>
      <w:r w:rsidRPr="00561246">
        <w:rPr>
          <w:rFonts w:ascii="Arial" w:hAnsi="Arial" w:cs="Arial"/>
        </w:rPr>
        <w:t>Službeni glasnik Općine Gračac</w:t>
      </w:r>
      <w:r>
        <w:rPr>
          <w:rFonts w:ascii="Arial" w:hAnsi="Arial" w:cs="Arial"/>
        </w:rPr>
        <w:t>“</w:t>
      </w:r>
      <w:r w:rsidRPr="00561246">
        <w:rPr>
          <w:rFonts w:ascii="Arial" w:hAnsi="Arial" w:cs="Arial"/>
        </w:rPr>
        <w:t xml:space="preserve"> br.</w:t>
      </w:r>
      <w:r>
        <w:rPr>
          <w:rFonts w:ascii="Arial" w:hAnsi="Arial" w:cs="Arial"/>
        </w:rPr>
        <w:t>7/23, 5/24</w:t>
      </w:r>
      <w:r w:rsidRPr="00561246">
        <w:rPr>
          <w:rFonts w:ascii="Arial" w:hAnsi="Arial" w:cs="Arial"/>
        </w:rPr>
        <w:t>), planiran je za 20</w:t>
      </w:r>
      <w:r>
        <w:rPr>
          <w:rFonts w:ascii="Arial" w:hAnsi="Arial" w:cs="Arial"/>
        </w:rPr>
        <w:t>24.</w:t>
      </w:r>
      <w:r w:rsidRPr="00561246">
        <w:rPr>
          <w:rFonts w:ascii="Arial" w:hAnsi="Arial" w:cs="Arial"/>
        </w:rPr>
        <w:t xml:space="preserve"> godinu  u sklopu  izvora financiranja – pozicija P036, konto 6422-prihod od zakupa poljoprivrednog zemljišta u vlasništvu </w:t>
      </w:r>
      <w:r>
        <w:rPr>
          <w:rFonts w:ascii="Arial" w:hAnsi="Arial" w:cs="Arial"/>
        </w:rPr>
        <w:t>države</w:t>
      </w:r>
      <w:r w:rsidRPr="00561246">
        <w:rPr>
          <w:rFonts w:ascii="Arial" w:hAnsi="Arial" w:cs="Arial"/>
        </w:rPr>
        <w:t xml:space="preserve"> u ukupnom godišnjem iznosu od </w:t>
      </w:r>
      <w:r w:rsidRPr="00E872B5">
        <w:rPr>
          <w:rFonts w:ascii="Arial" w:hAnsi="Arial" w:cs="Arial"/>
          <w:b/>
          <w:bCs/>
        </w:rPr>
        <w:t>88.949,00 eura</w:t>
      </w:r>
      <w:r w:rsidRPr="00561246">
        <w:rPr>
          <w:rFonts w:ascii="Arial" w:hAnsi="Arial" w:cs="Arial"/>
        </w:rPr>
        <w:t xml:space="preserve">, a ostvaren je i u Proračun Općine Gračac uplaćen ukupan iznos od </w:t>
      </w:r>
      <w:r w:rsidRPr="002809B7">
        <w:rPr>
          <w:rFonts w:ascii="Arial" w:hAnsi="Arial" w:cs="Arial"/>
          <w:b/>
          <w:bCs/>
        </w:rPr>
        <w:t xml:space="preserve"> </w:t>
      </w:r>
      <w:r w:rsidRPr="00E872B5">
        <w:rPr>
          <w:rFonts w:ascii="Arial" w:hAnsi="Arial" w:cs="Arial"/>
          <w:b/>
          <w:bCs/>
        </w:rPr>
        <w:t>9.942,10</w:t>
      </w:r>
      <w:r>
        <w:rPr>
          <w:rFonts w:ascii="Arial" w:hAnsi="Arial" w:cs="Arial"/>
          <w:b/>
          <w:bCs/>
        </w:rPr>
        <w:t xml:space="preserve"> eura</w:t>
      </w:r>
      <w:r w:rsidRPr="002809B7">
        <w:rPr>
          <w:rFonts w:ascii="Arial" w:hAnsi="Arial" w:cs="Arial"/>
          <w:b/>
          <w:bCs/>
        </w:rPr>
        <w:t>.</w:t>
      </w:r>
    </w:p>
    <w:p w14:paraId="3AA1AC27" w14:textId="77777777" w:rsidR="00697D9B" w:rsidRPr="002809B7" w:rsidRDefault="00697D9B" w:rsidP="00697D9B">
      <w:pPr>
        <w:pStyle w:val="StandardWeb"/>
        <w:spacing w:before="0" w:beforeAutospacing="0" w:after="0" w:afterAutospacing="0"/>
        <w:jc w:val="both"/>
        <w:rPr>
          <w:rFonts w:ascii="Arial" w:hAnsi="Arial" w:cs="Arial"/>
          <w:b/>
          <w:bCs/>
        </w:rPr>
      </w:pPr>
    </w:p>
    <w:p w14:paraId="675621A4" w14:textId="77777777" w:rsidR="00697D9B" w:rsidRPr="00561246" w:rsidRDefault="00697D9B" w:rsidP="00697D9B">
      <w:pPr>
        <w:pStyle w:val="StandardWeb"/>
        <w:jc w:val="center"/>
        <w:rPr>
          <w:rFonts w:ascii="Arial" w:hAnsi="Arial" w:cs="Arial"/>
          <w:b/>
        </w:rPr>
      </w:pPr>
      <w:r w:rsidRPr="00561246">
        <w:rPr>
          <w:rFonts w:ascii="Arial" w:hAnsi="Arial" w:cs="Arial"/>
          <w:b/>
        </w:rPr>
        <w:t>Članak 2.</w:t>
      </w:r>
    </w:p>
    <w:p w14:paraId="6E5589BC" w14:textId="77777777" w:rsidR="00697D9B" w:rsidRDefault="00697D9B" w:rsidP="00697D9B">
      <w:pPr>
        <w:pStyle w:val="StandardWeb"/>
        <w:jc w:val="both"/>
        <w:rPr>
          <w:rFonts w:ascii="Arial" w:hAnsi="Arial" w:cs="Arial"/>
        </w:rPr>
      </w:pPr>
      <w:r w:rsidRPr="00561246">
        <w:rPr>
          <w:rFonts w:ascii="Arial" w:hAnsi="Arial" w:cs="Arial"/>
        </w:rPr>
        <w:t xml:space="preserve">Programom </w:t>
      </w:r>
      <w:r w:rsidRPr="006B029F">
        <w:rPr>
          <w:rFonts w:ascii="Arial" w:hAnsi="Arial" w:cs="Arial"/>
        </w:rPr>
        <w:t>utroška sredstava od poljoprivrednog zemljišta u vlasništvu Republike Hrvatske za 202</w:t>
      </w:r>
      <w:r>
        <w:rPr>
          <w:rFonts w:ascii="Arial" w:hAnsi="Arial" w:cs="Arial"/>
        </w:rPr>
        <w:t>4</w:t>
      </w:r>
      <w:r w:rsidRPr="006B029F">
        <w:rPr>
          <w:rFonts w:ascii="Arial" w:hAnsi="Arial" w:cs="Arial"/>
        </w:rPr>
        <w:t xml:space="preserve">. godinu („Službeni glasnik Općine Gračac“ broj: </w:t>
      </w:r>
      <w:r>
        <w:rPr>
          <w:rFonts w:ascii="Arial" w:hAnsi="Arial" w:cs="Arial"/>
        </w:rPr>
        <w:t>7/23, 5/24</w:t>
      </w:r>
      <w:r w:rsidRPr="006B029F">
        <w:rPr>
          <w:rFonts w:ascii="Arial" w:hAnsi="Arial" w:cs="Arial"/>
        </w:rPr>
        <w:t xml:space="preserve">) </w:t>
      </w:r>
      <w:r w:rsidRPr="00561246">
        <w:rPr>
          <w:rFonts w:ascii="Arial" w:hAnsi="Arial" w:cs="Arial"/>
          <w:bCs/>
        </w:rPr>
        <w:t xml:space="preserve"> u 20</w:t>
      </w:r>
      <w:r>
        <w:rPr>
          <w:rFonts w:ascii="Arial" w:hAnsi="Arial" w:cs="Arial"/>
          <w:bCs/>
        </w:rPr>
        <w:t>24</w:t>
      </w:r>
      <w:r w:rsidRPr="00561246">
        <w:rPr>
          <w:rFonts w:ascii="Arial" w:hAnsi="Arial" w:cs="Arial"/>
          <w:bCs/>
        </w:rPr>
        <w:t xml:space="preserve">. godini </w:t>
      </w:r>
      <w:r w:rsidRPr="00561246">
        <w:rPr>
          <w:rFonts w:ascii="Arial" w:hAnsi="Arial" w:cs="Arial"/>
        </w:rPr>
        <w:t xml:space="preserve">određuje se da će se prihodi u planiranom iznosu od </w:t>
      </w:r>
      <w:r w:rsidRPr="00E872B5">
        <w:rPr>
          <w:rFonts w:ascii="Arial" w:hAnsi="Arial" w:cs="Arial"/>
          <w:b/>
          <w:bCs/>
        </w:rPr>
        <w:t>88.949,00</w:t>
      </w:r>
      <w:r w:rsidRPr="002809B7">
        <w:rPr>
          <w:rFonts w:ascii="Arial" w:hAnsi="Arial" w:cs="Arial"/>
          <w:b/>
          <w:bCs/>
        </w:rPr>
        <w:t xml:space="preserve"> eura</w:t>
      </w:r>
      <w:r w:rsidRPr="00561246">
        <w:rPr>
          <w:rFonts w:ascii="Arial" w:hAnsi="Arial" w:cs="Arial"/>
        </w:rPr>
        <w:t xml:space="preserve"> koristiti za izgradnju objekata za namjenu:</w:t>
      </w:r>
    </w:p>
    <w:p w14:paraId="6291E67C" w14:textId="77777777" w:rsidR="00697D9B" w:rsidRPr="006B029F" w:rsidRDefault="00697D9B" w:rsidP="00697D9B">
      <w:pPr>
        <w:pStyle w:val="StandardWeb"/>
        <w:jc w:val="both"/>
        <w:rPr>
          <w:rFonts w:ascii="Arial" w:hAnsi="Arial" w:cs="Arial"/>
        </w:rPr>
      </w:pPr>
      <w:bookmarkStart w:id="0" w:name="_Hlk161320586"/>
      <w:r>
        <w:rPr>
          <w:rFonts w:ascii="Arial" w:hAnsi="Arial" w:cs="Arial"/>
        </w:rPr>
        <w:t>-</w:t>
      </w:r>
      <w:r w:rsidRPr="006B029F">
        <w:rPr>
          <w:rFonts w:ascii="Arial" w:hAnsi="Arial" w:cs="Arial"/>
        </w:rPr>
        <w:t xml:space="preserve">   Program 1003 Poticanje razvoja gospodarstva, Tekući projekt T000012 „Sanacija poljskih puteva“ na poziciji rashoda R077, konto 3232, u  iznosu  </w:t>
      </w:r>
      <w:r>
        <w:rPr>
          <w:rFonts w:ascii="Arial" w:hAnsi="Arial" w:cs="Arial"/>
        </w:rPr>
        <w:t>20.600,00 eura.</w:t>
      </w:r>
    </w:p>
    <w:bookmarkEnd w:id="0"/>
    <w:p w14:paraId="12440030" w14:textId="77777777" w:rsidR="00697D9B" w:rsidRPr="006B029F" w:rsidRDefault="00697D9B" w:rsidP="00697D9B">
      <w:pPr>
        <w:pStyle w:val="StandardWeb"/>
        <w:jc w:val="both"/>
        <w:rPr>
          <w:rFonts w:ascii="Arial" w:hAnsi="Arial" w:cs="Arial"/>
        </w:rPr>
      </w:pPr>
      <w:r w:rsidRPr="006B029F">
        <w:rPr>
          <w:rFonts w:ascii="Arial" w:hAnsi="Arial" w:cs="Arial"/>
        </w:rPr>
        <w:t xml:space="preserve">- Program 1003 Poticanje razvoja gospodarstva, Tekući projekt T100011 „Sanacija divljih odlagališta na poljoprivrednom zemljištu“, na poziciji rashoda R076, konto 3232, u iznosu </w:t>
      </w:r>
      <w:r>
        <w:rPr>
          <w:rFonts w:ascii="Arial" w:hAnsi="Arial" w:cs="Arial"/>
        </w:rPr>
        <w:t>6</w:t>
      </w:r>
      <w:r w:rsidRPr="006B029F">
        <w:rPr>
          <w:rFonts w:ascii="Arial" w:hAnsi="Arial" w:cs="Arial"/>
        </w:rPr>
        <w:t>.</w:t>
      </w:r>
      <w:r>
        <w:rPr>
          <w:rFonts w:ascii="Arial" w:hAnsi="Arial" w:cs="Arial"/>
        </w:rPr>
        <w:t>000</w:t>
      </w:r>
      <w:r w:rsidRPr="006B029F">
        <w:rPr>
          <w:rFonts w:ascii="Arial" w:hAnsi="Arial" w:cs="Arial"/>
        </w:rPr>
        <w:t xml:space="preserve">,00 </w:t>
      </w:r>
      <w:r>
        <w:rPr>
          <w:rFonts w:ascii="Arial" w:hAnsi="Arial" w:cs="Arial"/>
        </w:rPr>
        <w:t>eura</w:t>
      </w:r>
      <w:r w:rsidRPr="006B029F">
        <w:rPr>
          <w:rFonts w:ascii="Arial" w:hAnsi="Arial" w:cs="Arial"/>
        </w:rPr>
        <w:t>.</w:t>
      </w:r>
    </w:p>
    <w:p w14:paraId="55C7DC72" w14:textId="77777777" w:rsidR="00697D9B" w:rsidRPr="006B029F" w:rsidRDefault="00697D9B" w:rsidP="00697D9B">
      <w:pPr>
        <w:pStyle w:val="StandardWeb"/>
        <w:jc w:val="both"/>
        <w:rPr>
          <w:rFonts w:ascii="Arial" w:hAnsi="Arial" w:cs="Arial"/>
        </w:rPr>
      </w:pPr>
      <w:r w:rsidRPr="002809B7">
        <w:rPr>
          <w:rFonts w:ascii="Arial" w:hAnsi="Arial" w:cs="Arial"/>
        </w:rPr>
        <w:t xml:space="preserve">- Program 1011 Program raspolaganja poljoprivrednim zemljištem u vlasništvu RH, Aktivnost A100050 Provedba aktivnosti programa upravljanja poljoprivrednim zemljištem u vlasništvu RH,  na poziciji rashoda R254, konto 3237, Intelektualne i osobne usluge u iznosu </w:t>
      </w:r>
      <w:r>
        <w:rPr>
          <w:rFonts w:ascii="Arial" w:hAnsi="Arial" w:cs="Arial"/>
        </w:rPr>
        <w:t>7</w:t>
      </w:r>
      <w:r w:rsidRPr="002809B7">
        <w:rPr>
          <w:rFonts w:ascii="Arial" w:hAnsi="Arial" w:cs="Arial"/>
        </w:rPr>
        <w:t>.000,00 eura i na poziciji rashoda R254-</w:t>
      </w:r>
      <w:r>
        <w:rPr>
          <w:rFonts w:ascii="Arial" w:hAnsi="Arial" w:cs="Arial"/>
        </w:rPr>
        <w:t>2</w:t>
      </w:r>
      <w:r w:rsidRPr="002809B7">
        <w:rPr>
          <w:rFonts w:ascii="Arial" w:hAnsi="Arial" w:cs="Arial"/>
        </w:rPr>
        <w:t xml:space="preserve">, konto </w:t>
      </w:r>
      <w:r>
        <w:rPr>
          <w:rFonts w:ascii="Arial" w:hAnsi="Arial" w:cs="Arial"/>
        </w:rPr>
        <w:t>3237</w:t>
      </w:r>
      <w:r w:rsidRPr="002809B7">
        <w:rPr>
          <w:rFonts w:ascii="Arial" w:hAnsi="Arial" w:cs="Arial"/>
        </w:rPr>
        <w:t xml:space="preserve">, </w:t>
      </w:r>
      <w:r>
        <w:rPr>
          <w:rFonts w:ascii="Arial" w:hAnsi="Arial" w:cs="Arial"/>
        </w:rPr>
        <w:lastRenderedPageBreak/>
        <w:t xml:space="preserve">Naknade za osobe izvan radnog odnosa u </w:t>
      </w:r>
      <w:r w:rsidRPr="002809B7">
        <w:rPr>
          <w:rFonts w:ascii="Arial" w:hAnsi="Arial" w:cs="Arial"/>
        </w:rPr>
        <w:t xml:space="preserve">iznosu </w:t>
      </w:r>
      <w:r>
        <w:rPr>
          <w:rFonts w:ascii="Arial" w:hAnsi="Arial" w:cs="Arial"/>
        </w:rPr>
        <w:t>500,00</w:t>
      </w:r>
      <w:r w:rsidRPr="002809B7">
        <w:rPr>
          <w:rFonts w:ascii="Arial" w:hAnsi="Arial" w:cs="Arial"/>
        </w:rPr>
        <w:t xml:space="preserve"> eura</w:t>
      </w:r>
      <w:r>
        <w:rPr>
          <w:rFonts w:ascii="Arial" w:hAnsi="Arial" w:cs="Arial"/>
        </w:rPr>
        <w:t>, odnosno sveukupno 7.500,00 eura.</w:t>
      </w:r>
    </w:p>
    <w:p w14:paraId="6F60E54A" w14:textId="77777777" w:rsidR="00697D9B" w:rsidRDefault="00697D9B" w:rsidP="00697D9B">
      <w:pPr>
        <w:pStyle w:val="StandardWeb"/>
        <w:jc w:val="both"/>
        <w:rPr>
          <w:rFonts w:ascii="Arial" w:hAnsi="Arial" w:cs="Arial"/>
        </w:rPr>
      </w:pPr>
      <w:r w:rsidRPr="006B029F">
        <w:rPr>
          <w:rFonts w:ascii="Arial" w:hAnsi="Arial" w:cs="Arial"/>
        </w:rPr>
        <w:t xml:space="preserve">- Program 1004 Zaštita okoliša, Aktivnost A 100011 „Higijeničarska služba“ (Veterinarske usluge zbrinjavanja napuštenih pasa, dio stvarnih troškova za provedbu Programa uklanjanja ugroze stoke i poljoprivrednika od strane pasa lutalica i divljih pasa), na poziciji rashoda R079, konto 3236, u djelomičnom iznosu </w:t>
      </w:r>
      <w:r>
        <w:rPr>
          <w:rFonts w:ascii="Arial" w:hAnsi="Arial" w:cs="Arial"/>
        </w:rPr>
        <w:t>19.908,00 eura</w:t>
      </w:r>
      <w:r w:rsidRPr="006B029F">
        <w:rPr>
          <w:rFonts w:ascii="Arial" w:hAnsi="Arial" w:cs="Arial"/>
        </w:rPr>
        <w:t>.</w:t>
      </w:r>
    </w:p>
    <w:p w14:paraId="73494CF4" w14:textId="77777777" w:rsidR="00697D9B" w:rsidRPr="008F0E02" w:rsidRDefault="00697D9B" w:rsidP="00697D9B">
      <w:pPr>
        <w:pStyle w:val="StandardWeb"/>
        <w:jc w:val="both"/>
        <w:rPr>
          <w:rFonts w:ascii="Arial" w:hAnsi="Arial" w:cs="Arial"/>
        </w:rPr>
      </w:pPr>
      <w:r w:rsidRPr="008F0E02">
        <w:rPr>
          <w:rFonts w:ascii="Arial" w:hAnsi="Arial" w:cs="Arial"/>
        </w:rPr>
        <w:t>- Program 1003 Poticanje razvoja gospodarstva, Aktivnost A100003 „Subvencioniranje obrtnika i poduzetnika“, na poziciji rashoda R306, konto 3523 u iznosu 19.908,00 eura.</w:t>
      </w:r>
    </w:p>
    <w:p w14:paraId="5E1A1D42" w14:textId="77777777" w:rsidR="00697D9B" w:rsidRPr="008F0E02" w:rsidRDefault="00697D9B" w:rsidP="00697D9B">
      <w:pPr>
        <w:pStyle w:val="StandardWeb"/>
        <w:jc w:val="both"/>
        <w:rPr>
          <w:rFonts w:ascii="Arial" w:hAnsi="Arial" w:cs="Arial"/>
        </w:rPr>
      </w:pPr>
      <w:r w:rsidRPr="008F0E02">
        <w:rPr>
          <w:rFonts w:ascii="Arial" w:hAnsi="Arial" w:cs="Arial"/>
        </w:rPr>
        <w:t>- Program 1003 Poticanje razvoja gospodarstva, Kapitalni projekt K100070 Izmjene prostornog plana uređenja Općine Gračac“, na poziciji rashoda R487-4, konto 4264 u djelomičnom iznosu 3.000,00 eura.</w:t>
      </w:r>
    </w:p>
    <w:p w14:paraId="2AE1471E" w14:textId="77777777" w:rsidR="00697D9B" w:rsidRPr="008F0E02" w:rsidRDefault="00697D9B" w:rsidP="00697D9B">
      <w:pPr>
        <w:pStyle w:val="StandardWeb"/>
        <w:jc w:val="both"/>
        <w:rPr>
          <w:rFonts w:ascii="Arial" w:hAnsi="Arial" w:cs="Arial"/>
        </w:rPr>
      </w:pPr>
      <w:r w:rsidRPr="008F0E02">
        <w:rPr>
          <w:rFonts w:ascii="Arial" w:hAnsi="Arial" w:cs="Arial"/>
        </w:rPr>
        <w:t>- Program 1003 Poticanje razvoja gospodarstva, Tekući projekt T100014 „Izrada projektne dokumentacije“, na poziciji rashoda R262, konto 4264, u djelomičnom iznosu financiranja 12.033,00 eura.</w:t>
      </w:r>
    </w:p>
    <w:p w14:paraId="1F721115" w14:textId="77777777" w:rsidR="00697D9B" w:rsidRPr="00561246" w:rsidRDefault="00697D9B" w:rsidP="00697D9B">
      <w:pPr>
        <w:pStyle w:val="StandardWeb"/>
        <w:jc w:val="both"/>
        <w:rPr>
          <w:rFonts w:ascii="Arial" w:hAnsi="Arial" w:cs="Arial"/>
          <w:b/>
        </w:rPr>
      </w:pPr>
      <w:r w:rsidRPr="008F0E02">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61246">
        <w:rPr>
          <w:rFonts w:ascii="Arial" w:hAnsi="Arial" w:cs="Arial"/>
          <w:b/>
        </w:rPr>
        <w:t xml:space="preserve"> Članak 3.</w:t>
      </w:r>
    </w:p>
    <w:p w14:paraId="76061B88" w14:textId="77777777" w:rsidR="00697D9B" w:rsidRPr="00561246" w:rsidRDefault="00697D9B" w:rsidP="00697D9B">
      <w:pPr>
        <w:pStyle w:val="StandardWeb"/>
        <w:jc w:val="both"/>
        <w:rPr>
          <w:rFonts w:ascii="Arial" w:hAnsi="Arial" w:cs="Arial"/>
        </w:rPr>
      </w:pPr>
      <w:r>
        <w:rPr>
          <w:rFonts w:ascii="Arial" w:hAnsi="Arial" w:cs="Arial"/>
        </w:rPr>
        <w:t>Ukupna realizacija prihoda u</w:t>
      </w:r>
      <w:r w:rsidRPr="00561246">
        <w:rPr>
          <w:rFonts w:ascii="Arial" w:hAnsi="Arial" w:cs="Arial"/>
        </w:rPr>
        <w:t xml:space="preserve"> iznosu od </w:t>
      </w:r>
      <w:r w:rsidRPr="008F0E02">
        <w:rPr>
          <w:rFonts w:ascii="Arial" w:hAnsi="Arial" w:cs="Arial"/>
          <w:b/>
          <w:bCs/>
        </w:rPr>
        <w:t>9.942,10</w:t>
      </w:r>
      <w:r w:rsidRPr="002809B7">
        <w:rPr>
          <w:rFonts w:ascii="Arial" w:hAnsi="Arial" w:cs="Arial"/>
          <w:b/>
          <w:bCs/>
        </w:rPr>
        <w:t xml:space="preserve"> eura</w:t>
      </w:r>
      <w:r w:rsidRPr="00561246">
        <w:rPr>
          <w:rFonts w:ascii="Arial" w:hAnsi="Arial" w:cs="Arial"/>
        </w:rPr>
        <w:t xml:space="preserve"> je utrošen na</w:t>
      </w:r>
      <w:r>
        <w:rPr>
          <w:rFonts w:ascii="Arial" w:hAnsi="Arial" w:cs="Arial"/>
        </w:rPr>
        <w:t xml:space="preserve"> </w:t>
      </w:r>
      <w:r w:rsidRPr="00561246">
        <w:rPr>
          <w:rFonts w:ascii="Arial" w:hAnsi="Arial" w:cs="Arial"/>
        </w:rPr>
        <w:t>financiranje sljedećih aktivnosti:</w:t>
      </w:r>
    </w:p>
    <w:p w14:paraId="635B267E" w14:textId="77777777" w:rsidR="00697D9B" w:rsidRDefault="00697D9B" w:rsidP="00697D9B">
      <w:pPr>
        <w:jc w:val="both"/>
        <w:rPr>
          <w:rFonts w:ascii="Arial" w:hAnsi="Arial" w:cs="Arial"/>
        </w:rPr>
      </w:pPr>
      <w:r w:rsidRPr="008B29DD">
        <w:rPr>
          <w:rFonts w:ascii="Arial" w:hAnsi="Arial" w:cs="Arial"/>
        </w:rPr>
        <w:t xml:space="preserve">- Program 1011 Program raspolaganja poljoprivrednim zemljištem u vlasništvu RH, Aktivnost A100050 Provedba aktivnosti programa upravljanja poljoprivrednim zemljištem u vlasništvu RH,  na poziciji rashoda R254, konto 3237, Intelektualne i osobne usluge u iznosu </w:t>
      </w:r>
      <w:r>
        <w:rPr>
          <w:rFonts w:ascii="Arial" w:hAnsi="Arial" w:cs="Arial"/>
        </w:rPr>
        <w:t>4.437,50</w:t>
      </w:r>
      <w:r w:rsidRPr="008B29DD">
        <w:rPr>
          <w:rFonts w:ascii="Arial" w:hAnsi="Arial" w:cs="Arial"/>
        </w:rPr>
        <w:t xml:space="preserve"> eura i na poziciji rashoda R254-</w:t>
      </w:r>
      <w:r>
        <w:rPr>
          <w:rFonts w:ascii="Arial" w:hAnsi="Arial" w:cs="Arial"/>
        </w:rPr>
        <w:t>2</w:t>
      </w:r>
      <w:r w:rsidRPr="008B29DD">
        <w:rPr>
          <w:rFonts w:ascii="Arial" w:hAnsi="Arial" w:cs="Arial"/>
        </w:rPr>
        <w:t xml:space="preserve">, konto </w:t>
      </w:r>
      <w:r>
        <w:rPr>
          <w:rFonts w:ascii="Arial" w:hAnsi="Arial" w:cs="Arial"/>
        </w:rPr>
        <w:t>3237</w:t>
      </w:r>
      <w:r w:rsidRPr="008B29DD">
        <w:rPr>
          <w:rFonts w:ascii="Arial" w:hAnsi="Arial" w:cs="Arial"/>
        </w:rPr>
        <w:t xml:space="preserve">, </w:t>
      </w:r>
      <w:r>
        <w:rPr>
          <w:rFonts w:ascii="Arial" w:hAnsi="Arial" w:cs="Arial"/>
        </w:rPr>
        <w:t>Naknade za osobe izvan radnog odnosa 0,00 eura</w:t>
      </w:r>
      <w:r w:rsidRPr="008B29DD">
        <w:rPr>
          <w:rFonts w:ascii="Arial" w:hAnsi="Arial" w:cs="Arial"/>
        </w:rPr>
        <w:t xml:space="preserve">, odnosno ukupno </w:t>
      </w:r>
      <w:r w:rsidRPr="00B631EC">
        <w:rPr>
          <w:rFonts w:ascii="Arial" w:hAnsi="Arial" w:cs="Arial"/>
          <w:b/>
          <w:bCs/>
        </w:rPr>
        <w:t>4.437,50 eura</w:t>
      </w:r>
      <w:r w:rsidRPr="008B29DD">
        <w:rPr>
          <w:rFonts w:ascii="Arial" w:hAnsi="Arial" w:cs="Arial"/>
        </w:rPr>
        <w:t>.</w:t>
      </w:r>
    </w:p>
    <w:p w14:paraId="3AE093CE" w14:textId="77777777" w:rsidR="00697D9B" w:rsidRDefault="00697D9B" w:rsidP="00697D9B">
      <w:pPr>
        <w:jc w:val="both"/>
        <w:rPr>
          <w:rFonts w:ascii="Arial" w:hAnsi="Arial" w:cs="Arial"/>
        </w:rPr>
      </w:pPr>
    </w:p>
    <w:p w14:paraId="54930C1E" w14:textId="77777777" w:rsidR="00697D9B" w:rsidRPr="00B631EC" w:rsidRDefault="00697D9B" w:rsidP="00697D9B">
      <w:pPr>
        <w:jc w:val="both"/>
        <w:rPr>
          <w:rFonts w:ascii="Arial" w:hAnsi="Arial" w:cs="Arial"/>
          <w:b/>
          <w:bCs/>
        </w:rPr>
      </w:pPr>
      <w:r w:rsidRPr="008B29DD">
        <w:rPr>
          <w:rFonts w:ascii="Arial" w:hAnsi="Arial" w:cs="Arial"/>
        </w:rPr>
        <w:t xml:space="preserve">-   Program 1003 Poticanje razvoja gospodarstva, Tekući projekt T000012 „Sanacija poljskih puteva“ na poziciji rashoda R077, konto 3232, u  </w:t>
      </w:r>
      <w:r>
        <w:rPr>
          <w:rFonts w:ascii="Arial" w:hAnsi="Arial" w:cs="Arial"/>
        </w:rPr>
        <w:t>djelomičnom iznosu</w:t>
      </w:r>
      <w:r w:rsidRPr="008B29DD">
        <w:rPr>
          <w:rFonts w:ascii="Arial" w:hAnsi="Arial" w:cs="Arial"/>
        </w:rPr>
        <w:t xml:space="preserve">  </w:t>
      </w:r>
      <w:r w:rsidRPr="00B631EC">
        <w:rPr>
          <w:rFonts w:ascii="Arial" w:hAnsi="Arial" w:cs="Arial"/>
          <w:b/>
          <w:bCs/>
        </w:rPr>
        <w:t>5.504,60 eura.</w:t>
      </w:r>
    </w:p>
    <w:p w14:paraId="2844C346" w14:textId="77777777" w:rsidR="00697D9B" w:rsidRPr="002F6F0A" w:rsidRDefault="00697D9B" w:rsidP="00697D9B">
      <w:pPr>
        <w:jc w:val="both"/>
        <w:rPr>
          <w:rFonts w:ascii="Arial" w:hAnsi="Arial" w:cs="Arial"/>
        </w:rPr>
      </w:pPr>
    </w:p>
    <w:p w14:paraId="71042F3D" w14:textId="77777777" w:rsidR="00697D9B" w:rsidRDefault="00697D9B" w:rsidP="00697D9B">
      <w:pPr>
        <w:jc w:val="center"/>
        <w:rPr>
          <w:rFonts w:ascii="Arial" w:hAnsi="Arial" w:cs="Arial"/>
          <w:b/>
        </w:rPr>
      </w:pPr>
      <w:r w:rsidRPr="007C614C">
        <w:rPr>
          <w:rFonts w:ascii="Arial" w:hAnsi="Arial" w:cs="Arial"/>
          <w:b/>
        </w:rPr>
        <w:t xml:space="preserve">Članak </w:t>
      </w:r>
      <w:r>
        <w:rPr>
          <w:rFonts w:ascii="Arial" w:hAnsi="Arial" w:cs="Arial"/>
          <w:b/>
        </w:rPr>
        <w:t>4</w:t>
      </w:r>
      <w:r w:rsidRPr="007C614C">
        <w:rPr>
          <w:rFonts w:ascii="Arial" w:hAnsi="Arial" w:cs="Arial"/>
          <w:b/>
        </w:rPr>
        <w:t>.</w:t>
      </w:r>
    </w:p>
    <w:p w14:paraId="48953D0F" w14:textId="77777777" w:rsidR="00697D9B" w:rsidRDefault="00697D9B" w:rsidP="00697D9B">
      <w:pPr>
        <w:jc w:val="center"/>
        <w:rPr>
          <w:rFonts w:ascii="Arial" w:hAnsi="Arial" w:cs="Arial"/>
          <w:b/>
        </w:rPr>
      </w:pPr>
    </w:p>
    <w:p w14:paraId="205432B5" w14:textId="77777777" w:rsidR="00697D9B" w:rsidRPr="00A541AF" w:rsidRDefault="00697D9B" w:rsidP="00697D9B">
      <w:pPr>
        <w:jc w:val="both"/>
        <w:rPr>
          <w:rFonts w:ascii="Arial" w:hAnsi="Arial" w:cs="Arial"/>
          <w:bCs/>
        </w:rPr>
      </w:pPr>
      <w:r w:rsidRPr="00A541AF">
        <w:rPr>
          <w:rFonts w:ascii="Arial" w:hAnsi="Arial" w:cs="Arial"/>
          <w:bCs/>
        </w:rPr>
        <w:t>Ovom Izvješću prilaže se tablica ostvarenih prihoda i rashoda koja se dostavlja Ministarstvu</w:t>
      </w:r>
      <w:r>
        <w:rPr>
          <w:rFonts w:ascii="Arial" w:hAnsi="Arial" w:cs="Arial"/>
          <w:bCs/>
        </w:rPr>
        <w:t xml:space="preserve"> </w:t>
      </w:r>
      <w:r w:rsidRPr="00A541AF">
        <w:rPr>
          <w:rFonts w:ascii="Arial" w:hAnsi="Arial" w:cs="Arial"/>
          <w:bCs/>
        </w:rPr>
        <w:t>poljoprivrede,</w:t>
      </w:r>
      <w:r>
        <w:rPr>
          <w:rFonts w:ascii="Arial" w:hAnsi="Arial" w:cs="Arial"/>
          <w:bCs/>
        </w:rPr>
        <w:t xml:space="preserve"> </w:t>
      </w:r>
      <w:r w:rsidRPr="00A541AF">
        <w:rPr>
          <w:rFonts w:ascii="Arial" w:hAnsi="Arial" w:cs="Arial"/>
          <w:bCs/>
        </w:rPr>
        <w:t>šumarstva i ribarstva</w:t>
      </w:r>
      <w:r>
        <w:rPr>
          <w:rFonts w:ascii="Arial" w:hAnsi="Arial" w:cs="Arial"/>
          <w:bCs/>
        </w:rPr>
        <w:t>,</w:t>
      </w:r>
      <w:r w:rsidRPr="00A541AF">
        <w:rPr>
          <w:rFonts w:ascii="Arial" w:hAnsi="Arial" w:cs="Arial"/>
          <w:bCs/>
        </w:rPr>
        <w:t>sukladno odredbama članka 49. Zakona o poljoprivrednom zemljištu (</w:t>
      </w:r>
      <w:r>
        <w:rPr>
          <w:rFonts w:ascii="Arial" w:hAnsi="Arial" w:cs="Arial"/>
          <w:bCs/>
        </w:rPr>
        <w:t>„</w:t>
      </w:r>
      <w:r w:rsidRPr="00A541AF">
        <w:rPr>
          <w:rFonts w:ascii="Arial" w:hAnsi="Arial" w:cs="Arial"/>
          <w:bCs/>
        </w:rPr>
        <w:t>Narodne novine" broj</w:t>
      </w:r>
      <w:r>
        <w:rPr>
          <w:rFonts w:ascii="Arial" w:hAnsi="Arial" w:cs="Arial"/>
          <w:bCs/>
        </w:rPr>
        <w:t xml:space="preserve"> 20/18,</w:t>
      </w:r>
      <w:r w:rsidRPr="00A541AF">
        <w:rPr>
          <w:rFonts w:ascii="Arial" w:hAnsi="Arial" w:cs="Arial"/>
          <w:bCs/>
        </w:rPr>
        <w:t>1</w:t>
      </w:r>
      <w:r>
        <w:rPr>
          <w:rFonts w:ascii="Arial" w:hAnsi="Arial" w:cs="Arial"/>
          <w:bCs/>
        </w:rPr>
        <w:t>1</w:t>
      </w:r>
      <w:r w:rsidRPr="00A541AF">
        <w:rPr>
          <w:rFonts w:ascii="Arial" w:hAnsi="Arial" w:cs="Arial"/>
          <w:bCs/>
        </w:rPr>
        <w:t>5/18,98</w:t>
      </w:r>
      <w:r>
        <w:rPr>
          <w:rFonts w:ascii="Arial" w:hAnsi="Arial" w:cs="Arial"/>
          <w:bCs/>
        </w:rPr>
        <w:t>/</w:t>
      </w:r>
      <w:r w:rsidRPr="00A541AF">
        <w:rPr>
          <w:rFonts w:ascii="Arial" w:hAnsi="Arial" w:cs="Arial"/>
          <w:bCs/>
        </w:rPr>
        <w:t>19 i</w:t>
      </w:r>
      <w:r>
        <w:rPr>
          <w:rFonts w:ascii="Arial" w:hAnsi="Arial" w:cs="Arial"/>
          <w:bCs/>
        </w:rPr>
        <w:t xml:space="preserve"> </w:t>
      </w:r>
      <w:r w:rsidRPr="00A541AF">
        <w:rPr>
          <w:rFonts w:ascii="Arial" w:hAnsi="Arial" w:cs="Arial"/>
          <w:bCs/>
        </w:rPr>
        <w:t>57</w:t>
      </w:r>
      <w:r>
        <w:rPr>
          <w:rFonts w:ascii="Arial" w:hAnsi="Arial" w:cs="Arial"/>
          <w:bCs/>
        </w:rPr>
        <w:t>/2</w:t>
      </w:r>
      <w:r w:rsidRPr="00A541AF">
        <w:rPr>
          <w:rFonts w:ascii="Arial" w:hAnsi="Arial" w:cs="Arial"/>
          <w:bCs/>
        </w:rPr>
        <w:t>2) do 3</w:t>
      </w:r>
      <w:r>
        <w:rPr>
          <w:rFonts w:ascii="Arial" w:hAnsi="Arial" w:cs="Arial"/>
          <w:bCs/>
        </w:rPr>
        <w:t>1</w:t>
      </w:r>
      <w:r w:rsidRPr="00A541AF">
        <w:rPr>
          <w:rFonts w:ascii="Arial" w:hAnsi="Arial" w:cs="Arial"/>
          <w:bCs/>
        </w:rPr>
        <w:t>. ožujka za prethodnu godinu</w:t>
      </w:r>
      <w:r>
        <w:rPr>
          <w:rFonts w:ascii="Arial" w:hAnsi="Arial" w:cs="Arial"/>
          <w:bCs/>
        </w:rPr>
        <w:t>, a koja je sastavni dio ovog Izvješća</w:t>
      </w:r>
      <w:r w:rsidRPr="00A541AF">
        <w:rPr>
          <w:rFonts w:ascii="Arial" w:hAnsi="Arial" w:cs="Arial"/>
          <w:bCs/>
        </w:rPr>
        <w:t>.</w:t>
      </w:r>
    </w:p>
    <w:p w14:paraId="5929FD74" w14:textId="77777777" w:rsidR="00697D9B" w:rsidRDefault="00697D9B" w:rsidP="00697D9B">
      <w:pPr>
        <w:jc w:val="both"/>
        <w:rPr>
          <w:rFonts w:ascii="Arial" w:hAnsi="Arial" w:cs="Arial"/>
          <w:b/>
        </w:rPr>
      </w:pPr>
    </w:p>
    <w:p w14:paraId="3AED31B8" w14:textId="77777777" w:rsidR="00697D9B" w:rsidRDefault="00697D9B" w:rsidP="00697D9B">
      <w:pPr>
        <w:jc w:val="center"/>
        <w:rPr>
          <w:rFonts w:ascii="Arial" w:hAnsi="Arial" w:cs="Arial"/>
          <w:b/>
        </w:rPr>
      </w:pPr>
      <w:r>
        <w:rPr>
          <w:rFonts w:ascii="Arial" w:hAnsi="Arial" w:cs="Arial"/>
          <w:b/>
        </w:rPr>
        <w:t xml:space="preserve">Članak 5. </w:t>
      </w:r>
    </w:p>
    <w:p w14:paraId="38992CDF" w14:textId="77777777" w:rsidR="00697D9B" w:rsidRDefault="00697D9B" w:rsidP="00697D9B">
      <w:pPr>
        <w:jc w:val="center"/>
        <w:rPr>
          <w:rFonts w:ascii="Arial" w:hAnsi="Arial" w:cs="Arial"/>
          <w:b/>
        </w:rPr>
      </w:pPr>
    </w:p>
    <w:p w14:paraId="675B365C" w14:textId="77777777" w:rsidR="00697D9B" w:rsidRPr="005A0694" w:rsidRDefault="00697D9B" w:rsidP="00697D9B">
      <w:pPr>
        <w:rPr>
          <w:rFonts w:ascii="Arial" w:hAnsi="Arial" w:cs="Arial"/>
        </w:rPr>
      </w:pPr>
      <w:r>
        <w:rPr>
          <w:rFonts w:ascii="Arial" w:hAnsi="Arial" w:cs="Arial"/>
        </w:rPr>
        <w:t>Ovo izvješće objavit će se u „Službenom glasniku Općine Gračac“</w:t>
      </w:r>
    </w:p>
    <w:p w14:paraId="31414EF9" w14:textId="77777777" w:rsidR="00697D9B" w:rsidRPr="00561246" w:rsidRDefault="00697D9B" w:rsidP="00697D9B">
      <w:pPr>
        <w:rPr>
          <w:rFonts w:ascii="Arial" w:hAnsi="Arial" w:cs="Arial"/>
        </w:rPr>
      </w:pPr>
    </w:p>
    <w:p w14:paraId="317F8159" w14:textId="77777777" w:rsidR="00697D9B" w:rsidRPr="002548CF" w:rsidRDefault="00697D9B" w:rsidP="00697D9B">
      <w:pPr>
        <w:ind w:left="360" w:firstLine="360"/>
        <w:jc w:val="right"/>
        <w:rPr>
          <w:rFonts w:ascii="Arial" w:hAnsi="Arial" w:cs="Arial"/>
          <w:b/>
          <w:bCs/>
          <w:iCs/>
        </w:rPr>
      </w:pP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t xml:space="preserve">  OPĆINSKI NAČELNIK</w:t>
      </w:r>
      <w:r>
        <w:rPr>
          <w:rFonts w:ascii="Arial" w:hAnsi="Arial" w:cs="Arial"/>
          <w:b/>
          <w:bCs/>
          <w:iCs/>
        </w:rPr>
        <w:tab/>
      </w:r>
    </w:p>
    <w:p w14:paraId="11362F05" w14:textId="018397E8" w:rsidR="00697D9B" w:rsidRDefault="00697D9B" w:rsidP="00C75593">
      <w:pPr>
        <w:pStyle w:val="StandardWeb"/>
        <w:spacing w:before="0" w:beforeAutospacing="0" w:after="0" w:afterAutospacing="0"/>
        <w:rPr>
          <w:rFonts w:ascii="Arial" w:hAnsi="Arial" w:cs="Arial"/>
          <w:b/>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5A3278">
        <w:rPr>
          <w:rFonts w:ascii="Arial" w:hAnsi="Arial" w:cs="Arial"/>
          <w:b/>
        </w:rPr>
        <w:t xml:space="preserve">          </w:t>
      </w:r>
      <w:r>
        <w:rPr>
          <w:rFonts w:ascii="Arial" w:hAnsi="Arial" w:cs="Arial"/>
          <w:b/>
        </w:rPr>
        <w:t xml:space="preserve">  </w:t>
      </w:r>
      <w:r w:rsidRPr="005A3278">
        <w:rPr>
          <w:rFonts w:ascii="Arial" w:hAnsi="Arial" w:cs="Arial"/>
          <w:b/>
        </w:rPr>
        <w:t xml:space="preserve">   Robert Juko, ing.</w:t>
      </w:r>
    </w:p>
    <w:p w14:paraId="66B67FEC" w14:textId="77777777" w:rsidR="00697D9B" w:rsidRDefault="00697D9B" w:rsidP="00697D9B">
      <w:pPr>
        <w:pStyle w:val="StandardWeb"/>
        <w:spacing w:before="0" w:beforeAutospacing="0" w:after="0" w:afterAutospacing="0"/>
        <w:rPr>
          <w:rFonts w:ascii="Arial" w:hAnsi="Arial" w:cs="Arial"/>
          <w:b/>
        </w:rPr>
      </w:pPr>
    </w:p>
    <w:p w14:paraId="3B36CF5A" w14:textId="77777777" w:rsidR="001E0F13" w:rsidRDefault="001E0F13" w:rsidP="00C31869">
      <w:pPr>
        <w:widowControl w:val="0"/>
        <w:outlineLvl w:val="0"/>
        <w:rPr>
          <w:rFonts w:ascii="Courier New" w:hAnsi="Courier New" w:cs="Courier New"/>
          <w:b/>
        </w:rPr>
      </w:pPr>
    </w:p>
    <w:p w14:paraId="2E7A649D" w14:textId="77777777" w:rsidR="00697D9B" w:rsidRDefault="00697D9B" w:rsidP="00C31869">
      <w:pPr>
        <w:widowControl w:val="0"/>
        <w:outlineLvl w:val="0"/>
        <w:rPr>
          <w:rFonts w:ascii="Courier New" w:hAnsi="Courier New" w:cs="Courier New"/>
          <w:b/>
        </w:rPr>
      </w:pPr>
    </w:p>
    <w:tbl>
      <w:tblPr>
        <w:tblW w:w="10320" w:type="dxa"/>
        <w:tblLook w:val="04A0" w:firstRow="1" w:lastRow="0" w:firstColumn="1" w:lastColumn="0" w:noHBand="0" w:noVBand="1"/>
      </w:tblPr>
      <w:tblGrid>
        <w:gridCol w:w="4300"/>
        <w:gridCol w:w="1560"/>
        <w:gridCol w:w="1620"/>
        <w:gridCol w:w="2840"/>
      </w:tblGrid>
      <w:tr w:rsidR="00697D9B" w14:paraId="4A5DAE13" w14:textId="77777777" w:rsidTr="00697D9B">
        <w:trPr>
          <w:trHeight w:val="810"/>
        </w:trPr>
        <w:tc>
          <w:tcPr>
            <w:tcW w:w="10320" w:type="dxa"/>
            <w:gridSpan w:val="4"/>
            <w:tcBorders>
              <w:top w:val="nil"/>
              <w:left w:val="nil"/>
              <w:bottom w:val="nil"/>
              <w:right w:val="nil"/>
            </w:tcBorders>
            <w:shd w:val="clear" w:color="auto" w:fill="auto"/>
            <w:vAlign w:val="center"/>
            <w:hideMark/>
          </w:tcPr>
          <w:p w14:paraId="6FD49B7B" w14:textId="77777777" w:rsidR="00697D9B" w:rsidRPr="00697D9B" w:rsidRDefault="00697D9B">
            <w:pPr>
              <w:jc w:val="center"/>
              <w:rPr>
                <w:rFonts w:ascii="Arial Narrow" w:hAnsi="Arial Narrow" w:cs="Calibri"/>
                <w:color w:val="000000"/>
                <w:sz w:val="20"/>
                <w:szCs w:val="20"/>
                <w:lang w:eastAsia="en-US"/>
              </w:rPr>
            </w:pPr>
            <w:r>
              <w:rPr>
                <w:rFonts w:ascii="Arial Narrow" w:hAnsi="Arial Narrow" w:cs="Calibri"/>
                <w:color w:val="000000"/>
                <w:sz w:val="20"/>
                <w:szCs w:val="20"/>
              </w:rPr>
              <w:t>Izvješće o ostvarivanju programa korištenja sredstava ostvarenih od zakupa, prodaje, prodaje izravnom pogodbom, privremenog korištenja i davanja na korištenje izravnom pogodbom na području općine/grada Gračac za 2024. godinu</w:t>
            </w:r>
          </w:p>
        </w:tc>
      </w:tr>
      <w:tr w:rsidR="00697D9B" w14:paraId="14984EE7" w14:textId="77777777" w:rsidTr="00697D9B">
        <w:trPr>
          <w:trHeight w:val="270"/>
        </w:trPr>
        <w:tc>
          <w:tcPr>
            <w:tcW w:w="4300" w:type="dxa"/>
            <w:tcBorders>
              <w:top w:val="nil"/>
              <w:left w:val="nil"/>
              <w:bottom w:val="nil"/>
              <w:right w:val="nil"/>
            </w:tcBorders>
            <w:shd w:val="clear" w:color="auto" w:fill="auto"/>
            <w:vAlign w:val="center"/>
            <w:hideMark/>
          </w:tcPr>
          <w:p w14:paraId="06EBFA6E" w14:textId="77777777" w:rsidR="00697D9B" w:rsidRDefault="00697D9B">
            <w:pPr>
              <w:jc w:val="center"/>
              <w:rPr>
                <w:rFonts w:ascii="Arial Narrow" w:hAnsi="Arial Narrow" w:cs="Calibri"/>
                <w:color w:val="000000"/>
                <w:sz w:val="20"/>
                <w:szCs w:val="20"/>
              </w:rPr>
            </w:pPr>
          </w:p>
        </w:tc>
        <w:tc>
          <w:tcPr>
            <w:tcW w:w="1560" w:type="dxa"/>
            <w:tcBorders>
              <w:top w:val="nil"/>
              <w:left w:val="nil"/>
              <w:bottom w:val="nil"/>
              <w:right w:val="nil"/>
            </w:tcBorders>
            <w:shd w:val="clear" w:color="auto" w:fill="auto"/>
            <w:vAlign w:val="center"/>
            <w:hideMark/>
          </w:tcPr>
          <w:p w14:paraId="25F2F42D" w14:textId="77777777" w:rsidR="00697D9B" w:rsidRDefault="00697D9B">
            <w:pPr>
              <w:jc w:val="center"/>
              <w:rPr>
                <w:sz w:val="20"/>
                <w:szCs w:val="20"/>
              </w:rPr>
            </w:pPr>
          </w:p>
        </w:tc>
        <w:tc>
          <w:tcPr>
            <w:tcW w:w="1620" w:type="dxa"/>
            <w:tcBorders>
              <w:top w:val="nil"/>
              <w:left w:val="nil"/>
              <w:bottom w:val="nil"/>
              <w:right w:val="nil"/>
            </w:tcBorders>
            <w:shd w:val="clear" w:color="auto" w:fill="auto"/>
            <w:vAlign w:val="center"/>
            <w:hideMark/>
          </w:tcPr>
          <w:p w14:paraId="748E2E3F" w14:textId="77777777" w:rsidR="00697D9B" w:rsidRDefault="00697D9B">
            <w:pPr>
              <w:jc w:val="center"/>
              <w:rPr>
                <w:sz w:val="20"/>
                <w:szCs w:val="20"/>
              </w:rPr>
            </w:pPr>
          </w:p>
        </w:tc>
        <w:tc>
          <w:tcPr>
            <w:tcW w:w="2840" w:type="dxa"/>
            <w:tcBorders>
              <w:top w:val="nil"/>
              <w:left w:val="nil"/>
              <w:bottom w:val="nil"/>
              <w:right w:val="nil"/>
            </w:tcBorders>
            <w:shd w:val="clear" w:color="auto" w:fill="auto"/>
            <w:vAlign w:val="center"/>
            <w:hideMark/>
          </w:tcPr>
          <w:p w14:paraId="0D91272B" w14:textId="77777777" w:rsidR="00697D9B" w:rsidRDefault="00697D9B">
            <w:pPr>
              <w:jc w:val="center"/>
              <w:rPr>
                <w:sz w:val="20"/>
                <w:szCs w:val="20"/>
              </w:rPr>
            </w:pPr>
          </w:p>
        </w:tc>
      </w:tr>
      <w:tr w:rsidR="00697D9B" w14:paraId="367A4C34" w14:textId="77777777" w:rsidTr="00697D9B">
        <w:trPr>
          <w:trHeight w:val="330"/>
        </w:trPr>
        <w:tc>
          <w:tcPr>
            <w:tcW w:w="5860" w:type="dxa"/>
            <w:gridSpan w:val="2"/>
            <w:tcBorders>
              <w:top w:val="nil"/>
              <w:left w:val="nil"/>
              <w:bottom w:val="nil"/>
              <w:right w:val="nil"/>
            </w:tcBorders>
            <w:shd w:val="clear" w:color="auto" w:fill="auto"/>
            <w:noWrap/>
            <w:vAlign w:val="center"/>
            <w:hideMark/>
          </w:tcPr>
          <w:p w14:paraId="3217A2D3" w14:textId="77777777" w:rsidR="00697D9B" w:rsidRDefault="00697D9B">
            <w:pPr>
              <w:rPr>
                <w:rFonts w:ascii="Arial Narrow" w:hAnsi="Arial Narrow" w:cs="Calibri"/>
                <w:color w:val="000000"/>
                <w:sz w:val="20"/>
                <w:szCs w:val="20"/>
              </w:rPr>
            </w:pPr>
            <w:r>
              <w:rPr>
                <w:rFonts w:ascii="Arial Narrow" w:hAnsi="Arial Narrow" w:cs="Calibri"/>
                <w:color w:val="000000"/>
                <w:sz w:val="20"/>
                <w:szCs w:val="20"/>
              </w:rPr>
              <w:t>Tablica 1. Ostvarena sredstva prema vrsti prihoda</w:t>
            </w:r>
          </w:p>
        </w:tc>
        <w:tc>
          <w:tcPr>
            <w:tcW w:w="1620" w:type="dxa"/>
            <w:tcBorders>
              <w:top w:val="nil"/>
              <w:left w:val="nil"/>
              <w:bottom w:val="nil"/>
              <w:right w:val="nil"/>
            </w:tcBorders>
            <w:shd w:val="clear" w:color="auto" w:fill="auto"/>
            <w:noWrap/>
            <w:vAlign w:val="bottom"/>
            <w:hideMark/>
          </w:tcPr>
          <w:p w14:paraId="4FCE4740" w14:textId="77777777" w:rsidR="00697D9B" w:rsidRDefault="00697D9B">
            <w:pPr>
              <w:rPr>
                <w:rFonts w:ascii="Arial Narrow" w:hAnsi="Arial Narrow" w:cs="Calibri"/>
                <w:color w:val="000000"/>
                <w:sz w:val="20"/>
                <w:szCs w:val="20"/>
              </w:rPr>
            </w:pPr>
          </w:p>
        </w:tc>
        <w:tc>
          <w:tcPr>
            <w:tcW w:w="2840" w:type="dxa"/>
            <w:tcBorders>
              <w:top w:val="nil"/>
              <w:left w:val="nil"/>
              <w:bottom w:val="nil"/>
              <w:right w:val="nil"/>
            </w:tcBorders>
            <w:shd w:val="clear" w:color="auto" w:fill="auto"/>
            <w:noWrap/>
            <w:vAlign w:val="bottom"/>
            <w:hideMark/>
          </w:tcPr>
          <w:p w14:paraId="379050D8" w14:textId="77777777" w:rsidR="00697D9B" w:rsidRDefault="00697D9B">
            <w:pPr>
              <w:rPr>
                <w:sz w:val="20"/>
                <w:szCs w:val="20"/>
              </w:rPr>
            </w:pPr>
          </w:p>
        </w:tc>
      </w:tr>
      <w:tr w:rsidR="00697D9B" w14:paraId="03228148" w14:textId="77777777" w:rsidTr="00697D9B">
        <w:trPr>
          <w:trHeight w:val="285"/>
        </w:trPr>
        <w:tc>
          <w:tcPr>
            <w:tcW w:w="430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0CCA49A6" w14:textId="77777777" w:rsidR="00697D9B" w:rsidRDefault="00697D9B">
            <w:pPr>
              <w:jc w:val="center"/>
              <w:rPr>
                <w:rFonts w:ascii="Arial Narrow" w:hAnsi="Arial Narrow" w:cs="Calibri"/>
                <w:b/>
                <w:bCs/>
                <w:color w:val="000000"/>
                <w:sz w:val="20"/>
                <w:szCs w:val="20"/>
              </w:rPr>
            </w:pPr>
            <w:r>
              <w:rPr>
                <w:rFonts w:ascii="Arial Narrow" w:hAnsi="Arial Narrow" w:cs="Calibri"/>
                <w:b/>
                <w:bCs/>
                <w:color w:val="000000"/>
                <w:sz w:val="20"/>
                <w:szCs w:val="20"/>
              </w:rPr>
              <w:t>VRSTA PRIHODA</w:t>
            </w:r>
          </w:p>
        </w:tc>
        <w:tc>
          <w:tcPr>
            <w:tcW w:w="1560" w:type="dxa"/>
            <w:tcBorders>
              <w:top w:val="single" w:sz="4" w:space="0" w:color="auto"/>
              <w:left w:val="nil"/>
              <w:bottom w:val="single" w:sz="4" w:space="0" w:color="auto"/>
              <w:right w:val="single" w:sz="4" w:space="0" w:color="auto"/>
            </w:tcBorders>
            <w:shd w:val="clear" w:color="000000" w:fill="C6E0B4"/>
            <w:noWrap/>
            <w:vAlign w:val="center"/>
            <w:hideMark/>
          </w:tcPr>
          <w:p w14:paraId="47782837" w14:textId="77777777" w:rsidR="00697D9B" w:rsidRDefault="00697D9B">
            <w:pPr>
              <w:jc w:val="center"/>
              <w:rPr>
                <w:rFonts w:ascii="Arial Narrow" w:hAnsi="Arial Narrow" w:cs="Calibri"/>
                <w:b/>
                <w:bCs/>
                <w:color w:val="000000"/>
                <w:sz w:val="20"/>
                <w:szCs w:val="20"/>
              </w:rPr>
            </w:pPr>
            <w:r>
              <w:rPr>
                <w:rFonts w:ascii="Arial Narrow" w:hAnsi="Arial Narrow" w:cs="Calibri"/>
                <w:b/>
                <w:bCs/>
                <w:color w:val="000000"/>
                <w:sz w:val="20"/>
                <w:szCs w:val="20"/>
              </w:rPr>
              <w:t>PLANIRANO (EUR)</w:t>
            </w:r>
          </w:p>
        </w:tc>
        <w:tc>
          <w:tcPr>
            <w:tcW w:w="1620" w:type="dxa"/>
            <w:tcBorders>
              <w:top w:val="single" w:sz="4" w:space="0" w:color="auto"/>
              <w:left w:val="nil"/>
              <w:bottom w:val="single" w:sz="4" w:space="0" w:color="auto"/>
              <w:right w:val="single" w:sz="4" w:space="0" w:color="auto"/>
            </w:tcBorders>
            <w:shd w:val="clear" w:color="000000" w:fill="C6E0B4"/>
            <w:noWrap/>
            <w:vAlign w:val="center"/>
            <w:hideMark/>
          </w:tcPr>
          <w:p w14:paraId="67ABA7AF" w14:textId="77777777" w:rsidR="00697D9B" w:rsidRDefault="00697D9B">
            <w:pPr>
              <w:jc w:val="center"/>
              <w:rPr>
                <w:rFonts w:ascii="Arial Narrow" w:hAnsi="Arial Narrow" w:cs="Calibri"/>
                <w:b/>
                <w:bCs/>
                <w:color w:val="000000"/>
                <w:sz w:val="20"/>
                <w:szCs w:val="20"/>
              </w:rPr>
            </w:pPr>
            <w:r>
              <w:rPr>
                <w:rFonts w:ascii="Arial Narrow" w:hAnsi="Arial Narrow" w:cs="Calibri"/>
                <w:b/>
                <w:bCs/>
                <w:color w:val="000000"/>
                <w:sz w:val="20"/>
                <w:szCs w:val="20"/>
              </w:rPr>
              <w:t>OSTVARENO (EUR)</w:t>
            </w:r>
          </w:p>
        </w:tc>
        <w:tc>
          <w:tcPr>
            <w:tcW w:w="2840" w:type="dxa"/>
            <w:tcBorders>
              <w:top w:val="nil"/>
              <w:left w:val="nil"/>
              <w:bottom w:val="nil"/>
              <w:right w:val="nil"/>
            </w:tcBorders>
            <w:shd w:val="clear" w:color="auto" w:fill="auto"/>
            <w:noWrap/>
            <w:vAlign w:val="bottom"/>
            <w:hideMark/>
          </w:tcPr>
          <w:p w14:paraId="3F4CDF62" w14:textId="77777777" w:rsidR="00697D9B" w:rsidRDefault="00697D9B">
            <w:pPr>
              <w:jc w:val="center"/>
              <w:rPr>
                <w:rFonts w:ascii="Arial Narrow" w:hAnsi="Arial Narrow" w:cs="Calibri"/>
                <w:b/>
                <w:bCs/>
                <w:color w:val="000000"/>
                <w:sz w:val="20"/>
                <w:szCs w:val="20"/>
              </w:rPr>
            </w:pPr>
          </w:p>
        </w:tc>
      </w:tr>
      <w:tr w:rsidR="00697D9B" w14:paraId="643500FD" w14:textId="77777777" w:rsidTr="00697D9B">
        <w:trPr>
          <w:trHeight w:val="300"/>
        </w:trPr>
        <w:tc>
          <w:tcPr>
            <w:tcW w:w="4300" w:type="dxa"/>
            <w:tcBorders>
              <w:top w:val="nil"/>
              <w:left w:val="single" w:sz="4" w:space="0" w:color="auto"/>
              <w:bottom w:val="single" w:sz="4" w:space="0" w:color="auto"/>
              <w:right w:val="single" w:sz="4" w:space="0" w:color="auto"/>
            </w:tcBorders>
            <w:shd w:val="clear" w:color="000000" w:fill="D9D9D9"/>
            <w:noWrap/>
            <w:vAlign w:val="bottom"/>
            <w:hideMark/>
          </w:tcPr>
          <w:p w14:paraId="5DC64FFE" w14:textId="77777777" w:rsidR="00697D9B" w:rsidRDefault="00697D9B">
            <w:pPr>
              <w:rPr>
                <w:rFonts w:ascii="Arial Narrow" w:hAnsi="Arial Narrow" w:cs="Calibri"/>
                <w:color w:val="000000"/>
                <w:sz w:val="20"/>
                <w:szCs w:val="20"/>
              </w:rPr>
            </w:pPr>
            <w:r>
              <w:rPr>
                <w:rFonts w:ascii="Arial Narrow" w:hAnsi="Arial Narrow" w:cs="Calibri"/>
                <w:color w:val="000000"/>
                <w:sz w:val="20"/>
                <w:szCs w:val="20"/>
              </w:rPr>
              <w:t>zakup i privremeno korištenje</w:t>
            </w:r>
          </w:p>
        </w:tc>
        <w:tc>
          <w:tcPr>
            <w:tcW w:w="1560" w:type="dxa"/>
            <w:tcBorders>
              <w:top w:val="nil"/>
              <w:left w:val="nil"/>
              <w:bottom w:val="single" w:sz="4" w:space="0" w:color="auto"/>
              <w:right w:val="single" w:sz="4" w:space="0" w:color="auto"/>
            </w:tcBorders>
            <w:shd w:val="clear" w:color="auto" w:fill="auto"/>
            <w:noWrap/>
            <w:vAlign w:val="bottom"/>
            <w:hideMark/>
          </w:tcPr>
          <w:p w14:paraId="1BF79CE4" w14:textId="77777777" w:rsidR="00697D9B" w:rsidRDefault="00697D9B">
            <w:pPr>
              <w:jc w:val="right"/>
              <w:rPr>
                <w:rFonts w:ascii="Arial Narrow" w:hAnsi="Arial Narrow" w:cs="Calibri"/>
                <w:color w:val="000000"/>
                <w:sz w:val="20"/>
                <w:szCs w:val="20"/>
              </w:rPr>
            </w:pPr>
            <w:r>
              <w:rPr>
                <w:rFonts w:ascii="Arial Narrow" w:hAnsi="Arial Narrow" w:cs="Calibri"/>
                <w:color w:val="000000"/>
                <w:sz w:val="20"/>
                <w:szCs w:val="20"/>
              </w:rPr>
              <w:t>88.949,00</w:t>
            </w:r>
          </w:p>
        </w:tc>
        <w:tc>
          <w:tcPr>
            <w:tcW w:w="1620" w:type="dxa"/>
            <w:tcBorders>
              <w:top w:val="nil"/>
              <w:left w:val="nil"/>
              <w:bottom w:val="single" w:sz="4" w:space="0" w:color="auto"/>
              <w:right w:val="single" w:sz="4" w:space="0" w:color="auto"/>
            </w:tcBorders>
            <w:shd w:val="clear" w:color="auto" w:fill="auto"/>
            <w:noWrap/>
            <w:vAlign w:val="bottom"/>
            <w:hideMark/>
          </w:tcPr>
          <w:p w14:paraId="054AAA9A" w14:textId="77777777" w:rsidR="00697D9B" w:rsidRDefault="00697D9B">
            <w:pPr>
              <w:jc w:val="right"/>
              <w:rPr>
                <w:rFonts w:ascii="Arial Narrow" w:hAnsi="Arial Narrow" w:cs="Calibri"/>
                <w:color w:val="000000"/>
                <w:sz w:val="20"/>
                <w:szCs w:val="20"/>
              </w:rPr>
            </w:pPr>
            <w:r>
              <w:rPr>
                <w:rFonts w:ascii="Arial Narrow" w:hAnsi="Arial Narrow" w:cs="Calibri"/>
                <w:color w:val="000000"/>
                <w:sz w:val="20"/>
                <w:szCs w:val="20"/>
              </w:rPr>
              <w:t>9.942,10</w:t>
            </w:r>
          </w:p>
        </w:tc>
        <w:tc>
          <w:tcPr>
            <w:tcW w:w="2840" w:type="dxa"/>
            <w:tcBorders>
              <w:top w:val="nil"/>
              <w:left w:val="nil"/>
              <w:bottom w:val="nil"/>
              <w:right w:val="nil"/>
            </w:tcBorders>
            <w:shd w:val="clear" w:color="auto" w:fill="auto"/>
            <w:noWrap/>
            <w:vAlign w:val="bottom"/>
            <w:hideMark/>
          </w:tcPr>
          <w:p w14:paraId="1C7F8C45" w14:textId="77777777" w:rsidR="00697D9B" w:rsidRDefault="00697D9B">
            <w:pPr>
              <w:jc w:val="right"/>
              <w:rPr>
                <w:rFonts w:ascii="Arial Narrow" w:hAnsi="Arial Narrow" w:cs="Calibri"/>
                <w:color w:val="000000"/>
                <w:sz w:val="20"/>
                <w:szCs w:val="20"/>
              </w:rPr>
            </w:pPr>
          </w:p>
        </w:tc>
      </w:tr>
      <w:tr w:rsidR="00697D9B" w14:paraId="4E1FB9A9" w14:textId="77777777" w:rsidTr="00697D9B">
        <w:trPr>
          <w:trHeight w:val="300"/>
        </w:trPr>
        <w:tc>
          <w:tcPr>
            <w:tcW w:w="4300" w:type="dxa"/>
            <w:tcBorders>
              <w:top w:val="nil"/>
              <w:left w:val="single" w:sz="4" w:space="0" w:color="auto"/>
              <w:bottom w:val="single" w:sz="4" w:space="0" w:color="auto"/>
              <w:right w:val="single" w:sz="4" w:space="0" w:color="auto"/>
            </w:tcBorders>
            <w:shd w:val="clear" w:color="000000" w:fill="D9D9D9"/>
            <w:noWrap/>
            <w:vAlign w:val="bottom"/>
            <w:hideMark/>
          </w:tcPr>
          <w:p w14:paraId="6073E684" w14:textId="77777777" w:rsidR="00697D9B" w:rsidRDefault="00697D9B">
            <w:pPr>
              <w:rPr>
                <w:rFonts w:ascii="Arial Narrow" w:hAnsi="Arial Narrow" w:cs="Calibri"/>
                <w:color w:val="000000"/>
                <w:sz w:val="20"/>
                <w:szCs w:val="20"/>
              </w:rPr>
            </w:pPr>
            <w:r>
              <w:rPr>
                <w:rFonts w:ascii="Arial Narrow" w:hAnsi="Arial Narrow" w:cs="Calibri"/>
                <w:color w:val="000000"/>
                <w:sz w:val="20"/>
                <w:szCs w:val="20"/>
              </w:rPr>
              <w:t>dugogodišnji zakup</w:t>
            </w:r>
          </w:p>
        </w:tc>
        <w:tc>
          <w:tcPr>
            <w:tcW w:w="1560" w:type="dxa"/>
            <w:tcBorders>
              <w:top w:val="nil"/>
              <w:left w:val="nil"/>
              <w:bottom w:val="single" w:sz="4" w:space="0" w:color="auto"/>
              <w:right w:val="single" w:sz="4" w:space="0" w:color="auto"/>
            </w:tcBorders>
            <w:shd w:val="clear" w:color="auto" w:fill="auto"/>
            <w:noWrap/>
            <w:vAlign w:val="bottom"/>
            <w:hideMark/>
          </w:tcPr>
          <w:p w14:paraId="595F326A" w14:textId="77777777" w:rsidR="00697D9B" w:rsidRDefault="00697D9B">
            <w:pPr>
              <w:rPr>
                <w:rFonts w:ascii="Arial Narrow" w:hAnsi="Arial Narrow" w:cs="Calibri"/>
                <w:color w:val="000000"/>
                <w:sz w:val="20"/>
                <w:szCs w:val="20"/>
              </w:rPr>
            </w:pPr>
            <w:r>
              <w:rPr>
                <w:rFonts w:ascii="Arial Narrow" w:hAnsi="Arial Narrow" w:cs="Calibri"/>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341DEBE5" w14:textId="77777777" w:rsidR="00697D9B" w:rsidRDefault="00697D9B">
            <w:pPr>
              <w:rPr>
                <w:rFonts w:ascii="Arial Narrow" w:hAnsi="Arial Narrow" w:cs="Calibri"/>
                <w:color w:val="000000"/>
                <w:sz w:val="20"/>
                <w:szCs w:val="20"/>
              </w:rPr>
            </w:pPr>
            <w:r>
              <w:rPr>
                <w:rFonts w:ascii="Arial Narrow" w:hAnsi="Arial Narrow" w:cs="Calibri"/>
                <w:color w:val="000000"/>
                <w:sz w:val="20"/>
                <w:szCs w:val="20"/>
              </w:rPr>
              <w:t> </w:t>
            </w:r>
          </w:p>
        </w:tc>
        <w:tc>
          <w:tcPr>
            <w:tcW w:w="2840" w:type="dxa"/>
            <w:tcBorders>
              <w:top w:val="nil"/>
              <w:left w:val="nil"/>
              <w:bottom w:val="nil"/>
              <w:right w:val="nil"/>
            </w:tcBorders>
            <w:shd w:val="clear" w:color="auto" w:fill="auto"/>
            <w:noWrap/>
            <w:vAlign w:val="bottom"/>
            <w:hideMark/>
          </w:tcPr>
          <w:p w14:paraId="7AEF6C6E" w14:textId="77777777" w:rsidR="00697D9B" w:rsidRDefault="00697D9B">
            <w:pPr>
              <w:rPr>
                <w:rFonts w:ascii="Arial Narrow" w:hAnsi="Arial Narrow" w:cs="Calibri"/>
                <w:color w:val="000000"/>
                <w:sz w:val="20"/>
                <w:szCs w:val="20"/>
              </w:rPr>
            </w:pPr>
          </w:p>
        </w:tc>
      </w:tr>
      <w:tr w:rsidR="00697D9B" w14:paraId="01253D43" w14:textId="77777777" w:rsidTr="00697D9B">
        <w:trPr>
          <w:trHeight w:val="300"/>
        </w:trPr>
        <w:tc>
          <w:tcPr>
            <w:tcW w:w="4300" w:type="dxa"/>
            <w:tcBorders>
              <w:top w:val="nil"/>
              <w:left w:val="single" w:sz="4" w:space="0" w:color="auto"/>
              <w:bottom w:val="single" w:sz="4" w:space="0" w:color="auto"/>
              <w:right w:val="single" w:sz="4" w:space="0" w:color="auto"/>
            </w:tcBorders>
            <w:shd w:val="clear" w:color="000000" w:fill="D9D9D9"/>
            <w:noWrap/>
            <w:vAlign w:val="bottom"/>
            <w:hideMark/>
          </w:tcPr>
          <w:p w14:paraId="3222726B" w14:textId="77777777" w:rsidR="00697D9B" w:rsidRDefault="00697D9B">
            <w:pPr>
              <w:rPr>
                <w:rFonts w:ascii="Arial Narrow" w:hAnsi="Arial Narrow" w:cs="Calibri"/>
                <w:color w:val="000000"/>
                <w:sz w:val="20"/>
                <w:szCs w:val="20"/>
              </w:rPr>
            </w:pPr>
            <w:r>
              <w:rPr>
                <w:rFonts w:ascii="Arial Narrow" w:hAnsi="Arial Narrow" w:cs="Calibri"/>
                <w:color w:val="000000"/>
                <w:sz w:val="20"/>
                <w:szCs w:val="20"/>
              </w:rPr>
              <w:t>dugogodišnji zakup za ribnjake</w:t>
            </w:r>
          </w:p>
        </w:tc>
        <w:tc>
          <w:tcPr>
            <w:tcW w:w="1560" w:type="dxa"/>
            <w:tcBorders>
              <w:top w:val="nil"/>
              <w:left w:val="nil"/>
              <w:bottom w:val="single" w:sz="4" w:space="0" w:color="auto"/>
              <w:right w:val="single" w:sz="4" w:space="0" w:color="auto"/>
            </w:tcBorders>
            <w:shd w:val="clear" w:color="auto" w:fill="auto"/>
            <w:noWrap/>
            <w:vAlign w:val="bottom"/>
            <w:hideMark/>
          </w:tcPr>
          <w:p w14:paraId="6E8C4D88" w14:textId="77777777" w:rsidR="00697D9B" w:rsidRDefault="00697D9B">
            <w:pPr>
              <w:rPr>
                <w:rFonts w:ascii="Arial Narrow" w:hAnsi="Arial Narrow" w:cs="Calibri"/>
                <w:color w:val="000000"/>
                <w:sz w:val="20"/>
                <w:szCs w:val="20"/>
              </w:rPr>
            </w:pPr>
            <w:r>
              <w:rPr>
                <w:rFonts w:ascii="Arial Narrow" w:hAnsi="Arial Narrow" w:cs="Calibri"/>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1787525F" w14:textId="77777777" w:rsidR="00697D9B" w:rsidRDefault="00697D9B">
            <w:pPr>
              <w:rPr>
                <w:rFonts w:ascii="Arial Narrow" w:hAnsi="Arial Narrow" w:cs="Calibri"/>
                <w:color w:val="000000"/>
                <w:sz w:val="20"/>
                <w:szCs w:val="20"/>
              </w:rPr>
            </w:pPr>
            <w:r>
              <w:rPr>
                <w:rFonts w:ascii="Arial Narrow" w:hAnsi="Arial Narrow" w:cs="Calibri"/>
                <w:color w:val="000000"/>
                <w:sz w:val="20"/>
                <w:szCs w:val="20"/>
              </w:rPr>
              <w:t> </w:t>
            </w:r>
          </w:p>
        </w:tc>
        <w:tc>
          <w:tcPr>
            <w:tcW w:w="2840" w:type="dxa"/>
            <w:tcBorders>
              <w:top w:val="nil"/>
              <w:left w:val="nil"/>
              <w:bottom w:val="nil"/>
              <w:right w:val="nil"/>
            </w:tcBorders>
            <w:shd w:val="clear" w:color="auto" w:fill="auto"/>
            <w:noWrap/>
            <w:vAlign w:val="bottom"/>
            <w:hideMark/>
          </w:tcPr>
          <w:p w14:paraId="3D6FB2A5" w14:textId="77777777" w:rsidR="00697D9B" w:rsidRDefault="00697D9B">
            <w:pPr>
              <w:rPr>
                <w:rFonts w:ascii="Arial Narrow" w:hAnsi="Arial Narrow" w:cs="Calibri"/>
                <w:color w:val="000000"/>
                <w:sz w:val="20"/>
                <w:szCs w:val="20"/>
              </w:rPr>
            </w:pPr>
          </w:p>
        </w:tc>
      </w:tr>
      <w:tr w:rsidR="00697D9B" w14:paraId="309320F8" w14:textId="77777777" w:rsidTr="00697D9B">
        <w:trPr>
          <w:trHeight w:val="300"/>
        </w:trPr>
        <w:tc>
          <w:tcPr>
            <w:tcW w:w="4300" w:type="dxa"/>
            <w:tcBorders>
              <w:top w:val="nil"/>
              <w:left w:val="single" w:sz="4" w:space="0" w:color="auto"/>
              <w:bottom w:val="single" w:sz="4" w:space="0" w:color="auto"/>
              <w:right w:val="single" w:sz="4" w:space="0" w:color="auto"/>
            </w:tcBorders>
            <w:shd w:val="clear" w:color="000000" w:fill="D9D9D9"/>
            <w:noWrap/>
            <w:vAlign w:val="bottom"/>
            <w:hideMark/>
          </w:tcPr>
          <w:p w14:paraId="0CABD43D" w14:textId="77777777" w:rsidR="00697D9B" w:rsidRDefault="00697D9B">
            <w:pPr>
              <w:rPr>
                <w:rFonts w:ascii="Arial Narrow" w:hAnsi="Arial Narrow" w:cs="Calibri"/>
                <w:color w:val="000000"/>
                <w:sz w:val="20"/>
                <w:szCs w:val="20"/>
              </w:rPr>
            </w:pPr>
            <w:r>
              <w:rPr>
                <w:rFonts w:ascii="Arial Narrow" w:hAnsi="Arial Narrow" w:cs="Calibri"/>
                <w:color w:val="000000"/>
                <w:sz w:val="20"/>
                <w:szCs w:val="20"/>
              </w:rPr>
              <w:t>koncesija</w:t>
            </w:r>
          </w:p>
        </w:tc>
        <w:tc>
          <w:tcPr>
            <w:tcW w:w="1560" w:type="dxa"/>
            <w:tcBorders>
              <w:top w:val="nil"/>
              <w:left w:val="nil"/>
              <w:bottom w:val="single" w:sz="4" w:space="0" w:color="auto"/>
              <w:right w:val="single" w:sz="4" w:space="0" w:color="auto"/>
            </w:tcBorders>
            <w:shd w:val="clear" w:color="auto" w:fill="auto"/>
            <w:noWrap/>
            <w:vAlign w:val="bottom"/>
            <w:hideMark/>
          </w:tcPr>
          <w:p w14:paraId="36F9D1AC" w14:textId="77777777" w:rsidR="00697D9B" w:rsidRDefault="00697D9B">
            <w:pPr>
              <w:rPr>
                <w:rFonts w:ascii="Arial Narrow" w:hAnsi="Arial Narrow" w:cs="Calibri"/>
                <w:color w:val="000000"/>
                <w:sz w:val="20"/>
                <w:szCs w:val="20"/>
              </w:rPr>
            </w:pPr>
            <w:r>
              <w:rPr>
                <w:rFonts w:ascii="Arial Narrow" w:hAnsi="Arial Narrow" w:cs="Calibri"/>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28ED8A97" w14:textId="77777777" w:rsidR="00697D9B" w:rsidRDefault="00697D9B">
            <w:pPr>
              <w:rPr>
                <w:rFonts w:ascii="Arial Narrow" w:hAnsi="Arial Narrow" w:cs="Calibri"/>
                <w:color w:val="000000"/>
                <w:sz w:val="20"/>
                <w:szCs w:val="20"/>
              </w:rPr>
            </w:pPr>
            <w:r>
              <w:rPr>
                <w:rFonts w:ascii="Arial Narrow" w:hAnsi="Arial Narrow" w:cs="Calibri"/>
                <w:color w:val="000000"/>
                <w:sz w:val="20"/>
                <w:szCs w:val="20"/>
              </w:rPr>
              <w:t> </w:t>
            </w:r>
          </w:p>
        </w:tc>
        <w:tc>
          <w:tcPr>
            <w:tcW w:w="2840" w:type="dxa"/>
            <w:tcBorders>
              <w:top w:val="nil"/>
              <w:left w:val="nil"/>
              <w:bottom w:val="nil"/>
              <w:right w:val="nil"/>
            </w:tcBorders>
            <w:shd w:val="clear" w:color="auto" w:fill="auto"/>
            <w:noWrap/>
            <w:vAlign w:val="bottom"/>
            <w:hideMark/>
          </w:tcPr>
          <w:p w14:paraId="3BEA8F95" w14:textId="77777777" w:rsidR="00697D9B" w:rsidRDefault="00697D9B">
            <w:pPr>
              <w:rPr>
                <w:rFonts w:ascii="Arial Narrow" w:hAnsi="Arial Narrow" w:cs="Calibri"/>
                <w:color w:val="000000"/>
                <w:sz w:val="20"/>
                <w:szCs w:val="20"/>
              </w:rPr>
            </w:pPr>
          </w:p>
        </w:tc>
      </w:tr>
      <w:tr w:rsidR="00697D9B" w14:paraId="42579A99" w14:textId="77777777" w:rsidTr="00697D9B">
        <w:trPr>
          <w:trHeight w:val="300"/>
        </w:trPr>
        <w:tc>
          <w:tcPr>
            <w:tcW w:w="4300" w:type="dxa"/>
            <w:tcBorders>
              <w:top w:val="nil"/>
              <w:left w:val="single" w:sz="4" w:space="0" w:color="auto"/>
              <w:bottom w:val="single" w:sz="4" w:space="0" w:color="auto"/>
              <w:right w:val="single" w:sz="4" w:space="0" w:color="auto"/>
            </w:tcBorders>
            <w:shd w:val="clear" w:color="000000" w:fill="D9D9D9"/>
            <w:noWrap/>
            <w:vAlign w:val="bottom"/>
            <w:hideMark/>
          </w:tcPr>
          <w:p w14:paraId="17649BC5" w14:textId="77777777" w:rsidR="00697D9B" w:rsidRDefault="00697D9B">
            <w:pPr>
              <w:rPr>
                <w:rFonts w:ascii="Arial Narrow" w:hAnsi="Arial Narrow" w:cs="Calibri"/>
                <w:color w:val="000000"/>
                <w:sz w:val="20"/>
                <w:szCs w:val="20"/>
              </w:rPr>
            </w:pPr>
            <w:r>
              <w:rPr>
                <w:rFonts w:ascii="Arial Narrow" w:hAnsi="Arial Narrow" w:cs="Calibri"/>
                <w:color w:val="000000"/>
                <w:sz w:val="20"/>
                <w:szCs w:val="20"/>
              </w:rPr>
              <w:t>prodaja</w:t>
            </w:r>
          </w:p>
        </w:tc>
        <w:tc>
          <w:tcPr>
            <w:tcW w:w="1560" w:type="dxa"/>
            <w:tcBorders>
              <w:top w:val="nil"/>
              <w:left w:val="nil"/>
              <w:bottom w:val="single" w:sz="4" w:space="0" w:color="auto"/>
              <w:right w:val="single" w:sz="4" w:space="0" w:color="auto"/>
            </w:tcBorders>
            <w:shd w:val="clear" w:color="auto" w:fill="auto"/>
            <w:noWrap/>
            <w:vAlign w:val="bottom"/>
            <w:hideMark/>
          </w:tcPr>
          <w:p w14:paraId="09B88799" w14:textId="77777777" w:rsidR="00697D9B" w:rsidRDefault="00697D9B">
            <w:pPr>
              <w:rPr>
                <w:rFonts w:ascii="Arial Narrow" w:hAnsi="Arial Narrow" w:cs="Calibri"/>
                <w:color w:val="000000"/>
                <w:sz w:val="20"/>
                <w:szCs w:val="20"/>
              </w:rPr>
            </w:pPr>
            <w:r>
              <w:rPr>
                <w:rFonts w:ascii="Arial Narrow" w:hAnsi="Arial Narrow" w:cs="Calibri"/>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0736A073" w14:textId="77777777" w:rsidR="00697D9B" w:rsidRDefault="00697D9B">
            <w:pPr>
              <w:rPr>
                <w:rFonts w:ascii="Arial Narrow" w:hAnsi="Arial Narrow" w:cs="Calibri"/>
                <w:color w:val="000000"/>
                <w:sz w:val="20"/>
                <w:szCs w:val="20"/>
              </w:rPr>
            </w:pPr>
            <w:r>
              <w:rPr>
                <w:rFonts w:ascii="Arial Narrow" w:hAnsi="Arial Narrow" w:cs="Calibri"/>
                <w:color w:val="000000"/>
                <w:sz w:val="20"/>
                <w:szCs w:val="20"/>
              </w:rPr>
              <w:t> </w:t>
            </w:r>
          </w:p>
        </w:tc>
        <w:tc>
          <w:tcPr>
            <w:tcW w:w="2840" w:type="dxa"/>
            <w:tcBorders>
              <w:top w:val="nil"/>
              <w:left w:val="nil"/>
              <w:bottom w:val="nil"/>
              <w:right w:val="nil"/>
            </w:tcBorders>
            <w:shd w:val="clear" w:color="auto" w:fill="auto"/>
            <w:noWrap/>
            <w:vAlign w:val="bottom"/>
            <w:hideMark/>
          </w:tcPr>
          <w:p w14:paraId="55B6012A" w14:textId="77777777" w:rsidR="00697D9B" w:rsidRDefault="00697D9B">
            <w:pPr>
              <w:rPr>
                <w:rFonts w:ascii="Arial Narrow" w:hAnsi="Arial Narrow" w:cs="Calibri"/>
                <w:color w:val="000000"/>
                <w:sz w:val="20"/>
                <w:szCs w:val="20"/>
              </w:rPr>
            </w:pPr>
          </w:p>
        </w:tc>
      </w:tr>
      <w:tr w:rsidR="00697D9B" w14:paraId="4C8A186D" w14:textId="77777777" w:rsidTr="00697D9B">
        <w:trPr>
          <w:trHeight w:val="300"/>
        </w:trPr>
        <w:tc>
          <w:tcPr>
            <w:tcW w:w="4300" w:type="dxa"/>
            <w:tcBorders>
              <w:top w:val="nil"/>
              <w:left w:val="single" w:sz="4" w:space="0" w:color="auto"/>
              <w:bottom w:val="single" w:sz="4" w:space="0" w:color="auto"/>
              <w:right w:val="single" w:sz="4" w:space="0" w:color="auto"/>
            </w:tcBorders>
            <w:shd w:val="clear" w:color="000000" w:fill="D9D9D9"/>
            <w:noWrap/>
            <w:vAlign w:val="bottom"/>
            <w:hideMark/>
          </w:tcPr>
          <w:p w14:paraId="35D2C077" w14:textId="77777777" w:rsidR="00697D9B" w:rsidRDefault="00697D9B">
            <w:pPr>
              <w:rPr>
                <w:rFonts w:ascii="Arial Narrow" w:hAnsi="Arial Narrow" w:cs="Calibri"/>
                <w:color w:val="000000"/>
                <w:sz w:val="20"/>
                <w:szCs w:val="20"/>
              </w:rPr>
            </w:pPr>
            <w:r>
              <w:rPr>
                <w:rFonts w:ascii="Arial Narrow" w:hAnsi="Arial Narrow" w:cs="Calibri"/>
                <w:color w:val="000000"/>
                <w:sz w:val="20"/>
                <w:szCs w:val="20"/>
              </w:rPr>
              <w:t>prihod od prodaje izravnom pogodbom</w:t>
            </w:r>
          </w:p>
        </w:tc>
        <w:tc>
          <w:tcPr>
            <w:tcW w:w="1560" w:type="dxa"/>
            <w:tcBorders>
              <w:top w:val="nil"/>
              <w:left w:val="nil"/>
              <w:bottom w:val="single" w:sz="4" w:space="0" w:color="auto"/>
              <w:right w:val="single" w:sz="4" w:space="0" w:color="auto"/>
            </w:tcBorders>
            <w:shd w:val="clear" w:color="auto" w:fill="auto"/>
            <w:noWrap/>
            <w:vAlign w:val="bottom"/>
            <w:hideMark/>
          </w:tcPr>
          <w:p w14:paraId="712E69BF" w14:textId="77777777" w:rsidR="00697D9B" w:rsidRDefault="00697D9B">
            <w:pPr>
              <w:rPr>
                <w:rFonts w:ascii="Arial Narrow" w:hAnsi="Arial Narrow" w:cs="Calibri"/>
                <w:color w:val="000000"/>
                <w:sz w:val="20"/>
                <w:szCs w:val="20"/>
              </w:rPr>
            </w:pPr>
            <w:r>
              <w:rPr>
                <w:rFonts w:ascii="Arial Narrow" w:hAnsi="Arial Narrow" w:cs="Calibri"/>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1C9BC065" w14:textId="77777777" w:rsidR="00697D9B" w:rsidRDefault="00697D9B">
            <w:pPr>
              <w:rPr>
                <w:rFonts w:ascii="Arial Narrow" w:hAnsi="Arial Narrow" w:cs="Calibri"/>
                <w:color w:val="000000"/>
                <w:sz w:val="20"/>
                <w:szCs w:val="20"/>
              </w:rPr>
            </w:pPr>
            <w:r>
              <w:rPr>
                <w:rFonts w:ascii="Arial Narrow" w:hAnsi="Arial Narrow" w:cs="Calibri"/>
                <w:color w:val="000000"/>
                <w:sz w:val="20"/>
                <w:szCs w:val="20"/>
              </w:rPr>
              <w:t> </w:t>
            </w:r>
          </w:p>
        </w:tc>
        <w:tc>
          <w:tcPr>
            <w:tcW w:w="2840" w:type="dxa"/>
            <w:tcBorders>
              <w:top w:val="nil"/>
              <w:left w:val="nil"/>
              <w:bottom w:val="nil"/>
              <w:right w:val="nil"/>
            </w:tcBorders>
            <w:shd w:val="clear" w:color="auto" w:fill="auto"/>
            <w:noWrap/>
            <w:vAlign w:val="bottom"/>
            <w:hideMark/>
          </w:tcPr>
          <w:p w14:paraId="1E30ADD9" w14:textId="77777777" w:rsidR="00697D9B" w:rsidRDefault="00697D9B">
            <w:pPr>
              <w:rPr>
                <w:rFonts w:ascii="Arial Narrow" w:hAnsi="Arial Narrow" w:cs="Calibri"/>
                <w:color w:val="000000"/>
                <w:sz w:val="20"/>
                <w:szCs w:val="20"/>
              </w:rPr>
            </w:pPr>
          </w:p>
        </w:tc>
      </w:tr>
      <w:tr w:rsidR="00697D9B" w14:paraId="4E88D341" w14:textId="77777777" w:rsidTr="00697D9B">
        <w:trPr>
          <w:trHeight w:val="300"/>
        </w:trPr>
        <w:tc>
          <w:tcPr>
            <w:tcW w:w="4300" w:type="dxa"/>
            <w:tcBorders>
              <w:top w:val="nil"/>
              <w:left w:val="single" w:sz="4" w:space="0" w:color="auto"/>
              <w:bottom w:val="single" w:sz="4" w:space="0" w:color="auto"/>
              <w:right w:val="single" w:sz="4" w:space="0" w:color="auto"/>
            </w:tcBorders>
            <w:shd w:val="clear" w:color="000000" w:fill="D9D9D9"/>
            <w:hideMark/>
          </w:tcPr>
          <w:p w14:paraId="68D7E915" w14:textId="77777777" w:rsidR="00697D9B" w:rsidRDefault="00697D9B">
            <w:pPr>
              <w:rPr>
                <w:rFonts w:ascii="Arial Narrow" w:hAnsi="Arial Narrow" w:cs="Calibri"/>
                <w:color w:val="000000"/>
                <w:sz w:val="20"/>
                <w:szCs w:val="20"/>
              </w:rPr>
            </w:pPr>
            <w:r>
              <w:rPr>
                <w:rFonts w:ascii="Arial Narrow" w:hAnsi="Arial Narrow" w:cs="Calibri"/>
                <w:color w:val="000000"/>
                <w:sz w:val="20"/>
                <w:szCs w:val="20"/>
              </w:rPr>
              <w:t>davanje poljoprivrednog zemljišta na korištenje bez javnog poziva</w:t>
            </w:r>
          </w:p>
        </w:tc>
        <w:tc>
          <w:tcPr>
            <w:tcW w:w="1560" w:type="dxa"/>
            <w:tcBorders>
              <w:top w:val="nil"/>
              <w:left w:val="nil"/>
              <w:bottom w:val="single" w:sz="4" w:space="0" w:color="auto"/>
              <w:right w:val="single" w:sz="4" w:space="0" w:color="auto"/>
            </w:tcBorders>
            <w:shd w:val="clear" w:color="auto" w:fill="auto"/>
            <w:hideMark/>
          </w:tcPr>
          <w:p w14:paraId="3E15C284" w14:textId="77777777" w:rsidR="00697D9B" w:rsidRDefault="00697D9B">
            <w:pPr>
              <w:rPr>
                <w:rFonts w:ascii="Arial Narrow" w:hAnsi="Arial Narrow" w:cs="Calibri"/>
                <w:color w:val="000000"/>
                <w:sz w:val="20"/>
                <w:szCs w:val="20"/>
              </w:rPr>
            </w:pPr>
            <w:r>
              <w:rPr>
                <w:rFonts w:ascii="Arial Narrow" w:hAnsi="Arial Narrow" w:cs="Calibri"/>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63D40D67" w14:textId="77777777" w:rsidR="00697D9B" w:rsidRDefault="00697D9B">
            <w:pPr>
              <w:rPr>
                <w:rFonts w:ascii="Arial Narrow" w:hAnsi="Arial Narrow" w:cs="Calibri"/>
                <w:color w:val="000000"/>
                <w:sz w:val="20"/>
                <w:szCs w:val="20"/>
              </w:rPr>
            </w:pPr>
            <w:r>
              <w:rPr>
                <w:rFonts w:ascii="Arial Narrow" w:hAnsi="Arial Narrow" w:cs="Calibri"/>
                <w:color w:val="000000"/>
                <w:sz w:val="20"/>
                <w:szCs w:val="20"/>
              </w:rPr>
              <w:t> </w:t>
            </w:r>
          </w:p>
        </w:tc>
        <w:tc>
          <w:tcPr>
            <w:tcW w:w="2840" w:type="dxa"/>
            <w:tcBorders>
              <w:top w:val="nil"/>
              <w:left w:val="nil"/>
              <w:bottom w:val="nil"/>
              <w:right w:val="nil"/>
            </w:tcBorders>
            <w:shd w:val="clear" w:color="auto" w:fill="auto"/>
            <w:noWrap/>
            <w:vAlign w:val="bottom"/>
            <w:hideMark/>
          </w:tcPr>
          <w:p w14:paraId="5913253F" w14:textId="77777777" w:rsidR="00697D9B" w:rsidRDefault="00697D9B">
            <w:pPr>
              <w:rPr>
                <w:rFonts w:ascii="Arial Narrow" w:hAnsi="Arial Narrow" w:cs="Calibri"/>
                <w:color w:val="000000"/>
                <w:sz w:val="20"/>
                <w:szCs w:val="20"/>
              </w:rPr>
            </w:pPr>
          </w:p>
        </w:tc>
      </w:tr>
      <w:tr w:rsidR="00697D9B" w14:paraId="09EED2B7" w14:textId="77777777" w:rsidTr="00697D9B">
        <w:trPr>
          <w:trHeight w:val="300"/>
        </w:trPr>
        <w:tc>
          <w:tcPr>
            <w:tcW w:w="4300" w:type="dxa"/>
            <w:tcBorders>
              <w:top w:val="nil"/>
              <w:left w:val="single" w:sz="4" w:space="0" w:color="auto"/>
              <w:bottom w:val="single" w:sz="4" w:space="0" w:color="auto"/>
              <w:right w:val="single" w:sz="4" w:space="0" w:color="auto"/>
            </w:tcBorders>
            <w:shd w:val="clear" w:color="000000" w:fill="C6E0B4"/>
            <w:noWrap/>
            <w:vAlign w:val="bottom"/>
            <w:hideMark/>
          </w:tcPr>
          <w:p w14:paraId="721D37A2" w14:textId="77777777" w:rsidR="00697D9B" w:rsidRDefault="00697D9B">
            <w:pPr>
              <w:rPr>
                <w:rFonts w:ascii="Arial Narrow" w:hAnsi="Arial Narrow" w:cs="Calibri"/>
                <w:b/>
                <w:bCs/>
                <w:sz w:val="20"/>
                <w:szCs w:val="20"/>
              </w:rPr>
            </w:pPr>
            <w:r>
              <w:rPr>
                <w:rFonts w:ascii="Arial Narrow" w:hAnsi="Arial Narrow" w:cs="Calibri"/>
                <w:b/>
                <w:bCs/>
                <w:sz w:val="20"/>
                <w:szCs w:val="20"/>
              </w:rPr>
              <w:t>UKUPNO</w:t>
            </w:r>
          </w:p>
        </w:tc>
        <w:tc>
          <w:tcPr>
            <w:tcW w:w="1560" w:type="dxa"/>
            <w:tcBorders>
              <w:top w:val="nil"/>
              <w:left w:val="nil"/>
              <w:bottom w:val="single" w:sz="4" w:space="0" w:color="auto"/>
              <w:right w:val="single" w:sz="4" w:space="0" w:color="auto"/>
            </w:tcBorders>
            <w:shd w:val="clear" w:color="000000" w:fill="C6E0B4"/>
            <w:noWrap/>
            <w:vAlign w:val="bottom"/>
            <w:hideMark/>
          </w:tcPr>
          <w:p w14:paraId="65EC2594" w14:textId="77777777" w:rsidR="00697D9B" w:rsidRDefault="00697D9B">
            <w:pPr>
              <w:jc w:val="right"/>
              <w:rPr>
                <w:rFonts w:ascii="Arial Narrow" w:hAnsi="Arial Narrow" w:cs="Calibri"/>
                <w:b/>
                <w:bCs/>
                <w:sz w:val="20"/>
                <w:szCs w:val="20"/>
              </w:rPr>
            </w:pPr>
            <w:r>
              <w:rPr>
                <w:rFonts w:ascii="Arial Narrow" w:hAnsi="Arial Narrow" w:cs="Calibri"/>
                <w:b/>
                <w:bCs/>
                <w:sz w:val="20"/>
                <w:szCs w:val="20"/>
              </w:rPr>
              <w:t>88.949,00</w:t>
            </w:r>
          </w:p>
        </w:tc>
        <w:tc>
          <w:tcPr>
            <w:tcW w:w="1620" w:type="dxa"/>
            <w:tcBorders>
              <w:top w:val="nil"/>
              <w:left w:val="nil"/>
              <w:bottom w:val="single" w:sz="4" w:space="0" w:color="auto"/>
              <w:right w:val="single" w:sz="4" w:space="0" w:color="auto"/>
            </w:tcBorders>
            <w:shd w:val="clear" w:color="000000" w:fill="C6E0B4"/>
            <w:noWrap/>
            <w:vAlign w:val="bottom"/>
            <w:hideMark/>
          </w:tcPr>
          <w:p w14:paraId="2F6A95FA" w14:textId="77777777" w:rsidR="00697D9B" w:rsidRDefault="00697D9B">
            <w:pPr>
              <w:jc w:val="right"/>
              <w:rPr>
                <w:rFonts w:ascii="Arial Narrow" w:hAnsi="Arial Narrow" w:cs="Calibri"/>
                <w:sz w:val="20"/>
                <w:szCs w:val="20"/>
              </w:rPr>
            </w:pPr>
            <w:r>
              <w:rPr>
                <w:rFonts w:ascii="Arial Narrow" w:hAnsi="Arial Narrow" w:cs="Calibri"/>
                <w:sz w:val="20"/>
                <w:szCs w:val="20"/>
              </w:rPr>
              <w:t>9.942,10</w:t>
            </w:r>
          </w:p>
        </w:tc>
        <w:tc>
          <w:tcPr>
            <w:tcW w:w="2840" w:type="dxa"/>
            <w:tcBorders>
              <w:top w:val="nil"/>
              <w:left w:val="nil"/>
              <w:bottom w:val="nil"/>
              <w:right w:val="nil"/>
            </w:tcBorders>
            <w:shd w:val="clear" w:color="auto" w:fill="auto"/>
            <w:noWrap/>
            <w:vAlign w:val="bottom"/>
            <w:hideMark/>
          </w:tcPr>
          <w:p w14:paraId="27087149" w14:textId="77777777" w:rsidR="00697D9B" w:rsidRDefault="00697D9B">
            <w:pPr>
              <w:jc w:val="right"/>
              <w:rPr>
                <w:rFonts w:ascii="Arial Narrow" w:hAnsi="Arial Narrow" w:cs="Calibri"/>
                <w:sz w:val="20"/>
                <w:szCs w:val="20"/>
              </w:rPr>
            </w:pPr>
          </w:p>
        </w:tc>
      </w:tr>
      <w:tr w:rsidR="00697D9B" w14:paraId="2964B0FB" w14:textId="77777777" w:rsidTr="00697D9B">
        <w:trPr>
          <w:trHeight w:val="300"/>
        </w:trPr>
        <w:tc>
          <w:tcPr>
            <w:tcW w:w="4300" w:type="dxa"/>
            <w:tcBorders>
              <w:top w:val="nil"/>
              <w:left w:val="single" w:sz="4" w:space="0" w:color="auto"/>
              <w:bottom w:val="single" w:sz="4" w:space="0" w:color="auto"/>
              <w:right w:val="single" w:sz="4" w:space="0" w:color="auto"/>
            </w:tcBorders>
            <w:shd w:val="clear" w:color="000000" w:fill="C6E0B4"/>
            <w:noWrap/>
            <w:vAlign w:val="bottom"/>
            <w:hideMark/>
          </w:tcPr>
          <w:p w14:paraId="2A167E1D" w14:textId="77777777" w:rsidR="00697D9B" w:rsidRDefault="00697D9B">
            <w:pPr>
              <w:rPr>
                <w:rFonts w:ascii="Arial Narrow" w:hAnsi="Arial Narrow" w:cs="Calibri"/>
                <w:b/>
                <w:bCs/>
                <w:sz w:val="20"/>
                <w:szCs w:val="20"/>
              </w:rPr>
            </w:pPr>
            <w:r>
              <w:rPr>
                <w:rFonts w:ascii="Arial Narrow" w:hAnsi="Arial Narrow" w:cs="Calibri"/>
                <w:b/>
                <w:bCs/>
                <w:sz w:val="20"/>
                <w:szCs w:val="20"/>
              </w:rPr>
              <w:t>Neutrošeno iz prethodne godine</w:t>
            </w:r>
          </w:p>
        </w:tc>
        <w:tc>
          <w:tcPr>
            <w:tcW w:w="1560" w:type="dxa"/>
            <w:tcBorders>
              <w:top w:val="nil"/>
              <w:left w:val="nil"/>
              <w:bottom w:val="single" w:sz="4" w:space="0" w:color="auto"/>
              <w:right w:val="single" w:sz="4" w:space="0" w:color="auto"/>
            </w:tcBorders>
            <w:shd w:val="clear" w:color="000000" w:fill="C6E0B4"/>
            <w:noWrap/>
            <w:vAlign w:val="bottom"/>
            <w:hideMark/>
          </w:tcPr>
          <w:p w14:paraId="3BF0EAE3" w14:textId="77777777" w:rsidR="00697D9B" w:rsidRDefault="00697D9B">
            <w:pPr>
              <w:jc w:val="right"/>
              <w:rPr>
                <w:rFonts w:ascii="Arial Narrow" w:hAnsi="Arial Narrow" w:cs="Calibri"/>
                <w:b/>
                <w:bCs/>
                <w:sz w:val="20"/>
                <w:szCs w:val="20"/>
              </w:rPr>
            </w:pPr>
            <w:r>
              <w:rPr>
                <w:rFonts w:ascii="Arial Narrow" w:hAnsi="Arial Narrow" w:cs="Calibri"/>
                <w:b/>
                <w:bCs/>
                <w:sz w:val="20"/>
                <w:szCs w:val="20"/>
              </w:rPr>
              <w:t>0,00</w:t>
            </w:r>
          </w:p>
        </w:tc>
        <w:tc>
          <w:tcPr>
            <w:tcW w:w="1620" w:type="dxa"/>
            <w:tcBorders>
              <w:top w:val="nil"/>
              <w:left w:val="nil"/>
              <w:bottom w:val="single" w:sz="4" w:space="0" w:color="auto"/>
              <w:right w:val="single" w:sz="4" w:space="0" w:color="auto"/>
            </w:tcBorders>
            <w:shd w:val="clear" w:color="000000" w:fill="C6E0B4"/>
            <w:noWrap/>
            <w:vAlign w:val="bottom"/>
            <w:hideMark/>
          </w:tcPr>
          <w:p w14:paraId="246FE3D4" w14:textId="77777777" w:rsidR="00697D9B" w:rsidRDefault="00697D9B">
            <w:pPr>
              <w:jc w:val="right"/>
              <w:rPr>
                <w:rFonts w:ascii="Arial Narrow" w:hAnsi="Arial Narrow" w:cs="Calibri"/>
                <w:sz w:val="20"/>
                <w:szCs w:val="20"/>
              </w:rPr>
            </w:pPr>
            <w:r>
              <w:rPr>
                <w:rFonts w:ascii="Arial Narrow" w:hAnsi="Arial Narrow" w:cs="Calibri"/>
                <w:sz w:val="20"/>
                <w:szCs w:val="20"/>
              </w:rPr>
              <w:t>0,00</w:t>
            </w:r>
          </w:p>
        </w:tc>
        <w:tc>
          <w:tcPr>
            <w:tcW w:w="2840" w:type="dxa"/>
            <w:tcBorders>
              <w:top w:val="nil"/>
              <w:left w:val="nil"/>
              <w:bottom w:val="nil"/>
              <w:right w:val="nil"/>
            </w:tcBorders>
            <w:shd w:val="clear" w:color="auto" w:fill="auto"/>
            <w:noWrap/>
            <w:vAlign w:val="bottom"/>
            <w:hideMark/>
          </w:tcPr>
          <w:p w14:paraId="7383FBED" w14:textId="77777777" w:rsidR="00697D9B" w:rsidRDefault="00697D9B">
            <w:pPr>
              <w:jc w:val="right"/>
              <w:rPr>
                <w:rFonts w:ascii="Arial Narrow" w:hAnsi="Arial Narrow" w:cs="Calibri"/>
                <w:sz w:val="20"/>
                <w:szCs w:val="20"/>
              </w:rPr>
            </w:pPr>
          </w:p>
        </w:tc>
      </w:tr>
      <w:tr w:rsidR="00697D9B" w14:paraId="4A366531" w14:textId="77777777" w:rsidTr="00697D9B">
        <w:trPr>
          <w:trHeight w:val="300"/>
        </w:trPr>
        <w:tc>
          <w:tcPr>
            <w:tcW w:w="4300" w:type="dxa"/>
            <w:tcBorders>
              <w:top w:val="nil"/>
              <w:left w:val="single" w:sz="4" w:space="0" w:color="auto"/>
              <w:bottom w:val="single" w:sz="4" w:space="0" w:color="auto"/>
              <w:right w:val="single" w:sz="4" w:space="0" w:color="auto"/>
            </w:tcBorders>
            <w:shd w:val="clear" w:color="000000" w:fill="C6E0B4"/>
            <w:noWrap/>
            <w:vAlign w:val="bottom"/>
            <w:hideMark/>
          </w:tcPr>
          <w:p w14:paraId="16E646A8" w14:textId="77777777" w:rsidR="00697D9B" w:rsidRDefault="00697D9B">
            <w:pPr>
              <w:rPr>
                <w:rFonts w:ascii="Arial Narrow" w:hAnsi="Arial Narrow" w:cs="Calibri"/>
                <w:b/>
                <w:bCs/>
                <w:sz w:val="20"/>
                <w:szCs w:val="20"/>
              </w:rPr>
            </w:pPr>
            <w:r>
              <w:rPr>
                <w:rFonts w:ascii="Arial Narrow" w:hAnsi="Arial Narrow" w:cs="Calibri"/>
                <w:b/>
                <w:bCs/>
                <w:sz w:val="20"/>
                <w:szCs w:val="20"/>
              </w:rPr>
              <w:t>UKUPNO (ukupno+neutrošeno)</w:t>
            </w:r>
          </w:p>
        </w:tc>
        <w:tc>
          <w:tcPr>
            <w:tcW w:w="1560" w:type="dxa"/>
            <w:tcBorders>
              <w:top w:val="nil"/>
              <w:left w:val="nil"/>
              <w:bottom w:val="single" w:sz="4" w:space="0" w:color="auto"/>
              <w:right w:val="single" w:sz="4" w:space="0" w:color="auto"/>
            </w:tcBorders>
            <w:shd w:val="clear" w:color="000000" w:fill="C6E0B4"/>
            <w:noWrap/>
            <w:vAlign w:val="bottom"/>
            <w:hideMark/>
          </w:tcPr>
          <w:p w14:paraId="1B315AB9" w14:textId="77777777" w:rsidR="00697D9B" w:rsidRDefault="00697D9B">
            <w:pPr>
              <w:jc w:val="right"/>
              <w:rPr>
                <w:rFonts w:ascii="Arial Narrow" w:hAnsi="Arial Narrow" w:cs="Calibri"/>
                <w:b/>
                <w:bCs/>
                <w:sz w:val="20"/>
                <w:szCs w:val="20"/>
              </w:rPr>
            </w:pPr>
            <w:r>
              <w:rPr>
                <w:rFonts w:ascii="Arial Narrow" w:hAnsi="Arial Narrow" w:cs="Calibri"/>
                <w:b/>
                <w:bCs/>
                <w:sz w:val="20"/>
                <w:szCs w:val="20"/>
              </w:rPr>
              <w:t>88.949,00</w:t>
            </w:r>
          </w:p>
        </w:tc>
        <w:tc>
          <w:tcPr>
            <w:tcW w:w="1620" w:type="dxa"/>
            <w:tcBorders>
              <w:top w:val="nil"/>
              <w:left w:val="nil"/>
              <w:bottom w:val="single" w:sz="4" w:space="0" w:color="auto"/>
              <w:right w:val="single" w:sz="4" w:space="0" w:color="auto"/>
            </w:tcBorders>
            <w:shd w:val="clear" w:color="000000" w:fill="C6E0B4"/>
            <w:noWrap/>
            <w:vAlign w:val="bottom"/>
            <w:hideMark/>
          </w:tcPr>
          <w:p w14:paraId="4F722DD1" w14:textId="77777777" w:rsidR="00697D9B" w:rsidRDefault="00697D9B">
            <w:pPr>
              <w:jc w:val="right"/>
              <w:rPr>
                <w:rFonts w:ascii="Arial Narrow" w:hAnsi="Arial Narrow" w:cs="Calibri"/>
                <w:sz w:val="20"/>
                <w:szCs w:val="20"/>
              </w:rPr>
            </w:pPr>
            <w:r>
              <w:rPr>
                <w:rFonts w:ascii="Arial Narrow" w:hAnsi="Arial Narrow" w:cs="Calibri"/>
                <w:sz w:val="20"/>
                <w:szCs w:val="20"/>
              </w:rPr>
              <w:t>9.942,10</w:t>
            </w:r>
          </w:p>
        </w:tc>
        <w:tc>
          <w:tcPr>
            <w:tcW w:w="2840" w:type="dxa"/>
            <w:tcBorders>
              <w:top w:val="nil"/>
              <w:left w:val="nil"/>
              <w:bottom w:val="nil"/>
              <w:right w:val="nil"/>
            </w:tcBorders>
            <w:shd w:val="clear" w:color="auto" w:fill="auto"/>
            <w:noWrap/>
            <w:vAlign w:val="bottom"/>
            <w:hideMark/>
          </w:tcPr>
          <w:p w14:paraId="6A54971F" w14:textId="77777777" w:rsidR="00697D9B" w:rsidRDefault="00697D9B">
            <w:pPr>
              <w:jc w:val="right"/>
              <w:rPr>
                <w:rFonts w:ascii="Arial Narrow" w:hAnsi="Arial Narrow" w:cs="Calibri"/>
                <w:sz w:val="20"/>
                <w:szCs w:val="20"/>
              </w:rPr>
            </w:pPr>
          </w:p>
        </w:tc>
      </w:tr>
      <w:tr w:rsidR="00697D9B" w14:paraId="2EA3253B" w14:textId="77777777" w:rsidTr="00697D9B">
        <w:trPr>
          <w:trHeight w:val="300"/>
        </w:trPr>
        <w:tc>
          <w:tcPr>
            <w:tcW w:w="4300" w:type="dxa"/>
            <w:tcBorders>
              <w:top w:val="nil"/>
              <w:left w:val="nil"/>
              <w:bottom w:val="nil"/>
              <w:right w:val="nil"/>
            </w:tcBorders>
            <w:shd w:val="clear" w:color="auto" w:fill="auto"/>
            <w:noWrap/>
            <w:vAlign w:val="bottom"/>
            <w:hideMark/>
          </w:tcPr>
          <w:p w14:paraId="23D4D5FB" w14:textId="77777777" w:rsidR="00697D9B" w:rsidRDefault="00697D9B">
            <w:pPr>
              <w:rPr>
                <w:sz w:val="20"/>
                <w:szCs w:val="20"/>
              </w:rPr>
            </w:pPr>
          </w:p>
        </w:tc>
        <w:tc>
          <w:tcPr>
            <w:tcW w:w="1560" w:type="dxa"/>
            <w:tcBorders>
              <w:top w:val="nil"/>
              <w:left w:val="nil"/>
              <w:bottom w:val="nil"/>
              <w:right w:val="nil"/>
            </w:tcBorders>
            <w:shd w:val="clear" w:color="auto" w:fill="auto"/>
            <w:noWrap/>
            <w:vAlign w:val="bottom"/>
            <w:hideMark/>
          </w:tcPr>
          <w:p w14:paraId="3721B51B" w14:textId="77777777" w:rsidR="00697D9B" w:rsidRDefault="00697D9B">
            <w:pPr>
              <w:rPr>
                <w:sz w:val="20"/>
                <w:szCs w:val="20"/>
              </w:rPr>
            </w:pPr>
          </w:p>
        </w:tc>
        <w:tc>
          <w:tcPr>
            <w:tcW w:w="1620" w:type="dxa"/>
            <w:tcBorders>
              <w:top w:val="nil"/>
              <w:left w:val="nil"/>
              <w:bottom w:val="nil"/>
              <w:right w:val="nil"/>
            </w:tcBorders>
            <w:shd w:val="clear" w:color="auto" w:fill="auto"/>
            <w:noWrap/>
            <w:vAlign w:val="bottom"/>
            <w:hideMark/>
          </w:tcPr>
          <w:p w14:paraId="232DAC1F" w14:textId="77777777" w:rsidR="00697D9B" w:rsidRDefault="00697D9B">
            <w:pPr>
              <w:rPr>
                <w:sz w:val="20"/>
                <w:szCs w:val="20"/>
              </w:rPr>
            </w:pPr>
          </w:p>
        </w:tc>
        <w:tc>
          <w:tcPr>
            <w:tcW w:w="2840" w:type="dxa"/>
            <w:tcBorders>
              <w:top w:val="nil"/>
              <w:left w:val="nil"/>
              <w:bottom w:val="nil"/>
              <w:right w:val="nil"/>
            </w:tcBorders>
            <w:shd w:val="clear" w:color="auto" w:fill="auto"/>
            <w:noWrap/>
            <w:vAlign w:val="bottom"/>
            <w:hideMark/>
          </w:tcPr>
          <w:p w14:paraId="2A30D68A" w14:textId="77777777" w:rsidR="00697D9B" w:rsidRDefault="00697D9B">
            <w:pPr>
              <w:rPr>
                <w:sz w:val="20"/>
                <w:szCs w:val="20"/>
              </w:rPr>
            </w:pPr>
          </w:p>
        </w:tc>
      </w:tr>
      <w:tr w:rsidR="00697D9B" w14:paraId="23946269" w14:textId="77777777" w:rsidTr="00697D9B">
        <w:trPr>
          <w:trHeight w:val="285"/>
        </w:trPr>
        <w:tc>
          <w:tcPr>
            <w:tcW w:w="4300" w:type="dxa"/>
            <w:tcBorders>
              <w:top w:val="nil"/>
              <w:left w:val="nil"/>
              <w:bottom w:val="nil"/>
              <w:right w:val="nil"/>
            </w:tcBorders>
            <w:shd w:val="clear" w:color="auto" w:fill="auto"/>
            <w:vAlign w:val="center"/>
            <w:hideMark/>
          </w:tcPr>
          <w:p w14:paraId="43D80BA5" w14:textId="77777777" w:rsidR="00697D9B" w:rsidRDefault="00697D9B">
            <w:pPr>
              <w:rPr>
                <w:rFonts w:ascii="Arial Narrow" w:hAnsi="Arial Narrow" w:cs="Calibri"/>
                <w:color w:val="000000"/>
                <w:sz w:val="20"/>
                <w:szCs w:val="20"/>
              </w:rPr>
            </w:pPr>
            <w:r>
              <w:rPr>
                <w:rFonts w:ascii="Arial Narrow" w:hAnsi="Arial Narrow" w:cs="Calibri"/>
                <w:color w:val="000000"/>
                <w:sz w:val="20"/>
                <w:szCs w:val="20"/>
              </w:rPr>
              <w:t>Tablica 2. Ostvareni rashodi</w:t>
            </w:r>
          </w:p>
        </w:tc>
        <w:tc>
          <w:tcPr>
            <w:tcW w:w="1560" w:type="dxa"/>
            <w:tcBorders>
              <w:top w:val="nil"/>
              <w:left w:val="nil"/>
              <w:bottom w:val="nil"/>
              <w:right w:val="nil"/>
            </w:tcBorders>
            <w:shd w:val="clear" w:color="auto" w:fill="auto"/>
            <w:vAlign w:val="center"/>
            <w:hideMark/>
          </w:tcPr>
          <w:p w14:paraId="52439028" w14:textId="77777777" w:rsidR="00697D9B" w:rsidRDefault="00697D9B">
            <w:pPr>
              <w:rPr>
                <w:rFonts w:ascii="Arial Narrow" w:hAnsi="Arial Narrow" w:cs="Calibri"/>
                <w:color w:val="000000"/>
                <w:sz w:val="20"/>
                <w:szCs w:val="20"/>
              </w:rPr>
            </w:pPr>
          </w:p>
        </w:tc>
        <w:tc>
          <w:tcPr>
            <w:tcW w:w="1620" w:type="dxa"/>
            <w:tcBorders>
              <w:top w:val="nil"/>
              <w:left w:val="nil"/>
              <w:bottom w:val="nil"/>
              <w:right w:val="nil"/>
            </w:tcBorders>
            <w:shd w:val="clear" w:color="auto" w:fill="auto"/>
            <w:noWrap/>
            <w:vAlign w:val="bottom"/>
            <w:hideMark/>
          </w:tcPr>
          <w:p w14:paraId="04FE38DC" w14:textId="77777777" w:rsidR="00697D9B" w:rsidRDefault="00697D9B">
            <w:pPr>
              <w:rPr>
                <w:sz w:val="20"/>
                <w:szCs w:val="20"/>
              </w:rPr>
            </w:pPr>
          </w:p>
        </w:tc>
        <w:tc>
          <w:tcPr>
            <w:tcW w:w="2840" w:type="dxa"/>
            <w:tcBorders>
              <w:top w:val="nil"/>
              <w:left w:val="nil"/>
              <w:bottom w:val="nil"/>
              <w:right w:val="nil"/>
            </w:tcBorders>
            <w:shd w:val="clear" w:color="auto" w:fill="auto"/>
            <w:noWrap/>
            <w:vAlign w:val="bottom"/>
            <w:hideMark/>
          </w:tcPr>
          <w:p w14:paraId="27D7F9BC" w14:textId="77777777" w:rsidR="00697D9B" w:rsidRDefault="00697D9B">
            <w:pPr>
              <w:rPr>
                <w:sz w:val="20"/>
                <w:szCs w:val="20"/>
              </w:rPr>
            </w:pPr>
          </w:p>
        </w:tc>
      </w:tr>
      <w:tr w:rsidR="00697D9B" w14:paraId="19376949" w14:textId="77777777" w:rsidTr="00697D9B">
        <w:trPr>
          <w:trHeight w:val="300"/>
        </w:trPr>
        <w:tc>
          <w:tcPr>
            <w:tcW w:w="430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0E902A11" w14:textId="77777777" w:rsidR="00697D9B" w:rsidRDefault="00697D9B">
            <w:pPr>
              <w:jc w:val="center"/>
              <w:rPr>
                <w:rFonts w:ascii="Arial Narrow" w:hAnsi="Arial Narrow" w:cs="Calibri"/>
                <w:b/>
                <w:bCs/>
                <w:color w:val="000000"/>
                <w:sz w:val="20"/>
                <w:szCs w:val="20"/>
              </w:rPr>
            </w:pPr>
            <w:r>
              <w:rPr>
                <w:rFonts w:ascii="Arial Narrow" w:hAnsi="Arial Narrow" w:cs="Calibri"/>
                <w:b/>
                <w:bCs/>
                <w:color w:val="000000"/>
                <w:sz w:val="20"/>
                <w:szCs w:val="20"/>
              </w:rPr>
              <w:t>Namjena sukladno čl. 49*</w:t>
            </w:r>
          </w:p>
        </w:tc>
        <w:tc>
          <w:tcPr>
            <w:tcW w:w="1560" w:type="dxa"/>
            <w:tcBorders>
              <w:top w:val="single" w:sz="4" w:space="0" w:color="auto"/>
              <w:left w:val="nil"/>
              <w:bottom w:val="single" w:sz="4" w:space="0" w:color="auto"/>
              <w:right w:val="single" w:sz="4" w:space="0" w:color="auto"/>
            </w:tcBorders>
            <w:shd w:val="clear" w:color="000000" w:fill="C6E0B4"/>
            <w:noWrap/>
            <w:vAlign w:val="center"/>
            <w:hideMark/>
          </w:tcPr>
          <w:p w14:paraId="4BAA926F" w14:textId="77777777" w:rsidR="00697D9B" w:rsidRDefault="00697D9B">
            <w:pPr>
              <w:jc w:val="center"/>
              <w:rPr>
                <w:rFonts w:ascii="Arial Narrow" w:hAnsi="Arial Narrow" w:cs="Calibri"/>
                <w:b/>
                <w:bCs/>
                <w:color w:val="000000"/>
                <w:sz w:val="20"/>
                <w:szCs w:val="20"/>
              </w:rPr>
            </w:pPr>
            <w:r>
              <w:rPr>
                <w:rFonts w:ascii="Arial Narrow" w:hAnsi="Arial Narrow" w:cs="Calibri"/>
                <w:b/>
                <w:bCs/>
                <w:color w:val="000000"/>
                <w:sz w:val="20"/>
                <w:szCs w:val="20"/>
              </w:rPr>
              <w:t>PLANIRANO (EUR)</w:t>
            </w:r>
          </w:p>
        </w:tc>
        <w:tc>
          <w:tcPr>
            <w:tcW w:w="1620" w:type="dxa"/>
            <w:tcBorders>
              <w:top w:val="single" w:sz="4" w:space="0" w:color="auto"/>
              <w:left w:val="nil"/>
              <w:bottom w:val="single" w:sz="4" w:space="0" w:color="auto"/>
              <w:right w:val="single" w:sz="4" w:space="0" w:color="auto"/>
            </w:tcBorders>
            <w:shd w:val="clear" w:color="000000" w:fill="C6E0B4"/>
            <w:noWrap/>
            <w:vAlign w:val="center"/>
            <w:hideMark/>
          </w:tcPr>
          <w:p w14:paraId="69C0985E" w14:textId="77777777" w:rsidR="00697D9B" w:rsidRDefault="00697D9B">
            <w:pPr>
              <w:jc w:val="center"/>
              <w:rPr>
                <w:rFonts w:ascii="Arial Narrow" w:hAnsi="Arial Narrow" w:cs="Calibri"/>
                <w:b/>
                <w:bCs/>
                <w:color w:val="000000"/>
                <w:sz w:val="20"/>
                <w:szCs w:val="20"/>
              </w:rPr>
            </w:pPr>
            <w:r>
              <w:rPr>
                <w:rFonts w:ascii="Arial Narrow" w:hAnsi="Arial Narrow" w:cs="Calibri"/>
                <w:b/>
                <w:bCs/>
                <w:color w:val="000000"/>
                <w:sz w:val="20"/>
                <w:szCs w:val="20"/>
              </w:rPr>
              <w:t>OSTVARENO (EUR)</w:t>
            </w:r>
          </w:p>
        </w:tc>
        <w:tc>
          <w:tcPr>
            <w:tcW w:w="2840" w:type="dxa"/>
            <w:tcBorders>
              <w:top w:val="single" w:sz="4" w:space="0" w:color="auto"/>
              <w:left w:val="nil"/>
              <w:bottom w:val="single" w:sz="4" w:space="0" w:color="auto"/>
              <w:right w:val="single" w:sz="4" w:space="0" w:color="auto"/>
            </w:tcBorders>
            <w:shd w:val="clear" w:color="000000" w:fill="C6E0B4"/>
            <w:noWrap/>
            <w:vAlign w:val="center"/>
            <w:hideMark/>
          </w:tcPr>
          <w:p w14:paraId="1CA24B82" w14:textId="77777777" w:rsidR="00697D9B" w:rsidRDefault="00697D9B">
            <w:pPr>
              <w:jc w:val="center"/>
              <w:rPr>
                <w:rFonts w:ascii="Arial Narrow" w:hAnsi="Arial Narrow" w:cs="Calibri"/>
                <w:b/>
                <w:bCs/>
                <w:color w:val="000000"/>
                <w:sz w:val="20"/>
                <w:szCs w:val="20"/>
              </w:rPr>
            </w:pPr>
            <w:r>
              <w:rPr>
                <w:rFonts w:ascii="Arial Narrow" w:hAnsi="Arial Narrow" w:cs="Calibri"/>
                <w:b/>
                <w:bCs/>
                <w:color w:val="000000"/>
                <w:sz w:val="20"/>
                <w:szCs w:val="20"/>
              </w:rPr>
              <w:t>Dokumentacija**</w:t>
            </w:r>
          </w:p>
        </w:tc>
      </w:tr>
      <w:tr w:rsidR="00697D9B" w14:paraId="5B902869" w14:textId="77777777" w:rsidTr="00697D9B">
        <w:trPr>
          <w:trHeight w:val="375"/>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7DCECBB0" w14:textId="77777777" w:rsidR="00697D9B" w:rsidRDefault="00697D9B">
            <w:pPr>
              <w:rPr>
                <w:rFonts w:ascii="Arial Narrow" w:hAnsi="Arial Narrow" w:cs="Calibri"/>
                <w:sz w:val="20"/>
                <w:szCs w:val="20"/>
              </w:rPr>
            </w:pPr>
            <w:r>
              <w:rPr>
                <w:rFonts w:ascii="Arial Narrow" w:hAnsi="Arial Narrow" w:cs="Calibri"/>
                <w:sz w:val="20"/>
                <w:szCs w:val="20"/>
              </w:rPr>
              <w:t>1. za programe katastarsko-geodetske izmjere zemljišta</w:t>
            </w:r>
          </w:p>
        </w:tc>
        <w:tc>
          <w:tcPr>
            <w:tcW w:w="1560" w:type="dxa"/>
            <w:tcBorders>
              <w:top w:val="nil"/>
              <w:left w:val="nil"/>
              <w:bottom w:val="single" w:sz="4" w:space="0" w:color="auto"/>
              <w:right w:val="single" w:sz="4" w:space="0" w:color="auto"/>
            </w:tcBorders>
            <w:shd w:val="clear" w:color="auto" w:fill="auto"/>
            <w:vAlign w:val="center"/>
            <w:hideMark/>
          </w:tcPr>
          <w:p w14:paraId="01692BA8" w14:textId="77777777" w:rsidR="00697D9B" w:rsidRDefault="00697D9B">
            <w:pPr>
              <w:jc w:val="right"/>
              <w:rPr>
                <w:rFonts w:ascii="Arial Narrow" w:hAnsi="Arial Narrow" w:cs="Calibri"/>
                <w:sz w:val="20"/>
                <w:szCs w:val="20"/>
              </w:rPr>
            </w:pPr>
            <w:r>
              <w:rPr>
                <w:rFonts w:ascii="Arial Narrow" w:hAnsi="Arial Narrow" w:cs="Calibri"/>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3ABC844E" w14:textId="77777777" w:rsidR="00697D9B" w:rsidRDefault="00697D9B">
            <w:pPr>
              <w:jc w:val="right"/>
              <w:rPr>
                <w:rFonts w:ascii="Arial Narrow" w:hAnsi="Arial Narrow" w:cs="Calibri"/>
                <w:color w:val="000000"/>
                <w:sz w:val="20"/>
                <w:szCs w:val="20"/>
              </w:rPr>
            </w:pPr>
            <w:r>
              <w:rPr>
                <w:rFonts w:ascii="Arial Narrow" w:hAnsi="Arial Narrow" w:cs="Calibri"/>
                <w:color w:val="000000"/>
                <w:sz w:val="20"/>
                <w:szCs w:val="20"/>
              </w:rPr>
              <w:t> </w:t>
            </w:r>
          </w:p>
        </w:tc>
        <w:tc>
          <w:tcPr>
            <w:tcW w:w="2840" w:type="dxa"/>
            <w:tcBorders>
              <w:top w:val="nil"/>
              <w:left w:val="nil"/>
              <w:bottom w:val="single" w:sz="4" w:space="0" w:color="auto"/>
              <w:right w:val="single" w:sz="4" w:space="0" w:color="auto"/>
            </w:tcBorders>
            <w:shd w:val="clear" w:color="auto" w:fill="auto"/>
            <w:noWrap/>
            <w:vAlign w:val="bottom"/>
            <w:hideMark/>
          </w:tcPr>
          <w:p w14:paraId="6D2C679F" w14:textId="77777777" w:rsidR="00697D9B" w:rsidRDefault="00697D9B">
            <w:pPr>
              <w:rPr>
                <w:rFonts w:ascii="Arial Narrow" w:hAnsi="Arial Narrow" w:cs="Calibri"/>
                <w:color w:val="000000"/>
                <w:sz w:val="20"/>
                <w:szCs w:val="20"/>
              </w:rPr>
            </w:pPr>
            <w:r>
              <w:rPr>
                <w:rFonts w:ascii="Arial Narrow" w:hAnsi="Arial Narrow" w:cs="Calibri"/>
                <w:color w:val="000000"/>
                <w:sz w:val="20"/>
                <w:szCs w:val="20"/>
              </w:rPr>
              <w:t> </w:t>
            </w:r>
          </w:p>
        </w:tc>
      </w:tr>
      <w:tr w:rsidR="00697D9B" w14:paraId="000AA793" w14:textId="77777777" w:rsidTr="00697D9B">
        <w:trPr>
          <w:trHeight w:val="300"/>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446B227B" w14:textId="77777777" w:rsidR="00697D9B" w:rsidRDefault="00697D9B">
            <w:pPr>
              <w:rPr>
                <w:rFonts w:ascii="Arial Narrow" w:hAnsi="Arial Narrow" w:cs="Calibri"/>
                <w:sz w:val="20"/>
                <w:szCs w:val="20"/>
              </w:rPr>
            </w:pPr>
            <w:r>
              <w:rPr>
                <w:rFonts w:ascii="Arial Narrow" w:hAnsi="Arial Narrow" w:cs="Calibri"/>
                <w:sz w:val="20"/>
                <w:szCs w:val="20"/>
              </w:rPr>
              <w:t>1.1.</w:t>
            </w:r>
          </w:p>
        </w:tc>
        <w:tc>
          <w:tcPr>
            <w:tcW w:w="1560" w:type="dxa"/>
            <w:tcBorders>
              <w:top w:val="nil"/>
              <w:left w:val="nil"/>
              <w:bottom w:val="single" w:sz="4" w:space="0" w:color="auto"/>
              <w:right w:val="single" w:sz="4" w:space="0" w:color="auto"/>
            </w:tcBorders>
            <w:shd w:val="clear" w:color="auto" w:fill="auto"/>
            <w:vAlign w:val="center"/>
            <w:hideMark/>
          </w:tcPr>
          <w:p w14:paraId="5D169675" w14:textId="77777777" w:rsidR="00697D9B" w:rsidRDefault="00697D9B">
            <w:pPr>
              <w:jc w:val="right"/>
              <w:rPr>
                <w:rFonts w:ascii="Arial Narrow" w:hAnsi="Arial Narrow" w:cs="Calibri"/>
                <w:sz w:val="20"/>
                <w:szCs w:val="20"/>
              </w:rPr>
            </w:pPr>
            <w:r>
              <w:rPr>
                <w:rFonts w:ascii="Arial Narrow" w:hAnsi="Arial Narrow" w:cs="Calibri"/>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4696F52C" w14:textId="77777777" w:rsidR="00697D9B" w:rsidRDefault="00697D9B">
            <w:pPr>
              <w:jc w:val="right"/>
              <w:rPr>
                <w:rFonts w:ascii="Arial Narrow" w:hAnsi="Arial Narrow" w:cs="Calibri"/>
                <w:color w:val="000000"/>
                <w:sz w:val="20"/>
                <w:szCs w:val="20"/>
              </w:rPr>
            </w:pPr>
            <w:r>
              <w:rPr>
                <w:rFonts w:ascii="Arial Narrow" w:hAnsi="Arial Narrow" w:cs="Calibri"/>
                <w:color w:val="000000"/>
                <w:sz w:val="20"/>
                <w:szCs w:val="20"/>
              </w:rPr>
              <w:t> </w:t>
            </w:r>
          </w:p>
        </w:tc>
        <w:tc>
          <w:tcPr>
            <w:tcW w:w="2840" w:type="dxa"/>
            <w:tcBorders>
              <w:top w:val="nil"/>
              <w:left w:val="nil"/>
              <w:bottom w:val="single" w:sz="4" w:space="0" w:color="auto"/>
              <w:right w:val="single" w:sz="4" w:space="0" w:color="auto"/>
            </w:tcBorders>
            <w:shd w:val="clear" w:color="auto" w:fill="auto"/>
            <w:noWrap/>
            <w:vAlign w:val="bottom"/>
            <w:hideMark/>
          </w:tcPr>
          <w:p w14:paraId="28487DB1" w14:textId="77777777" w:rsidR="00697D9B" w:rsidRDefault="00697D9B">
            <w:pPr>
              <w:rPr>
                <w:rFonts w:ascii="Arial Narrow" w:hAnsi="Arial Narrow" w:cs="Calibri"/>
                <w:color w:val="000000"/>
                <w:sz w:val="20"/>
                <w:szCs w:val="20"/>
              </w:rPr>
            </w:pPr>
            <w:r>
              <w:rPr>
                <w:rFonts w:ascii="Arial Narrow" w:hAnsi="Arial Narrow" w:cs="Calibri"/>
                <w:color w:val="000000"/>
                <w:sz w:val="20"/>
                <w:szCs w:val="20"/>
              </w:rPr>
              <w:t> </w:t>
            </w:r>
          </w:p>
        </w:tc>
      </w:tr>
      <w:tr w:rsidR="00697D9B" w14:paraId="60A0CD6C" w14:textId="77777777" w:rsidTr="00697D9B">
        <w:trPr>
          <w:trHeight w:val="300"/>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33CB75B0" w14:textId="77777777" w:rsidR="00697D9B" w:rsidRDefault="00697D9B">
            <w:pPr>
              <w:rPr>
                <w:rFonts w:ascii="Arial Narrow" w:hAnsi="Arial Narrow" w:cs="Calibri"/>
                <w:sz w:val="20"/>
                <w:szCs w:val="20"/>
              </w:rPr>
            </w:pPr>
            <w:r>
              <w:rPr>
                <w:rFonts w:ascii="Arial Narrow" w:hAnsi="Arial Narrow" w:cs="Calibri"/>
                <w:sz w:val="20"/>
                <w:szCs w:val="20"/>
              </w:rPr>
              <w:t>1.2.</w:t>
            </w:r>
          </w:p>
        </w:tc>
        <w:tc>
          <w:tcPr>
            <w:tcW w:w="1560" w:type="dxa"/>
            <w:tcBorders>
              <w:top w:val="nil"/>
              <w:left w:val="nil"/>
              <w:bottom w:val="single" w:sz="4" w:space="0" w:color="auto"/>
              <w:right w:val="single" w:sz="4" w:space="0" w:color="auto"/>
            </w:tcBorders>
            <w:shd w:val="clear" w:color="auto" w:fill="auto"/>
            <w:vAlign w:val="center"/>
            <w:hideMark/>
          </w:tcPr>
          <w:p w14:paraId="1F6EBF20" w14:textId="77777777" w:rsidR="00697D9B" w:rsidRDefault="00697D9B">
            <w:pPr>
              <w:jc w:val="right"/>
              <w:rPr>
                <w:rFonts w:ascii="Arial Narrow" w:hAnsi="Arial Narrow" w:cs="Calibri"/>
                <w:sz w:val="20"/>
                <w:szCs w:val="20"/>
              </w:rPr>
            </w:pPr>
            <w:r>
              <w:rPr>
                <w:rFonts w:ascii="Arial Narrow" w:hAnsi="Arial Narrow" w:cs="Calibri"/>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76A6FC19" w14:textId="77777777" w:rsidR="00697D9B" w:rsidRDefault="00697D9B">
            <w:pPr>
              <w:jc w:val="right"/>
              <w:rPr>
                <w:rFonts w:ascii="Arial Narrow" w:hAnsi="Arial Narrow" w:cs="Calibri"/>
                <w:color w:val="000000"/>
                <w:sz w:val="20"/>
                <w:szCs w:val="20"/>
              </w:rPr>
            </w:pPr>
            <w:r>
              <w:rPr>
                <w:rFonts w:ascii="Arial Narrow" w:hAnsi="Arial Narrow" w:cs="Calibri"/>
                <w:color w:val="000000"/>
                <w:sz w:val="20"/>
                <w:szCs w:val="20"/>
              </w:rPr>
              <w:t> </w:t>
            </w:r>
          </w:p>
        </w:tc>
        <w:tc>
          <w:tcPr>
            <w:tcW w:w="2840" w:type="dxa"/>
            <w:tcBorders>
              <w:top w:val="nil"/>
              <w:left w:val="nil"/>
              <w:bottom w:val="single" w:sz="4" w:space="0" w:color="auto"/>
              <w:right w:val="single" w:sz="4" w:space="0" w:color="auto"/>
            </w:tcBorders>
            <w:shd w:val="clear" w:color="auto" w:fill="auto"/>
            <w:noWrap/>
            <w:vAlign w:val="bottom"/>
            <w:hideMark/>
          </w:tcPr>
          <w:p w14:paraId="7F22443D" w14:textId="77777777" w:rsidR="00697D9B" w:rsidRDefault="00697D9B">
            <w:pPr>
              <w:rPr>
                <w:rFonts w:ascii="Arial Narrow" w:hAnsi="Arial Narrow" w:cs="Calibri"/>
                <w:color w:val="000000"/>
                <w:sz w:val="20"/>
                <w:szCs w:val="20"/>
              </w:rPr>
            </w:pPr>
            <w:r>
              <w:rPr>
                <w:rFonts w:ascii="Arial Narrow" w:hAnsi="Arial Narrow" w:cs="Calibri"/>
                <w:color w:val="000000"/>
                <w:sz w:val="20"/>
                <w:szCs w:val="20"/>
              </w:rPr>
              <w:t> </w:t>
            </w:r>
          </w:p>
        </w:tc>
      </w:tr>
      <w:tr w:rsidR="00697D9B" w14:paraId="59AD3E21" w14:textId="77777777" w:rsidTr="00697D9B">
        <w:trPr>
          <w:trHeight w:val="540"/>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13F58C6B" w14:textId="77777777" w:rsidR="00697D9B" w:rsidRDefault="00697D9B">
            <w:pPr>
              <w:rPr>
                <w:rFonts w:ascii="Arial Narrow" w:hAnsi="Arial Narrow" w:cs="Calibri"/>
                <w:sz w:val="20"/>
                <w:szCs w:val="20"/>
              </w:rPr>
            </w:pPr>
            <w:r>
              <w:rPr>
                <w:rFonts w:ascii="Arial Narrow" w:hAnsi="Arial Narrow" w:cs="Calibri"/>
                <w:sz w:val="20"/>
                <w:szCs w:val="20"/>
              </w:rPr>
              <w:t>2. za podmirenje troškova postupaka koji se vode u svrhu sređivanja imovinskopravnih odnosa i zemljišnih knjiga</w:t>
            </w:r>
          </w:p>
        </w:tc>
        <w:tc>
          <w:tcPr>
            <w:tcW w:w="1560" w:type="dxa"/>
            <w:tcBorders>
              <w:top w:val="nil"/>
              <w:left w:val="nil"/>
              <w:bottom w:val="single" w:sz="4" w:space="0" w:color="auto"/>
              <w:right w:val="single" w:sz="4" w:space="0" w:color="auto"/>
            </w:tcBorders>
            <w:shd w:val="clear" w:color="auto" w:fill="auto"/>
            <w:vAlign w:val="center"/>
            <w:hideMark/>
          </w:tcPr>
          <w:p w14:paraId="4E1892BA" w14:textId="77777777" w:rsidR="00697D9B" w:rsidRDefault="00697D9B">
            <w:pPr>
              <w:jc w:val="right"/>
              <w:rPr>
                <w:rFonts w:ascii="Arial Narrow" w:hAnsi="Arial Narrow" w:cs="Calibri"/>
                <w:sz w:val="20"/>
                <w:szCs w:val="20"/>
              </w:rPr>
            </w:pPr>
            <w:r>
              <w:rPr>
                <w:rFonts w:ascii="Arial Narrow" w:hAnsi="Arial Narrow" w:cs="Calibri"/>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1FC1C9B5" w14:textId="77777777" w:rsidR="00697D9B" w:rsidRDefault="00697D9B">
            <w:pPr>
              <w:jc w:val="right"/>
              <w:rPr>
                <w:rFonts w:ascii="Arial Narrow" w:hAnsi="Arial Narrow" w:cs="Calibri"/>
                <w:color w:val="000000"/>
                <w:sz w:val="20"/>
                <w:szCs w:val="20"/>
              </w:rPr>
            </w:pPr>
            <w:r>
              <w:rPr>
                <w:rFonts w:ascii="Arial Narrow" w:hAnsi="Arial Narrow" w:cs="Calibri"/>
                <w:color w:val="000000"/>
                <w:sz w:val="20"/>
                <w:szCs w:val="20"/>
              </w:rPr>
              <w:t> </w:t>
            </w:r>
          </w:p>
        </w:tc>
        <w:tc>
          <w:tcPr>
            <w:tcW w:w="2840" w:type="dxa"/>
            <w:tcBorders>
              <w:top w:val="nil"/>
              <w:left w:val="nil"/>
              <w:bottom w:val="single" w:sz="4" w:space="0" w:color="auto"/>
              <w:right w:val="single" w:sz="4" w:space="0" w:color="auto"/>
            </w:tcBorders>
            <w:shd w:val="clear" w:color="auto" w:fill="auto"/>
            <w:noWrap/>
            <w:vAlign w:val="bottom"/>
            <w:hideMark/>
          </w:tcPr>
          <w:p w14:paraId="6863D9F3" w14:textId="77777777" w:rsidR="00697D9B" w:rsidRDefault="00697D9B">
            <w:pPr>
              <w:rPr>
                <w:rFonts w:ascii="Arial Narrow" w:hAnsi="Arial Narrow" w:cs="Calibri"/>
                <w:color w:val="000000"/>
                <w:sz w:val="20"/>
                <w:szCs w:val="20"/>
              </w:rPr>
            </w:pPr>
            <w:r>
              <w:rPr>
                <w:rFonts w:ascii="Arial Narrow" w:hAnsi="Arial Narrow" w:cs="Calibri"/>
                <w:color w:val="000000"/>
                <w:sz w:val="20"/>
                <w:szCs w:val="20"/>
              </w:rPr>
              <w:t> </w:t>
            </w:r>
          </w:p>
        </w:tc>
      </w:tr>
      <w:tr w:rsidR="00697D9B" w14:paraId="66C7598F" w14:textId="77777777" w:rsidTr="00697D9B">
        <w:trPr>
          <w:trHeight w:val="300"/>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663565AE" w14:textId="77777777" w:rsidR="00697D9B" w:rsidRDefault="00697D9B">
            <w:pPr>
              <w:rPr>
                <w:rFonts w:ascii="Arial Narrow" w:hAnsi="Arial Narrow" w:cs="Calibri"/>
                <w:sz w:val="20"/>
                <w:szCs w:val="20"/>
              </w:rPr>
            </w:pPr>
            <w:r>
              <w:rPr>
                <w:rFonts w:ascii="Arial Narrow" w:hAnsi="Arial Narrow" w:cs="Calibri"/>
                <w:sz w:val="20"/>
                <w:szCs w:val="20"/>
              </w:rPr>
              <w:t>2.1.</w:t>
            </w:r>
          </w:p>
        </w:tc>
        <w:tc>
          <w:tcPr>
            <w:tcW w:w="1560" w:type="dxa"/>
            <w:tcBorders>
              <w:top w:val="nil"/>
              <w:left w:val="nil"/>
              <w:bottom w:val="single" w:sz="4" w:space="0" w:color="auto"/>
              <w:right w:val="single" w:sz="4" w:space="0" w:color="auto"/>
            </w:tcBorders>
            <w:shd w:val="clear" w:color="auto" w:fill="auto"/>
            <w:vAlign w:val="center"/>
            <w:hideMark/>
          </w:tcPr>
          <w:p w14:paraId="298AC16B" w14:textId="77777777" w:rsidR="00697D9B" w:rsidRDefault="00697D9B">
            <w:pPr>
              <w:jc w:val="right"/>
              <w:rPr>
                <w:rFonts w:ascii="Arial Narrow" w:hAnsi="Arial Narrow" w:cs="Calibri"/>
                <w:sz w:val="20"/>
                <w:szCs w:val="20"/>
              </w:rPr>
            </w:pPr>
            <w:r>
              <w:rPr>
                <w:rFonts w:ascii="Arial Narrow" w:hAnsi="Arial Narrow" w:cs="Calibri"/>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4B2AED5A" w14:textId="77777777" w:rsidR="00697D9B" w:rsidRDefault="00697D9B">
            <w:pPr>
              <w:jc w:val="right"/>
              <w:rPr>
                <w:rFonts w:ascii="Arial Narrow" w:hAnsi="Arial Narrow" w:cs="Calibri"/>
                <w:color w:val="000000"/>
                <w:sz w:val="20"/>
                <w:szCs w:val="20"/>
              </w:rPr>
            </w:pPr>
            <w:r>
              <w:rPr>
                <w:rFonts w:ascii="Arial Narrow" w:hAnsi="Arial Narrow" w:cs="Calibri"/>
                <w:color w:val="000000"/>
                <w:sz w:val="20"/>
                <w:szCs w:val="20"/>
              </w:rPr>
              <w:t> </w:t>
            </w:r>
          </w:p>
        </w:tc>
        <w:tc>
          <w:tcPr>
            <w:tcW w:w="2840" w:type="dxa"/>
            <w:tcBorders>
              <w:top w:val="nil"/>
              <w:left w:val="nil"/>
              <w:bottom w:val="single" w:sz="4" w:space="0" w:color="auto"/>
              <w:right w:val="single" w:sz="4" w:space="0" w:color="auto"/>
            </w:tcBorders>
            <w:shd w:val="clear" w:color="auto" w:fill="auto"/>
            <w:noWrap/>
            <w:vAlign w:val="bottom"/>
            <w:hideMark/>
          </w:tcPr>
          <w:p w14:paraId="48E07A79" w14:textId="77777777" w:rsidR="00697D9B" w:rsidRDefault="00697D9B">
            <w:pPr>
              <w:rPr>
                <w:rFonts w:ascii="Arial Narrow" w:hAnsi="Arial Narrow" w:cs="Calibri"/>
                <w:color w:val="000000"/>
                <w:sz w:val="20"/>
                <w:szCs w:val="20"/>
              </w:rPr>
            </w:pPr>
            <w:r>
              <w:rPr>
                <w:rFonts w:ascii="Arial Narrow" w:hAnsi="Arial Narrow" w:cs="Calibri"/>
                <w:color w:val="000000"/>
                <w:sz w:val="20"/>
                <w:szCs w:val="20"/>
              </w:rPr>
              <w:t> </w:t>
            </w:r>
          </w:p>
        </w:tc>
      </w:tr>
      <w:tr w:rsidR="00697D9B" w14:paraId="745FD32C" w14:textId="77777777" w:rsidTr="00697D9B">
        <w:trPr>
          <w:trHeight w:val="300"/>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08C3A87B" w14:textId="77777777" w:rsidR="00697D9B" w:rsidRDefault="00697D9B">
            <w:pPr>
              <w:rPr>
                <w:rFonts w:ascii="Arial Narrow" w:hAnsi="Arial Narrow" w:cs="Calibri"/>
                <w:sz w:val="20"/>
                <w:szCs w:val="20"/>
              </w:rPr>
            </w:pPr>
            <w:r>
              <w:rPr>
                <w:rFonts w:ascii="Arial Narrow" w:hAnsi="Arial Narrow" w:cs="Calibri"/>
                <w:sz w:val="20"/>
                <w:szCs w:val="20"/>
              </w:rPr>
              <w:t>2.2.</w:t>
            </w:r>
          </w:p>
        </w:tc>
        <w:tc>
          <w:tcPr>
            <w:tcW w:w="1560" w:type="dxa"/>
            <w:tcBorders>
              <w:top w:val="nil"/>
              <w:left w:val="nil"/>
              <w:bottom w:val="single" w:sz="4" w:space="0" w:color="auto"/>
              <w:right w:val="single" w:sz="4" w:space="0" w:color="auto"/>
            </w:tcBorders>
            <w:shd w:val="clear" w:color="auto" w:fill="auto"/>
            <w:vAlign w:val="center"/>
            <w:hideMark/>
          </w:tcPr>
          <w:p w14:paraId="55232EE1" w14:textId="77777777" w:rsidR="00697D9B" w:rsidRDefault="00697D9B">
            <w:pPr>
              <w:jc w:val="right"/>
              <w:rPr>
                <w:rFonts w:ascii="Arial Narrow" w:hAnsi="Arial Narrow" w:cs="Calibri"/>
                <w:sz w:val="20"/>
                <w:szCs w:val="20"/>
              </w:rPr>
            </w:pPr>
            <w:r>
              <w:rPr>
                <w:rFonts w:ascii="Arial Narrow" w:hAnsi="Arial Narrow" w:cs="Calibri"/>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41CA506B" w14:textId="77777777" w:rsidR="00697D9B" w:rsidRDefault="00697D9B">
            <w:pPr>
              <w:jc w:val="right"/>
              <w:rPr>
                <w:rFonts w:ascii="Arial Narrow" w:hAnsi="Arial Narrow" w:cs="Calibri"/>
                <w:color w:val="000000"/>
                <w:sz w:val="20"/>
                <w:szCs w:val="20"/>
              </w:rPr>
            </w:pPr>
            <w:r>
              <w:rPr>
                <w:rFonts w:ascii="Arial Narrow" w:hAnsi="Arial Narrow" w:cs="Calibri"/>
                <w:color w:val="000000"/>
                <w:sz w:val="20"/>
                <w:szCs w:val="20"/>
              </w:rPr>
              <w:t> </w:t>
            </w:r>
          </w:p>
        </w:tc>
        <w:tc>
          <w:tcPr>
            <w:tcW w:w="2840" w:type="dxa"/>
            <w:tcBorders>
              <w:top w:val="nil"/>
              <w:left w:val="nil"/>
              <w:bottom w:val="single" w:sz="4" w:space="0" w:color="auto"/>
              <w:right w:val="single" w:sz="4" w:space="0" w:color="auto"/>
            </w:tcBorders>
            <w:shd w:val="clear" w:color="auto" w:fill="auto"/>
            <w:noWrap/>
            <w:vAlign w:val="bottom"/>
            <w:hideMark/>
          </w:tcPr>
          <w:p w14:paraId="097BFB2E" w14:textId="77777777" w:rsidR="00697D9B" w:rsidRDefault="00697D9B">
            <w:pPr>
              <w:rPr>
                <w:rFonts w:ascii="Arial Narrow" w:hAnsi="Arial Narrow" w:cs="Calibri"/>
                <w:color w:val="000000"/>
                <w:sz w:val="20"/>
                <w:szCs w:val="20"/>
              </w:rPr>
            </w:pPr>
            <w:r>
              <w:rPr>
                <w:rFonts w:ascii="Arial Narrow" w:hAnsi="Arial Narrow" w:cs="Calibri"/>
                <w:color w:val="000000"/>
                <w:sz w:val="20"/>
                <w:szCs w:val="20"/>
              </w:rPr>
              <w:t> </w:t>
            </w:r>
          </w:p>
        </w:tc>
      </w:tr>
      <w:tr w:rsidR="00697D9B" w14:paraId="49710DF4" w14:textId="77777777" w:rsidTr="00697D9B">
        <w:trPr>
          <w:trHeight w:val="780"/>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1B35396B" w14:textId="77777777" w:rsidR="00697D9B" w:rsidRDefault="00697D9B">
            <w:pPr>
              <w:rPr>
                <w:rFonts w:ascii="Arial Narrow" w:hAnsi="Arial Narrow" w:cs="Calibri"/>
                <w:sz w:val="20"/>
                <w:szCs w:val="20"/>
              </w:rPr>
            </w:pPr>
            <w:r>
              <w:rPr>
                <w:rFonts w:ascii="Arial Narrow" w:hAnsi="Arial Narrow" w:cs="Calibri"/>
                <w:sz w:val="20"/>
                <w:szCs w:val="20"/>
              </w:rPr>
              <w:t>3. za subvencioniranje dijela troškova za sređivanje zemljišnoknjižnog stanja poljoprivrednog zemljišta u privatnom vlasništvu</w:t>
            </w:r>
          </w:p>
        </w:tc>
        <w:tc>
          <w:tcPr>
            <w:tcW w:w="1560" w:type="dxa"/>
            <w:tcBorders>
              <w:top w:val="nil"/>
              <w:left w:val="nil"/>
              <w:bottom w:val="single" w:sz="4" w:space="0" w:color="auto"/>
              <w:right w:val="single" w:sz="4" w:space="0" w:color="auto"/>
            </w:tcBorders>
            <w:shd w:val="clear" w:color="auto" w:fill="auto"/>
            <w:vAlign w:val="center"/>
            <w:hideMark/>
          </w:tcPr>
          <w:p w14:paraId="63E89037" w14:textId="77777777" w:rsidR="00697D9B" w:rsidRDefault="00697D9B">
            <w:pPr>
              <w:jc w:val="right"/>
              <w:rPr>
                <w:rFonts w:ascii="Arial Narrow" w:hAnsi="Arial Narrow" w:cs="Calibri"/>
                <w:sz w:val="20"/>
                <w:szCs w:val="20"/>
              </w:rPr>
            </w:pPr>
            <w:r>
              <w:rPr>
                <w:rFonts w:ascii="Arial Narrow" w:hAnsi="Arial Narrow" w:cs="Calibri"/>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6BF17FB8" w14:textId="77777777" w:rsidR="00697D9B" w:rsidRDefault="00697D9B">
            <w:pPr>
              <w:jc w:val="right"/>
              <w:rPr>
                <w:rFonts w:ascii="Arial Narrow" w:hAnsi="Arial Narrow" w:cs="Calibri"/>
                <w:color w:val="000000"/>
                <w:sz w:val="20"/>
                <w:szCs w:val="20"/>
              </w:rPr>
            </w:pPr>
            <w:r>
              <w:rPr>
                <w:rFonts w:ascii="Arial Narrow" w:hAnsi="Arial Narrow" w:cs="Calibri"/>
                <w:color w:val="000000"/>
                <w:sz w:val="20"/>
                <w:szCs w:val="20"/>
              </w:rPr>
              <w:t> </w:t>
            </w:r>
          </w:p>
        </w:tc>
        <w:tc>
          <w:tcPr>
            <w:tcW w:w="2840" w:type="dxa"/>
            <w:tcBorders>
              <w:top w:val="nil"/>
              <w:left w:val="nil"/>
              <w:bottom w:val="single" w:sz="4" w:space="0" w:color="auto"/>
              <w:right w:val="single" w:sz="4" w:space="0" w:color="auto"/>
            </w:tcBorders>
            <w:shd w:val="clear" w:color="auto" w:fill="auto"/>
            <w:noWrap/>
            <w:vAlign w:val="bottom"/>
            <w:hideMark/>
          </w:tcPr>
          <w:p w14:paraId="2ABDABB5" w14:textId="77777777" w:rsidR="00697D9B" w:rsidRDefault="00697D9B">
            <w:pPr>
              <w:rPr>
                <w:rFonts w:ascii="Arial Narrow" w:hAnsi="Arial Narrow" w:cs="Calibri"/>
                <w:color w:val="000000"/>
                <w:sz w:val="20"/>
                <w:szCs w:val="20"/>
              </w:rPr>
            </w:pPr>
            <w:r>
              <w:rPr>
                <w:rFonts w:ascii="Arial Narrow" w:hAnsi="Arial Narrow" w:cs="Calibri"/>
                <w:color w:val="000000"/>
                <w:sz w:val="20"/>
                <w:szCs w:val="20"/>
              </w:rPr>
              <w:t> </w:t>
            </w:r>
          </w:p>
        </w:tc>
      </w:tr>
      <w:tr w:rsidR="00697D9B" w14:paraId="0FB63D03" w14:textId="77777777" w:rsidTr="00697D9B">
        <w:trPr>
          <w:trHeight w:val="300"/>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11312342" w14:textId="77777777" w:rsidR="00697D9B" w:rsidRDefault="00697D9B">
            <w:pPr>
              <w:rPr>
                <w:rFonts w:ascii="Arial Narrow" w:hAnsi="Arial Narrow" w:cs="Calibri"/>
                <w:sz w:val="20"/>
                <w:szCs w:val="20"/>
              </w:rPr>
            </w:pPr>
            <w:r>
              <w:rPr>
                <w:rFonts w:ascii="Arial Narrow" w:hAnsi="Arial Narrow" w:cs="Calibri"/>
                <w:sz w:val="20"/>
                <w:szCs w:val="20"/>
              </w:rPr>
              <w:t>3.1.</w:t>
            </w:r>
          </w:p>
        </w:tc>
        <w:tc>
          <w:tcPr>
            <w:tcW w:w="1560" w:type="dxa"/>
            <w:tcBorders>
              <w:top w:val="nil"/>
              <w:left w:val="nil"/>
              <w:bottom w:val="single" w:sz="4" w:space="0" w:color="auto"/>
              <w:right w:val="single" w:sz="4" w:space="0" w:color="auto"/>
            </w:tcBorders>
            <w:shd w:val="clear" w:color="auto" w:fill="auto"/>
            <w:vAlign w:val="center"/>
            <w:hideMark/>
          </w:tcPr>
          <w:p w14:paraId="252257BF" w14:textId="77777777" w:rsidR="00697D9B" w:rsidRDefault="00697D9B">
            <w:pPr>
              <w:jc w:val="right"/>
              <w:rPr>
                <w:rFonts w:ascii="Arial Narrow" w:hAnsi="Arial Narrow" w:cs="Calibri"/>
                <w:sz w:val="20"/>
                <w:szCs w:val="20"/>
              </w:rPr>
            </w:pPr>
            <w:r>
              <w:rPr>
                <w:rFonts w:ascii="Arial Narrow" w:hAnsi="Arial Narrow" w:cs="Calibri"/>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318CF9C7" w14:textId="77777777" w:rsidR="00697D9B" w:rsidRDefault="00697D9B">
            <w:pPr>
              <w:jc w:val="right"/>
              <w:rPr>
                <w:rFonts w:ascii="Arial Narrow" w:hAnsi="Arial Narrow" w:cs="Calibri"/>
                <w:color w:val="000000"/>
                <w:sz w:val="20"/>
                <w:szCs w:val="20"/>
              </w:rPr>
            </w:pPr>
            <w:r>
              <w:rPr>
                <w:rFonts w:ascii="Arial Narrow" w:hAnsi="Arial Narrow" w:cs="Calibri"/>
                <w:color w:val="000000"/>
                <w:sz w:val="20"/>
                <w:szCs w:val="20"/>
              </w:rPr>
              <w:t> </w:t>
            </w:r>
          </w:p>
        </w:tc>
        <w:tc>
          <w:tcPr>
            <w:tcW w:w="2840" w:type="dxa"/>
            <w:tcBorders>
              <w:top w:val="nil"/>
              <w:left w:val="nil"/>
              <w:bottom w:val="single" w:sz="4" w:space="0" w:color="auto"/>
              <w:right w:val="single" w:sz="4" w:space="0" w:color="auto"/>
            </w:tcBorders>
            <w:shd w:val="clear" w:color="auto" w:fill="auto"/>
            <w:noWrap/>
            <w:vAlign w:val="bottom"/>
            <w:hideMark/>
          </w:tcPr>
          <w:p w14:paraId="08571466" w14:textId="77777777" w:rsidR="00697D9B" w:rsidRDefault="00697D9B">
            <w:pPr>
              <w:rPr>
                <w:rFonts w:ascii="Arial Narrow" w:hAnsi="Arial Narrow" w:cs="Calibri"/>
                <w:color w:val="000000"/>
                <w:sz w:val="20"/>
                <w:szCs w:val="20"/>
              </w:rPr>
            </w:pPr>
            <w:r>
              <w:rPr>
                <w:rFonts w:ascii="Arial Narrow" w:hAnsi="Arial Narrow" w:cs="Calibri"/>
                <w:color w:val="000000"/>
                <w:sz w:val="20"/>
                <w:szCs w:val="20"/>
              </w:rPr>
              <w:t> </w:t>
            </w:r>
          </w:p>
        </w:tc>
      </w:tr>
      <w:tr w:rsidR="00697D9B" w14:paraId="5A234A4F" w14:textId="77777777" w:rsidTr="00697D9B">
        <w:trPr>
          <w:trHeight w:val="300"/>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5D4F5928" w14:textId="77777777" w:rsidR="00697D9B" w:rsidRDefault="00697D9B">
            <w:pPr>
              <w:rPr>
                <w:rFonts w:ascii="Arial Narrow" w:hAnsi="Arial Narrow" w:cs="Calibri"/>
                <w:sz w:val="20"/>
                <w:szCs w:val="20"/>
              </w:rPr>
            </w:pPr>
            <w:r>
              <w:rPr>
                <w:rFonts w:ascii="Arial Narrow" w:hAnsi="Arial Narrow" w:cs="Calibri"/>
                <w:sz w:val="20"/>
                <w:szCs w:val="20"/>
              </w:rPr>
              <w:t>3.2.</w:t>
            </w:r>
          </w:p>
        </w:tc>
        <w:tc>
          <w:tcPr>
            <w:tcW w:w="1560" w:type="dxa"/>
            <w:tcBorders>
              <w:top w:val="nil"/>
              <w:left w:val="nil"/>
              <w:bottom w:val="single" w:sz="4" w:space="0" w:color="auto"/>
              <w:right w:val="single" w:sz="4" w:space="0" w:color="auto"/>
            </w:tcBorders>
            <w:shd w:val="clear" w:color="auto" w:fill="auto"/>
            <w:vAlign w:val="center"/>
            <w:hideMark/>
          </w:tcPr>
          <w:p w14:paraId="481C2ECB" w14:textId="77777777" w:rsidR="00697D9B" w:rsidRDefault="00697D9B">
            <w:pPr>
              <w:jc w:val="right"/>
              <w:rPr>
                <w:rFonts w:ascii="Arial Narrow" w:hAnsi="Arial Narrow" w:cs="Calibri"/>
                <w:sz w:val="20"/>
                <w:szCs w:val="20"/>
              </w:rPr>
            </w:pPr>
            <w:r>
              <w:rPr>
                <w:rFonts w:ascii="Arial Narrow" w:hAnsi="Arial Narrow" w:cs="Calibri"/>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7C3C04B9" w14:textId="77777777" w:rsidR="00697D9B" w:rsidRDefault="00697D9B">
            <w:pPr>
              <w:jc w:val="right"/>
              <w:rPr>
                <w:rFonts w:ascii="Arial Narrow" w:hAnsi="Arial Narrow" w:cs="Calibri"/>
                <w:color w:val="000000"/>
                <w:sz w:val="20"/>
                <w:szCs w:val="20"/>
              </w:rPr>
            </w:pPr>
            <w:r>
              <w:rPr>
                <w:rFonts w:ascii="Arial Narrow" w:hAnsi="Arial Narrow" w:cs="Calibri"/>
                <w:color w:val="000000"/>
                <w:sz w:val="20"/>
                <w:szCs w:val="20"/>
              </w:rPr>
              <w:t> </w:t>
            </w:r>
          </w:p>
        </w:tc>
        <w:tc>
          <w:tcPr>
            <w:tcW w:w="2840" w:type="dxa"/>
            <w:tcBorders>
              <w:top w:val="nil"/>
              <w:left w:val="nil"/>
              <w:bottom w:val="single" w:sz="4" w:space="0" w:color="auto"/>
              <w:right w:val="single" w:sz="4" w:space="0" w:color="auto"/>
            </w:tcBorders>
            <w:shd w:val="clear" w:color="auto" w:fill="auto"/>
            <w:noWrap/>
            <w:vAlign w:val="bottom"/>
            <w:hideMark/>
          </w:tcPr>
          <w:p w14:paraId="258E2B63" w14:textId="77777777" w:rsidR="00697D9B" w:rsidRDefault="00697D9B">
            <w:pPr>
              <w:rPr>
                <w:rFonts w:ascii="Arial Narrow" w:hAnsi="Arial Narrow" w:cs="Calibri"/>
                <w:color w:val="000000"/>
                <w:sz w:val="20"/>
                <w:szCs w:val="20"/>
              </w:rPr>
            </w:pPr>
            <w:r>
              <w:rPr>
                <w:rFonts w:ascii="Arial Narrow" w:hAnsi="Arial Narrow" w:cs="Calibri"/>
                <w:color w:val="000000"/>
                <w:sz w:val="20"/>
                <w:szCs w:val="20"/>
              </w:rPr>
              <w:t> </w:t>
            </w:r>
          </w:p>
        </w:tc>
      </w:tr>
      <w:tr w:rsidR="00697D9B" w14:paraId="23F78355" w14:textId="77777777" w:rsidTr="00697D9B">
        <w:trPr>
          <w:trHeight w:val="570"/>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16E68E45" w14:textId="77777777" w:rsidR="00697D9B" w:rsidRDefault="00697D9B">
            <w:pPr>
              <w:rPr>
                <w:rFonts w:ascii="Arial Narrow" w:hAnsi="Arial Narrow" w:cs="Calibri"/>
                <w:sz w:val="20"/>
                <w:szCs w:val="20"/>
              </w:rPr>
            </w:pPr>
            <w:r>
              <w:rPr>
                <w:rFonts w:ascii="Arial Narrow" w:hAnsi="Arial Narrow" w:cs="Calibri"/>
                <w:sz w:val="20"/>
                <w:szCs w:val="20"/>
              </w:rPr>
              <w:t>4. za podmirenje dijela stvarnih troškova u vezi s provedbom ovoga Zakona</w:t>
            </w:r>
          </w:p>
        </w:tc>
        <w:tc>
          <w:tcPr>
            <w:tcW w:w="1560" w:type="dxa"/>
            <w:tcBorders>
              <w:top w:val="nil"/>
              <w:left w:val="nil"/>
              <w:bottom w:val="single" w:sz="4" w:space="0" w:color="auto"/>
              <w:right w:val="single" w:sz="4" w:space="0" w:color="auto"/>
            </w:tcBorders>
            <w:shd w:val="clear" w:color="auto" w:fill="auto"/>
            <w:vAlign w:val="center"/>
            <w:hideMark/>
          </w:tcPr>
          <w:p w14:paraId="25ECB12E" w14:textId="77777777" w:rsidR="00697D9B" w:rsidRDefault="00697D9B">
            <w:pPr>
              <w:jc w:val="right"/>
              <w:rPr>
                <w:rFonts w:ascii="Arial Narrow" w:hAnsi="Arial Narrow" w:cs="Calibri"/>
                <w:sz w:val="20"/>
                <w:szCs w:val="20"/>
              </w:rPr>
            </w:pPr>
            <w:r>
              <w:rPr>
                <w:rFonts w:ascii="Arial Narrow" w:hAnsi="Arial Narrow" w:cs="Calibri"/>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0455E976" w14:textId="77777777" w:rsidR="00697D9B" w:rsidRDefault="00697D9B">
            <w:pPr>
              <w:jc w:val="right"/>
              <w:rPr>
                <w:rFonts w:ascii="Arial Narrow" w:hAnsi="Arial Narrow" w:cs="Calibri"/>
                <w:color w:val="000000"/>
                <w:sz w:val="20"/>
                <w:szCs w:val="20"/>
              </w:rPr>
            </w:pPr>
            <w:r>
              <w:rPr>
                <w:rFonts w:ascii="Arial Narrow" w:hAnsi="Arial Narrow" w:cs="Calibri"/>
                <w:color w:val="000000"/>
                <w:sz w:val="20"/>
                <w:szCs w:val="20"/>
              </w:rPr>
              <w:t> </w:t>
            </w:r>
          </w:p>
        </w:tc>
        <w:tc>
          <w:tcPr>
            <w:tcW w:w="2840" w:type="dxa"/>
            <w:tcBorders>
              <w:top w:val="nil"/>
              <w:left w:val="nil"/>
              <w:bottom w:val="single" w:sz="4" w:space="0" w:color="auto"/>
              <w:right w:val="single" w:sz="4" w:space="0" w:color="auto"/>
            </w:tcBorders>
            <w:shd w:val="clear" w:color="auto" w:fill="auto"/>
            <w:noWrap/>
            <w:vAlign w:val="bottom"/>
            <w:hideMark/>
          </w:tcPr>
          <w:p w14:paraId="6EEA0CBC" w14:textId="77777777" w:rsidR="00697D9B" w:rsidRDefault="00697D9B">
            <w:pPr>
              <w:rPr>
                <w:rFonts w:ascii="Arial Narrow" w:hAnsi="Arial Narrow" w:cs="Calibri"/>
                <w:color w:val="000000"/>
                <w:sz w:val="20"/>
                <w:szCs w:val="20"/>
              </w:rPr>
            </w:pPr>
            <w:r>
              <w:rPr>
                <w:rFonts w:ascii="Arial Narrow" w:hAnsi="Arial Narrow" w:cs="Calibri"/>
                <w:color w:val="000000"/>
                <w:sz w:val="20"/>
                <w:szCs w:val="20"/>
              </w:rPr>
              <w:t> </w:t>
            </w:r>
          </w:p>
        </w:tc>
      </w:tr>
      <w:tr w:rsidR="00697D9B" w14:paraId="4277D992" w14:textId="77777777" w:rsidTr="00697D9B">
        <w:trPr>
          <w:trHeight w:val="585"/>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6976113E" w14:textId="77777777" w:rsidR="00697D9B" w:rsidRDefault="00697D9B">
            <w:pPr>
              <w:rPr>
                <w:rFonts w:ascii="Arial Narrow" w:hAnsi="Arial Narrow" w:cs="Calibri"/>
                <w:sz w:val="20"/>
                <w:szCs w:val="20"/>
              </w:rPr>
            </w:pPr>
            <w:r>
              <w:rPr>
                <w:rFonts w:ascii="Arial Narrow" w:hAnsi="Arial Narrow" w:cs="Calibri"/>
                <w:sz w:val="20"/>
                <w:szCs w:val="20"/>
              </w:rPr>
              <w:t>4.1.Program raspolaganja poljoprivrednim zemljištem u vlasništvu RH, Ulaganja u intelektualne i osobne usluge</w:t>
            </w:r>
          </w:p>
        </w:tc>
        <w:tc>
          <w:tcPr>
            <w:tcW w:w="1560" w:type="dxa"/>
            <w:tcBorders>
              <w:top w:val="nil"/>
              <w:left w:val="nil"/>
              <w:bottom w:val="single" w:sz="4" w:space="0" w:color="auto"/>
              <w:right w:val="single" w:sz="4" w:space="0" w:color="auto"/>
            </w:tcBorders>
            <w:shd w:val="clear" w:color="auto" w:fill="auto"/>
            <w:vAlign w:val="center"/>
            <w:hideMark/>
          </w:tcPr>
          <w:p w14:paraId="71806EA8" w14:textId="77777777" w:rsidR="00697D9B" w:rsidRDefault="00697D9B">
            <w:pPr>
              <w:jc w:val="right"/>
              <w:rPr>
                <w:rFonts w:ascii="Arial Narrow" w:hAnsi="Arial Narrow" w:cs="Calibri"/>
                <w:sz w:val="20"/>
                <w:szCs w:val="20"/>
              </w:rPr>
            </w:pPr>
            <w:r>
              <w:rPr>
                <w:rFonts w:ascii="Arial Narrow" w:hAnsi="Arial Narrow" w:cs="Calibri"/>
                <w:sz w:val="20"/>
                <w:szCs w:val="20"/>
              </w:rPr>
              <w:t>7.000,00</w:t>
            </w:r>
          </w:p>
        </w:tc>
        <w:tc>
          <w:tcPr>
            <w:tcW w:w="1620" w:type="dxa"/>
            <w:tcBorders>
              <w:top w:val="nil"/>
              <w:left w:val="nil"/>
              <w:bottom w:val="single" w:sz="4" w:space="0" w:color="auto"/>
              <w:right w:val="single" w:sz="4" w:space="0" w:color="auto"/>
            </w:tcBorders>
            <w:shd w:val="clear" w:color="auto" w:fill="auto"/>
            <w:noWrap/>
            <w:vAlign w:val="center"/>
            <w:hideMark/>
          </w:tcPr>
          <w:p w14:paraId="67221BE3" w14:textId="77777777" w:rsidR="00697D9B" w:rsidRDefault="00697D9B">
            <w:pPr>
              <w:jc w:val="right"/>
              <w:rPr>
                <w:rFonts w:ascii="Arial Narrow" w:hAnsi="Arial Narrow" w:cs="Calibri"/>
                <w:color w:val="000000"/>
                <w:sz w:val="20"/>
                <w:szCs w:val="20"/>
              </w:rPr>
            </w:pPr>
            <w:r>
              <w:rPr>
                <w:rFonts w:ascii="Arial Narrow" w:hAnsi="Arial Narrow" w:cs="Calibri"/>
                <w:color w:val="000000"/>
                <w:sz w:val="20"/>
                <w:szCs w:val="20"/>
              </w:rPr>
              <w:t>4.437,50</w:t>
            </w:r>
          </w:p>
        </w:tc>
        <w:tc>
          <w:tcPr>
            <w:tcW w:w="2840" w:type="dxa"/>
            <w:tcBorders>
              <w:top w:val="nil"/>
              <w:left w:val="nil"/>
              <w:bottom w:val="single" w:sz="4" w:space="0" w:color="auto"/>
              <w:right w:val="single" w:sz="4" w:space="0" w:color="auto"/>
            </w:tcBorders>
            <w:shd w:val="clear" w:color="auto" w:fill="auto"/>
            <w:vAlign w:val="bottom"/>
            <w:hideMark/>
          </w:tcPr>
          <w:p w14:paraId="2294D338" w14:textId="77777777" w:rsidR="00697D9B" w:rsidRDefault="00697D9B">
            <w:pPr>
              <w:rPr>
                <w:rFonts w:ascii="Arial Narrow" w:hAnsi="Arial Narrow" w:cs="Calibri"/>
                <w:color w:val="000000"/>
                <w:sz w:val="20"/>
                <w:szCs w:val="20"/>
              </w:rPr>
            </w:pPr>
            <w:r>
              <w:rPr>
                <w:rFonts w:ascii="Arial Narrow" w:hAnsi="Arial Narrow" w:cs="Calibri"/>
                <w:color w:val="000000"/>
                <w:sz w:val="20"/>
                <w:szCs w:val="20"/>
              </w:rPr>
              <w:t xml:space="preserve">eRačun broj: R-50/2024             eRačun broj: R-088/24-01-01 </w:t>
            </w:r>
          </w:p>
        </w:tc>
      </w:tr>
      <w:tr w:rsidR="00697D9B" w14:paraId="51B12304" w14:textId="77777777" w:rsidTr="00697D9B">
        <w:trPr>
          <w:trHeight w:val="600"/>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0AE281CC" w14:textId="77777777" w:rsidR="00697D9B" w:rsidRDefault="00697D9B">
            <w:pPr>
              <w:rPr>
                <w:rFonts w:ascii="Arial Narrow" w:hAnsi="Arial Narrow" w:cs="Calibri"/>
                <w:sz w:val="20"/>
                <w:szCs w:val="20"/>
              </w:rPr>
            </w:pPr>
            <w:r>
              <w:rPr>
                <w:rFonts w:ascii="Arial Narrow" w:hAnsi="Arial Narrow" w:cs="Calibri"/>
                <w:sz w:val="20"/>
                <w:szCs w:val="20"/>
              </w:rPr>
              <w:t>4.2. Program raspolaganja pojloprivrednim zemljištem, Naknade za osobe izvan radnog odnosa</w:t>
            </w:r>
          </w:p>
        </w:tc>
        <w:tc>
          <w:tcPr>
            <w:tcW w:w="1560" w:type="dxa"/>
            <w:tcBorders>
              <w:top w:val="nil"/>
              <w:left w:val="nil"/>
              <w:bottom w:val="single" w:sz="4" w:space="0" w:color="auto"/>
              <w:right w:val="single" w:sz="4" w:space="0" w:color="auto"/>
            </w:tcBorders>
            <w:shd w:val="clear" w:color="auto" w:fill="auto"/>
            <w:vAlign w:val="center"/>
            <w:hideMark/>
          </w:tcPr>
          <w:p w14:paraId="2E9A14BA" w14:textId="77777777" w:rsidR="00697D9B" w:rsidRDefault="00697D9B">
            <w:pPr>
              <w:jc w:val="right"/>
              <w:rPr>
                <w:rFonts w:ascii="Arial Narrow" w:hAnsi="Arial Narrow" w:cs="Calibri"/>
                <w:sz w:val="20"/>
                <w:szCs w:val="20"/>
              </w:rPr>
            </w:pPr>
            <w:r>
              <w:rPr>
                <w:rFonts w:ascii="Arial Narrow" w:hAnsi="Arial Narrow" w:cs="Calibri"/>
                <w:sz w:val="20"/>
                <w:szCs w:val="20"/>
              </w:rPr>
              <w:t>500,00</w:t>
            </w:r>
          </w:p>
        </w:tc>
        <w:tc>
          <w:tcPr>
            <w:tcW w:w="1620" w:type="dxa"/>
            <w:tcBorders>
              <w:top w:val="nil"/>
              <w:left w:val="nil"/>
              <w:bottom w:val="single" w:sz="4" w:space="0" w:color="auto"/>
              <w:right w:val="single" w:sz="4" w:space="0" w:color="auto"/>
            </w:tcBorders>
            <w:shd w:val="clear" w:color="auto" w:fill="auto"/>
            <w:noWrap/>
            <w:vAlign w:val="center"/>
            <w:hideMark/>
          </w:tcPr>
          <w:p w14:paraId="6819DE16" w14:textId="77777777" w:rsidR="00697D9B" w:rsidRDefault="00697D9B">
            <w:pPr>
              <w:jc w:val="right"/>
              <w:rPr>
                <w:rFonts w:ascii="Arial Narrow" w:hAnsi="Arial Narrow" w:cs="Calibri"/>
                <w:color w:val="000000"/>
                <w:sz w:val="20"/>
                <w:szCs w:val="20"/>
              </w:rPr>
            </w:pPr>
            <w:r>
              <w:rPr>
                <w:rFonts w:ascii="Arial Narrow" w:hAnsi="Arial Narrow" w:cs="Calibri"/>
                <w:color w:val="000000"/>
                <w:sz w:val="20"/>
                <w:szCs w:val="20"/>
              </w:rPr>
              <w:t>0,00</w:t>
            </w:r>
          </w:p>
        </w:tc>
        <w:tc>
          <w:tcPr>
            <w:tcW w:w="2840" w:type="dxa"/>
            <w:tcBorders>
              <w:top w:val="nil"/>
              <w:left w:val="nil"/>
              <w:bottom w:val="single" w:sz="4" w:space="0" w:color="auto"/>
              <w:right w:val="single" w:sz="4" w:space="0" w:color="auto"/>
            </w:tcBorders>
            <w:shd w:val="clear" w:color="auto" w:fill="auto"/>
            <w:noWrap/>
            <w:vAlign w:val="bottom"/>
            <w:hideMark/>
          </w:tcPr>
          <w:p w14:paraId="4369ECE0" w14:textId="77777777" w:rsidR="00697D9B" w:rsidRDefault="00697D9B">
            <w:pPr>
              <w:rPr>
                <w:rFonts w:ascii="Arial Narrow" w:hAnsi="Arial Narrow" w:cs="Calibri"/>
                <w:color w:val="000000"/>
                <w:sz w:val="20"/>
                <w:szCs w:val="20"/>
              </w:rPr>
            </w:pPr>
            <w:r>
              <w:rPr>
                <w:rFonts w:ascii="Arial Narrow" w:hAnsi="Arial Narrow" w:cs="Calibri"/>
                <w:color w:val="000000"/>
                <w:sz w:val="20"/>
                <w:szCs w:val="20"/>
              </w:rPr>
              <w:t> </w:t>
            </w:r>
          </w:p>
        </w:tc>
      </w:tr>
      <w:tr w:rsidR="00697D9B" w14:paraId="5F2D042A" w14:textId="77777777" w:rsidTr="00697D9B">
        <w:trPr>
          <w:trHeight w:val="300"/>
        </w:trPr>
        <w:tc>
          <w:tcPr>
            <w:tcW w:w="4300" w:type="dxa"/>
            <w:tcBorders>
              <w:top w:val="nil"/>
              <w:left w:val="single" w:sz="4" w:space="0" w:color="auto"/>
              <w:bottom w:val="single" w:sz="4" w:space="0" w:color="auto"/>
              <w:right w:val="single" w:sz="4" w:space="0" w:color="auto"/>
            </w:tcBorders>
            <w:shd w:val="clear" w:color="000000" w:fill="D9D9D9"/>
            <w:noWrap/>
            <w:vAlign w:val="center"/>
            <w:hideMark/>
          </w:tcPr>
          <w:p w14:paraId="139941E6" w14:textId="77777777" w:rsidR="00697D9B" w:rsidRDefault="00697D9B">
            <w:pPr>
              <w:rPr>
                <w:rFonts w:ascii="Arial Narrow" w:hAnsi="Arial Narrow" w:cs="Calibri"/>
                <w:sz w:val="20"/>
                <w:szCs w:val="20"/>
              </w:rPr>
            </w:pPr>
            <w:r>
              <w:rPr>
                <w:rFonts w:ascii="Arial Narrow" w:hAnsi="Arial Narrow" w:cs="Calibri"/>
                <w:sz w:val="20"/>
                <w:szCs w:val="20"/>
              </w:rPr>
              <w:t>5. za program razminiranja zemljišta</w:t>
            </w:r>
          </w:p>
        </w:tc>
        <w:tc>
          <w:tcPr>
            <w:tcW w:w="1560" w:type="dxa"/>
            <w:tcBorders>
              <w:top w:val="nil"/>
              <w:left w:val="nil"/>
              <w:bottom w:val="single" w:sz="4" w:space="0" w:color="auto"/>
              <w:right w:val="single" w:sz="4" w:space="0" w:color="auto"/>
            </w:tcBorders>
            <w:shd w:val="clear" w:color="auto" w:fill="auto"/>
            <w:noWrap/>
            <w:vAlign w:val="center"/>
            <w:hideMark/>
          </w:tcPr>
          <w:p w14:paraId="7981C82D" w14:textId="77777777" w:rsidR="00697D9B" w:rsidRDefault="00697D9B">
            <w:pPr>
              <w:jc w:val="right"/>
              <w:rPr>
                <w:rFonts w:ascii="Arial Narrow" w:hAnsi="Arial Narrow" w:cs="Calibri"/>
                <w:sz w:val="20"/>
                <w:szCs w:val="20"/>
              </w:rPr>
            </w:pPr>
            <w:r>
              <w:rPr>
                <w:rFonts w:ascii="Arial Narrow" w:hAnsi="Arial Narrow" w:cs="Calibri"/>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02E96C53" w14:textId="77777777" w:rsidR="00697D9B" w:rsidRDefault="00697D9B">
            <w:pPr>
              <w:jc w:val="right"/>
              <w:rPr>
                <w:rFonts w:ascii="Arial Narrow" w:hAnsi="Arial Narrow" w:cs="Calibri"/>
                <w:color w:val="000000"/>
                <w:sz w:val="20"/>
                <w:szCs w:val="20"/>
              </w:rPr>
            </w:pPr>
            <w:r>
              <w:rPr>
                <w:rFonts w:ascii="Arial Narrow" w:hAnsi="Arial Narrow" w:cs="Calibri"/>
                <w:color w:val="000000"/>
                <w:sz w:val="20"/>
                <w:szCs w:val="20"/>
              </w:rPr>
              <w:t> </w:t>
            </w:r>
          </w:p>
        </w:tc>
        <w:tc>
          <w:tcPr>
            <w:tcW w:w="2840" w:type="dxa"/>
            <w:tcBorders>
              <w:top w:val="nil"/>
              <w:left w:val="nil"/>
              <w:bottom w:val="single" w:sz="4" w:space="0" w:color="auto"/>
              <w:right w:val="single" w:sz="4" w:space="0" w:color="auto"/>
            </w:tcBorders>
            <w:shd w:val="clear" w:color="auto" w:fill="auto"/>
            <w:noWrap/>
            <w:vAlign w:val="bottom"/>
            <w:hideMark/>
          </w:tcPr>
          <w:p w14:paraId="4FED56F0" w14:textId="77777777" w:rsidR="00697D9B" w:rsidRDefault="00697D9B">
            <w:pPr>
              <w:rPr>
                <w:rFonts w:ascii="Arial Narrow" w:hAnsi="Arial Narrow" w:cs="Calibri"/>
                <w:color w:val="000000"/>
                <w:sz w:val="20"/>
                <w:szCs w:val="20"/>
              </w:rPr>
            </w:pPr>
            <w:r>
              <w:rPr>
                <w:rFonts w:ascii="Arial Narrow" w:hAnsi="Arial Narrow" w:cs="Calibri"/>
                <w:color w:val="000000"/>
                <w:sz w:val="20"/>
                <w:szCs w:val="20"/>
              </w:rPr>
              <w:t> </w:t>
            </w:r>
          </w:p>
        </w:tc>
      </w:tr>
      <w:tr w:rsidR="00697D9B" w14:paraId="7FD46367" w14:textId="77777777" w:rsidTr="00697D9B">
        <w:trPr>
          <w:trHeight w:val="270"/>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5D059AF8" w14:textId="77777777" w:rsidR="00697D9B" w:rsidRDefault="00697D9B">
            <w:pPr>
              <w:rPr>
                <w:rFonts w:ascii="Arial Narrow" w:hAnsi="Arial Narrow" w:cs="Calibri"/>
                <w:sz w:val="20"/>
                <w:szCs w:val="20"/>
              </w:rPr>
            </w:pPr>
            <w:r>
              <w:rPr>
                <w:rFonts w:ascii="Arial Narrow" w:hAnsi="Arial Narrow" w:cs="Calibri"/>
                <w:sz w:val="20"/>
                <w:szCs w:val="20"/>
              </w:rPr>
              <w:lastRenderedPageBreak/>
              <w:t>5.1.</w:t>
            </w:r>
          </w:p>
        </w:tc>
        <w:tc>
          <w:tcPr>
            <w:tcW w:w="1560" w:type="dxa"/>
            <w:tcBorders>
              <w:top w:val="nil"/>
              <w:left w:val="nil"/>
              <w:bottom w:val="single" w:sz="4" w:space="0" w:color="auto"/>
              <w:right w:val="single" w:sz="4" w:space="0" w:color="auto"/>
            </w:tcBorders>
            <w:shd w:val="clear" w:color="auto" w:fill="auto"/>
            <w:vAlign w:val="center"/>
            <w:hideMark/>
          </w:tcPr>
          <w:p w14:paraId="3B170285" w14:textId="77777777" w:rsidR="00697D9B" w:rsidRDefault="00697D9B">
            <w:pPr>
              <w:jc w:val="right"/>
              <w:rPr>
                <w:rFonts w:ascii="Arial Narrow" w:hAnsi="Arial Narrow" w:cs="Calibri"/>
                <w:sz w:val="20"/>
                <w:szCs w:val="20"/>
              </w:rPr>
            </w:pPr>
            <w:r>
              <w:rPr>
                <w:rFonts w:ascii="Arial Narrow" w:hAnsi="Arial Narrow" w:cs="Calibri"/>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7CC88DC4" w14:textId="77777777" w:rsidR="00697D9B" w:rsidRDefault="00697D9B">
            <w:pPr>
              <w:jc w:val="right"/>
              <w:rPr>
                <w:rFonts w:ascii="Arial Narrow" w:hAnsi="Arial Narrow" w:cs="Calibri"/>
                <w:color w:val="000000"/>
                <w:sz w:val="20"/>
                <w:szCs w:val="20"/>
              </w:rPr>
            </w:pPr>
            <w:r>
              <w:rPr>
                <w:rFonts w:ascii="Arial Narrow" w:hAnsi="Arial Narrow" w:cs="Calibri"/>
                <w:color w:val="000000"/>
                <w:sz w:val="20"/>
                <w:szCs w:val="20"/>
              </w:rPr>
              <w:t> </w:t>
            </w:r>
          </w:p>
        </w:tc>
        <w:tc>
          <w:tcPr>
            <w:tcW w:w="2840" w:type="dxa"/>
            <w:tcBorders>
              <w:top w:val="nil"/>
              <w:left w:val="nil"/>
              <w:bottom w:val="single" w:sz="4" w:space="0" w:color="auto"/>
              <w:right w:val="single" w:sz="4" w:space="0" w:color="auto"/>
            </w:tcBorders>
            <w:shd w:val="clear" w:color="auto" w:fill="auto"/>
            <w:noWrap/>
            <w:vAlign w:val="bottom"/>
            <w:hideMark/>
          </w:tcPr>
          <w:p w14:paraId="34F39629" w14:textId="77777777" w:rsidR="00697D9B" w:rsidRDefault="00697D9B">
            <w:pPr>
              <w:rPr>
                <w:rFonts w:ascii="Arial Narrow" w:hAnsi="Arial Narrow" w:cs="Calibri"/>
                <w:color w:val="000000"/>
                <w:sz w:val="20"/>
                <w:szCs w:val="20"/>
              </w:rPr>
            </w:pPr>
            <w:r>
              <w:rPr>
                <w:rFonts w:ascii="Arial Narrow" w:hAnsi="Arial Narrow" w:cs="Calibri"/>
                <w:color w:val="000000"/>
                <w:sz w:val="20"/>
                <w:szCs w:val="20"/>
              </w:rPr>
              <w:t> </w:t>
            </w:r>
          </w:p>
        </w:tc>
      </w:tr>
      <w:tr w:rsidR="00697D9B" w14:paraId="2D7128AD" w14:textId="77777777" w:rsidTr="00697D9B">
        <w:trPr>
          <w:trHeight w:val="255"/>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11F675AF" w14:textId="77777777" w:rsidR="00697D9B" w:rsidRDefault="00697D9B">
            <w:pPr>
              <w:rPr>
                <w:rFonts w:ascii="Arial Narrow" w:hAnsi="Arial Narrow" w:cs="Calibri"/>
                <w:sz w:val="20"/>
                <w:szCs w:val="20"/>
              </w:rPr>
            </w:pPr>
            <w:r>
              <w:rPr>
                <w:rFonts w:ascii="Arial Narrow" w:hAnsi="Arial Narrow" w:cs="Calibri"/>
                <w:sz w:val="20"/>
                <w:szCs w:val="20"/>
              </w:rPr>
              <w:t>5.2.</w:t>
            </w:r>
          </w:p>
        </w:tc>
        <w:tc>
          <w:tcPr>
            <w:tcW w:w="1560" w:type="dxa"/>
            <w:tcBorders>
              <w:top w:val="nil"/>
              <w:left w:val="nil"/>
              <w:bottom w:val="single" w:sz="4" w:space="0" w:color="auto"/>
              <w:right w:val="single" w:sz="4" w:space="0" w:color="auto"/>
            </w:tcBorders>
            <w:shd w:val="clear" w:color="auto" w:fill="auto"/>
            <w:vAlign w:val="center"/>
            <w:hideMark/>
          </w:tcPr>
          <w:p w14:paraId="370D7971" w14:textId="77777777" w:rsidR="00697D9B" w:rsidRDefault="00697D9B">
            <w:pPr>
              <w:jc w:val="right"/>
              <w:rPr>
                <w:rFonts w:ascii="Arial Narrow" w:hAnsi="Arial Narrow" w:cs="Calibri"/>
                <w:sz w:val="20"/>
                <w:szCs w:val="20"/>
              </w:rPr>
            </w:pPr>
            <w:r>
              <w:rPr>
                <w:rFonts w:ascii="Arial Narrow" w:hAnsi="Arial Narrow" w:cs="Calibri"/>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1AF8A6BD" w14:textId="77777777" w:rsidR="00697D9B" w:rsidRDefault="00697D9B">
            <w:pPr>
              <w:jc w:val="right"/>
              <w:rPr>
                <w:rFonts w:ascii="Arial Narrow" w:hAnsi="Arial Narrow" w:cs="Calibri"/>
                <w:color w:val="000000"/>
                <w:sz w:val="20"/>
                <w:szCs w:val="20"/>
              </w:rPr>
            </w:pPr>
            <w:r>
              <w:rPr>
                <w:rFonts w:ascii="Arial Narrow" w:hAnsi="Arial Narrow" w:cs="Calibri"/>
                <w:color w:val="000000"/>
                <w:sz w:val="20"/>
                <w:szCs w:val="20"/>
              </w:rPr>
              <w:t> </w:t>
            </w:r>
          </w:p>
        </w:tc>
        <w:tc>
          <w:tcPr>
            <w:tcW w:w="2840" w:type="dxa"/>
            <w:tcBorders>
              <w:top w:val="nil"/>
              <w:left w:val="nil"/>
              <w:bottom w:val="single" w:sz="4" w:space="0" w:color="auto"/>
              <w:right w:val="single" w:sz="4" w:space="0" w:color="auto"/>
            </w:tcBorders>
            <w:shd w:val="clear" w:color="auto" w:fill="auto"/>
            <w:noWrap/>
            <w:vAlign w:val="bottom"/>
            <w:hideMark/>
          </w:tcPr>
          <w:p w14:paraId="50216D76" w14:textId="77777777" w:rsidR="00697D9B" w:rsidRDefault="00697D9B">
            <w:pPr>
              <w:rPr>
                <w:rFonts w:ascii="Arial Narrow" w:hAnsi="Arial Narrow" w:cs="Calibri"/>
                <w:color w:val="000000"/>
                <w:sz w:val="20"/>
                <w:szCs w:val="20"/>
              </w:rPr>
            </w:pPr>
            <w:r>
              <w:rPr>
                <w:rFonts w:ascii="Arial Narrow" w:hAnsi="Arial Narrow" w:cs="Calibri"/>
                <w:color w:val="000000"/>
                <w:sz w:val="20"/>
                <w:szCs w:val="20"/>
              </w:rPr>
              <w:t> </w:t>
            </w:r>
          </w:p>
        </w:tc>
      </w:tr>
      <w:tr w:rsidR="00697D9B" w14:paraId="2F0563DF" w14:textId="77777777" w:rsidTr="00697D9B">
        <w:trPr>
          <w:trHeight w:val="840"/>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69324265" w14:textId="77777777" w:rsidR="00697D9B" w:rsidRDefault="00697D9B">
            <w:pPr>
              <w:rPr>
                <w:rFonts w:ascii="Arial Narrow" w:hAnsi="Arial Narrow" w:cs="Calibri"/>
                <w:sz w:val="20"/>
                <w:szCs w:val="20"/>
              </w:rPr>
            </w:pPr>
            <w:r>
              <w:rPr>
                <w:rFonts w:ascii="Arial Narrow" w:hAnsi="Arial Narrow" w:cs="Calibri"/>
                <w:sz w:val="20"/>
                <w:szCs w:val="20"/>
              </w:rPr>
              <w:t>6. za program uređenja ruralnog prostora izgradnjom i održavanjem ruralne infrastrukture vezane za poljoprivredu i akvakulturu</w:t>
            </w:r>
          </w:p>
        </w:tc>
        <w:tc>
          <w:tcPr>
            <w:tcW w:w="1560" w:type="dxa"/>
            <w:tcBorders>
              <w:top w:val="nil"/>
              <w:left w:val="nil"/>
              <w:bottom w:val="single" w:sz="4" w:space="0" w:color="auto"/>
              <w:right w:val="single" w:sz="4" w:space="0" w:color="auto"/>
            </w:tcBorders>
            <w:shd w:val="clear" w:color="auto" w:fill="auto"/>
            <w:vAlign w:val="center"/>
            <w:hideMark/>
          </w:tcPr>
          <w:p w14:paraId="482A1CD2" w14:textId="77777777" w:rsidR="00697D9B" w:rsidRDefault="00697D9B">
            <w:pPr>
              <w:jc w:val="right"/>
              <w:rPr>
                <w:rFonts w:ascii="Arial Narrow" w:hAnsi="Arial Narrow" w:cs="Calibri"/>
                <w:sz w:val="20"/>
                <w:szCs w:val="20"/>
              </w:rPr>
            </w:pPr>
            <w:r>
              <w:rPr>
                <w:rFonts w:ascii="Arial Narrow" w:hAnsi="Arial Narrow" w:cs="Calibri"/>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12A06EFF" w14:textId="77777777" w:rsidR="00697D9B" w:rsidRDefault="00697D9B">
            <w:pPr>
              <w:jc w:val="right"/>
              <w:rPr>
                <w:rFonts w:ascii="Arial Narrow" w:hAnsi="Arial Narrow" w:cs="Calibri"/>
                <w:color w:val="000000"/>
                <w:sz w:val="20"/>
                <w:szCs w:val="20"/>
              </w:rPr>
            </w:pPr>
            <w:r>
              <w:rPr>
                <w:rFonts w:ascii="Arial Narrow" w:hAnsi="Arial Narrow" w:cs="Calibri"/>
                <w:color w:val="000000"/>
                <w:sz w:val="20"/>
                <w:szCs w:val="20"/>
              </w:rPr>
              <w:t> </w:t>
            </w:r>
          </w:p>
        </w:tc>
        <w:tc>
          <w:tcPr>
            <w:tcW w:w="2840" w:type="dxa"/>
            <w:tcBorders>
              <w:top w:val="nil"/>
              <w:left w:val="nil"/>
              <w:bottom w:val="single" w:sz="4" w:space="0" w:color="auto"/>
              <w:right w:val="single" w:sz="4" w:space="0" w:color="auto"/>
            </w:tcBorders>
            <w:shd w:val="clear" w:color="auto" w:fill="auto"/>
            <w:noWrap/>
            <w:vAlign w:val="bottom"/>
            <w:hideMark/>
          </w:tcPr>
          <w:p w14:paraId="2FCEE3C9" w14:textId="77777777" w:rsidR="00697D9B" w:rsidRDefault="00697D9B">
            <w:pPr>
              <w:rPr>
                <w:rFonts w:ascii="Arial Narrow" w:hAnsi="Arial Narrow" w:cs="Calibri"/>
                <w:color w:val="000000"/>
                <w:sz w:val="20"/>
                <w:szCs w:val="20"/>
              </w:rPr>
            </w:pPr>
            <w:r>
              <w:rPr>
                <w:rFonts w:ascii="Arial Narrow" w:hAnsi="Arial Narrow" w:cs="Calibri"/>
                <w:color w:val="000000"/>
                <w:sz w:val="20"/>
                <w:szCs w:val="20"/>
              </w:rPr>
              <w:t> </w:t>
            </w:r>
          </w:p>
        </w:tc>
      </w:tr>
      <w:tr w:rsidR="00697D9B" w14:paraId="756EAC89" w14:textId="77777777" w:rsidTr="00697D9B">
        <w:trPr>
          <w:trHeight w:val="525"/>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7CD53148" w14:textId="77777777" w:rsidR="00697D9B" w:rsidRDefault="00697D9B">
            <w:pPr>
              <w:rPr>
                <w:rFonts w:ascii="Arial Narrow" w:hAnsi="Arial Narrow" w:cs="Calibri"/>
                <w:sz w:val="20"/>
                <w:szCs w:val="20"/>
              </w:rPr>
            </w:pPr>
            <w:r>
              <w:rPr>
                <w:rFonts w:ascii="Arial Narrow" w:hAnsi="Arial Narrow" w:cs="Calibri"/>
                <w:sz w:val="20"/>
                <w:szCs w:val="20"/>
              </w:rPr>
              <w:t>6.1. Sanacija poljskih puteva</w:t>
            </w:r>
          </w:p>
        </w:tc>
        <w:tc>
          <w:tcPr>
            <w:tcW w:w="1560" w:type="dxa"/>
            <w:tcBorders>
              <w:top w:val="nil"/>
              <w:left w:val="nil"/>
              <w:bottom w:val="single" w:sz="4" w:space="0" w:color="auto"/>
              <w:right w:val="single" w:sz="4" w:space="0" w:color="auto"/>
            </w:tcBorders>
            <w:shd w:val="clear" w:color="auto" w:fill="auto"/>
            <w:vAlign w:val="center"/>
            <w:hideMark/>
          </w:tcPr>
          <w:p w14:paraId="19D09E1B" w14:textId="77777777" w:rsidR="00697D9B" w:rsidRDefault="00697D9B">
            <w:pPr>
              <w:jc w:val="right"/>
              <w:rPr>
                <w:rFonts w:ascii="Arial Narrow" w:hAnsi="Arial Narrow" w:cs="Calibri"/>
                <w:sz w:val="20"/>
                <w:szCs w:val="20"/>
              </w:rPr>
            </w:pPr>
            <w:r>
              <w:rPr>
                <w:rFonts w:ascii="Arial Narrow" w:hAnsi="Arial Narrow" w:cs="Calibri"/>
                <w:sz w:val="20"/>
                <w:szCs w:val="20"/>
              </w:rPr>
              <w:t>20.600,00</w:t>
            </w:r>
          </w:p>
        </w:tc>
        <w:tc>
          <w:tcPr>
            <w:tcW w:w="1620" w:type="dxa"/>
            <w:tcBorders>
              <w:top w:val="nil"/>
              <w:left w:val="nil"/>
              <w:bottom w:val="single" w:sz="4" w:space="0" w:color="auto"/>
              <w:right w:val="single" w:sz="4" w:space="0" w:color="auto"/>
            </w:tcBorders>
            <w:shd w:val="clear" w:color="auto" w:fill="auto"/>
            <w:noWrap/>
            <w:vAlign w:val="center"/>
            <w:hideMark/>
          </w:tcPr>
          <w:p w14:paraId="734E2A87" w14:textId="77777777" w:rsidR="00697D9B" w:rsidRDefault="00697D9B">
            <w:pPr>
              <w:jc w:val="right"/>
              <w:rPr>
                <w:rFonts w:ascii="Arial Narrow" w:hAnsi="Arial Narrow" w:cs="Calibri"/>
                <w:color w:val="000000"/>
                <w:sz w:val="20"/>
                <w:szCs w:val="20"/>
              </w:rPr>
            </w:pPr>
            <w:r>
              <w:rPr>
                <w:rFonts w:ascii="Arial Narrow" w:hAnsi="Arial Narrow" w:cs="Calibri"/>
                <w:color w:val="000000"/>
                <w:sz w:val="20"/>
                <w:szCs w:val="20"/>
              </w:rPr>
              <w:t>5.504,60</w:t>
            </w:r>
          </w:p>
        </w:tc>
        <w:tc>
          <w:tcPr>
            <w:tcW w:w="2840" w:type="dxa"/>
            <w:tcBorders>
              <w:top w:val="nil"/>
              <w:left w:val="nil"/>
              <w:bottom w:val="single" w:sz="4" w:space="0" w:color="auto"/>
              <w:right w:val="single" w:sz="4" w:space="0" w:color="auto"/>
            </w:tcBorders>
            <w:shd w:val="clear" w:color="auto" w:fill="auto"/>
            <w:vAlign w:val="bottom"/>
            <w:hideMark/>
          </w:tcPr>
          <w:p w14:paraId="18C26A24" w14:textId="77777777" w:rsidR="00697D9B" w:rsidRDefault="00697D9B">
            <w:pPr>
              <w:rPr>
                <w:rFonts w:ascii="Arial Narrow" w:hAnsi="Arial Narrow" w:cs="Calibri"/>
                <w:color w:val="000000"/>
                <w:sz w:val="20"/>
                <w:szCs w:val="20"/>
              </w:rPr>
            </w:pPr>
            <w:r>
              <w:rPr>
                <w:rFonts w:ascii="Arial Narrow" w:hAnsi="Arial Narrow" w:cs="Calibri"/>
                <w:color w:val="000000"/>
                <w:sz w:val="20"/>
                <w:szCs w:val="20"/>
              </w:rPr>
              <w:t>eRačun broj: 10RAF-04-24/0000216 eRačun broj: 10 RAF-04-24/0000242</w:t>
            </w:r>
          </w:p>
        </w:tc>
      </w:tr>
      <w:tr w:rsidR="00697D9B" w14:paraId="4F3CAC6B" w14:textId="77777777" w:rsidTr="00697D9B">
        <w:trPr>
          <w:trHeight w:val="300"/>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31DDEC39" w14:textId="77777777" w:rsidR="00697D9B" w:rsidRDefault="00697D9B">
            <w:pPr>
              <w:rPr>
                <w:rFonts w:ascii="Arial Narrow" w:hAnsi="Arial Narrow" w:cs="Calibri"/>
                <w:sz w:val="20"/>
                <w:szCs w:val="20"/>
              </w:rPr>
            </w:pPr>
            <w:r>
              <w:rPr>
                <w:rFonts w:ascii="Arial Narrow" w:hAnsi="Arial Narrow" w:cs="Calibri"/>
                <w:sz w:val="20"/>
                <w:szCs w:val="20"/>
              </w:rPr>
              <w:t>6.2.</w:t>
            </w:r>
          </w:p>
        </w:tc>
        <w:tc>
          <w:tcPr>
            <w:tcW w:w="1560" w:type="dxa"/>
            <w:tcBorders>
              <w:top w:val="nil"/>
              <w:left w:val="nil"/>
              <w:bottom w:val="single" w:sz="4" w:space="0" w:color="auto"/>
              <w:right w:val="single" w:sz="4" w:space="0" w:color="auto"/>
            </w:tcBorders>
            <w:shd w:val="clear" w:color="auto" w:fill="auto"/>
            <w:vAlign w:val="center"/>
            <w:hideMark/>
          </w:tcPr>
          <w:p w14:paraId="29BC0247" w14:textId="77777777" w:rsidR="00697D9B" w:rsidRDefault="00697D9B">
            <w:pPr>
              <w:jc w:val="right"/>
              <w:rPr>
                <w:rFonts w:ascii="Arial Narrow" w:hAnsi="Arial Narrow" w:cs="Calibri"/>
                <w:sz w:val="20"/>
                <w:szCs w:val="20"/>
              </w:rPr>
            </w:pPr>
            <w:r>
              <w:rPr>
                <w:rFonts w:ascii="Arial Narrow" w:hAnsi="Arial Narrow" w:cs="Calibri"/>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2CB020C8" w14:textId="77777777" w:rsidR="00697D9B" w:rsidRDefault="00697D9B">
            <w:pPr>
              <w:jc w:val="right"/>
              <w:rPr>
                <w:rFonts w:ascii="Arial Narrow" w:hAnsi="Arial Narrow" w:cs="Calibri"/>
                <w:color w:val="000000"/>
                <w:sz w:val="20"/>
                <w:szCs w:val="20"/>
              </w:rPr>
            </w:pPr>
            <w:r>
              <w:rPr>
                <w:rFonts w:ascii="Arial Narrow" w:hAnsi="Arial Narrow" w:cs="Calibri"/>
                <w:color w:val="000000"/>
                <w:sz w:val="20"/>
                <w:szCs w:val="20"/>
              </w:rPr>
              <w:t> </w:t>
            </w:r>
          </w:p>
        </w:tc>
        <w:tc>
          <w:tcPr>
            <w:tcW w:w="2840" w:type="dxa"/>
            <w:tcBorders>
              <w:top w:val="nil"/>
              <w:left w:val="nil"/>
              <w:bottom w:val="single" w:sz="4" w:space="0" w:color="auto"/>
              <w:right w:val="single" w:sz="4" w:space="0" w:color="auto"/>
            </w:tcBorders>
            <w:shd w:val="clear" w:color="auto" w:fill="auto"/>
            <w:noWrap/>
            <w:vAlign w:val="bottom"/>
            <w:hideMark/>
          </w:tcPr>
          <w:p w14:paraId="7BE65AF7" w14:textId="77777777" w:rsidR="00697D9B" w:rsidRDefault="00697D9B">
            <w:pPr>
              <w:rPr>
                <w:rFonts w:ascii="Arial Narrow" w:hAnsi="Arial Narrow" w:cs="Calibri"/>
                <w:color w:val="000000"/>
                <w:sz w:val="20"/>
                <w:szCs w:val="20"/>
              </w:rPr>
            </w:pPr>
            <w:r>
              <w:rPr>
                <w:rFonts w:ascii="Arial Narrow" w:hAnsi="Arial Narrow" w:cs="Calibri"/>
                <w:color w:val="000000"/>
                <w:sz w:val="20"/>
                <w:szCs w:val="20"/>
              </w:rPr>
              <w:t> </w:t>
            </w:r>
          </w:p>
        </w:tc>
      </w:tr>
      <w:tr w:rsidR="00697D9B" w14:paraId="3AE2B626" w14:textId="77777777" w:rsidTr="00697D9B">
        <w:trPr>
          <w:trHeight w:val="510"/>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65AF53EB" w14:textId="77777777" w:rsidR="00697D9B" w:rsidRDefault="00697D9B">
            <w:pPr>
              <w:rPr>
                <w:rFonts w:ascii="Arial Narrow" w:hAnsi="Arial Narrow" w:cs="Calibri"/>
                <w:sz w:val="20"/>
                <w:szCs w:val="20"/>
              </w:rPr>
            </w:pPr>
            <w:r>
              <w:rPr>
                <w:rFonts w:ascii="Arial Narrow" w:hAnsi="Arial Narrow" w:cs="Calibri"/>
                <w:sz w:val="20"/>
                <w:szCs w:val="20"/>
              </w:rPr>
              <w:t>7. za program uređenja zemljišta u postupku komasacije i hidromelioracije</w:t>
            </w:r>
          </w:p>
        </w:tc>
        <w:tc>
          <w:tcPr>
            <w:tcW w:w="1560" w:type="dxa"/>
            <w:tcBorders>
              <w:top w:val="nil"/>
              <w:left w:val="nil"/>
              <w:bottom w:val="single" w:sz="4" w:space="0" w:color="auto"/>
              <w:right w:val="single" w:sz="4" w:space="0" w:color="auto"/>
            </w:tcBorders>
            <w:shd w:val="clear" w:color="auto" w:fill="auto"/>
            <w:vAlign w:val="center"/>
            <w:hideMark/>
          </w:tcPr>
          <w:p w14:paraId="1233506A" w14:textId="77777777" w:rsidR="00697D9B" w:rsidRDefault="00697D9B">
            <w:pPr>
              <w:jc w:val="right"/>
              <w:rPr>
                <w:rFonts w:ascii="Arial Narrow" w:hAnsi="Arial Narrow" w:cs="Calibri"/>
                <w:sz w:val="20"/>
                <w:szCs w:val="20"/>
              </w:rPr>
            </w:pPr>
            <w:r>
              <w:rPr>
                <w:rFonts w:ascii="Arial Narrow" w:hAnsi="Arial Narrow" w:cs="Calibri"/>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55A0B784" w14:textId="77777777" w:rsidR="00697D9B" w:rsidRDefault="00697D9B">
            <w:pPr>
              <w:jc w:val="right"/>
              <w:rPr>
                <w:rFonts w:ascii="Arial Narrow" w:hAnsi="Arial Narrow" w:cs="Calibri"/>
                <w:color w:val="000000"/>
                <w:sz w:val="20"/>
                <w:szCs w:val="20"/>
              </w:rPr>
            </w:pPr>
            <w:r>
              <w:rPr>
                <w:rFonts w:ascii="Arial Narrow" w:hAnsi="Arial Narrow" w:cs="Calibri"/>
                <w:color w:val="000000"/>
                <w:sz w:val="20"/>
                <w:szCs w:val="20"/>
              </w:rPr>
              <w:t> </w:t>
            </w:r>
          </w:p>
        </w:tc>
        <w:tc>
          <w:tcPr>
            <w:tcW w:w="2840" w:type="dxa"/>
            <w:tcBorders>
              <w:top w:val="nil"/>
              <w:left w:val="nil"/>
              <w:bottom w:val="single" w:sz="4" w:space="0" w:color="auto"/>
              <w:right w:val="single" w:sz="4" w:space="0" w:color="auto"/>
            </w:tcBorders>
            <w:shd w:val="clear" w:color="auto" w:fill="auto"/>
            <w:noWrap/>
            <w:vAlign w:val="bottom"/>
            <w:hideMark/>
          </w:tcPr>
          <w:p w14:paraId="11AD27F6" w14:textId="77777777" w:rsidR="00697D9B" w:rsidRDefault="00697D9B">
            <w:pPr>
              <w:rPr>
                <w:rFonts w:ascii="Arial Narrow" w:hAnsi="Arial Narrow" w:cs="Calibri"/>
                <w:color w:val="000000"/>
                <w:sz w:val="20"/>
                <w:szCs w:val="20"/>
              </w:rPr>
            </w:pPr>
            <w:r>
              <w:rPr>
                <w:rFonts w:ascii="Arial Narrow" w:hAnsi="Arial Narrow" w:cs="Calibri"/>
                <w:color w:val="000000"/>
                <w:sz w:val="20"/>
                <w:szCs w:val="20"/>
              </w:rPr>
              <w:t> </w:t>
            </w:r>
          </w:p>
        </w:tc>
      </w:tr>
      <w:tr w:rsidR="00697D9B" w14:paraId="69AA9F15" w14:textId="77777777" w:rsidTr="00697D9B">
        <w:trPr>
          <w:trHeight w:val="300"/>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2672A8F9" w14:textId="77777777" w:rsidR="00697D9B" w:rsidRDefault="00697D9B">
            <w:pPr>
              <w:rPr>
                <w:rFonts w:ascii="Arial Narrow" w:hAnsi="Arial Narrow" w:cs="Calibri"/>
                <w:sz w:val="20"/>
                <w:szCs w:val="20"/>
              </w:rPr>
            </w:pPr>
            <w:r>
              <w:rPr>
                <w:rFonts w:ascii="Arial Narrow" w:hAnsi="Arial Narrow" w:cs="Calibri"/>
                <w:sz w:val="20"/>
                <w:szCs w:val="20"/>
              </w:rPr>
              <w:t>7.1.</w:t>
            </w:r>
          </w:p>
        </w:tc>
        <w:tc>
          <w:tcPr>
            <w:tcW w:w="1560" w:type="dxa"/>
            <w:tcBorders>
              <w:top w:val="nil"/>
              <w:left w:val="nil"/>
              <w:bottom w:val="single" w:sz="4" w:space="0" w:color="auto"/>
              <w:right w:val="single" w:sz="4" w:space="0" w:color="auto"/>
            </w:tcBorders>
            <w:shd w:val="clear" w:color="auto" w:fill="auto"/>
            <w:vAlign w:val="center"/>
            <w:hideMark/>
          </w:tcPr>
          <w:p w14:paraId="17C911C8" w14:textId="77777777" w:rsidR="00697D9B" w:rsidRDefault="00697D9B">
            <w:pPr>
              <w:jc w:val="right"/>
              <w:rPr>
                <w:rFonts w:ascii="Arial Narrow" w:hAnsi="Arial Narrow" w:cs="Calibri"/>
                <w:sz w:val="20"/>
                <w:szCs w:val="20"/>
              </w:rPr>
            </w:pPr>
            <w:r>
              <w:rPr>
                <w:rFonts w:ascii="Arial Narrow" w:hAnsi="Arial Narrow" w:cs="Calibri"/>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17BBD769" w14:textId="77777777" w:rsidR="00697D9B" w:rsidRDefault="00697D9B">
            <w:pPr>
              <w:jc w:val="right"/>
              <w:rPr>
                <w:rFonts w:ascii="Arial Narrow" w:hAnsi="Arial Narrow" w:cs="Calibri"/>
                <w:color w:val="000000"/>
                <w:sz w:val="20"/>
                <w:szCs w:val="20"/>
              </w:rPr>
            </w:pPr>
            <w:r>
              <w:rPr>
                <w:rFonts w:ascii="Arial Narrow" w:hAnsi="Arial Narrow" w:cs="Calibri"/>
                <w:color w:val="000000"/>
                <w:sz w:val="20"/>
                <w:szCs w:val="20"/>
              </w:rPr>
              <w:t> </w:t>
            </w:r>
          </w:p>
        </w:tc>
        <w:tc>
          <w:tcPr>
            <w:tcW w:w="2840" w:type="dxa"/>
            <w:tcBorders>
              <w:top w:val="nil"/>
              <w:left w:val="nil"/>
              <w:bottom w:val="single" w:sz="4" w:space="0" w:color="auto"/>
              <w:right w:val="single" w:sz="4" w:space="0" w:color="auto"/>
            </w:tcBorders>
            <w:shd w:val="clear" w:color="auto" w:fill="auto"/>
            <w:noWrap/>
            <w:vAlign w:val="bottom"/>
            <w:hideMark/>
          </w:tcPr>
          <w:p w14:paraId="1C43A200" w14:textId="77777777" w:rsidR="00697D9B" w:rsidRDefault="00697D9B">
            <w:pPr>
              <w:rPr>
                <w:rFonts w:ascii="Arial Narrow" w:hAnsi="Arial Narrow" w:cs="Calibri"/>
                <w:color w:val="000000"/>
                <w:sz w:val="20"/>
                <w:szCs w:val="20"/>
              </w:rPr>
            </w:pPr>
            <w:r>
              <w:rPr>
                <w:rFonts w:ascii="Arial Narrow" w:hAnsi="Arial Narrow" w:cs="Calibri"/>
                <w:color w:val="000000"/>
                <w:sz w:val="20"/>
                <w:szCs w:val="20"/>
              </w:rPr>
              <w:t> </w:t>
            </w:r>
          </w:p>
        </w:tc>
      </w:tr>
      <w:tr w:rsidR="00697D9B" w14:paraId="08F1F21E" w14:textId="77777777" w:rsidTr="00697D9B">
        <w:trPr>
          <w:trHeight w:val="300"/>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51A5D49A" w14:textId="77777777" w:rsidR="00697D9B" w:rsidRDefault="00697D9B">
            <w:pPr>
              <w:rPr>
                <w:rFonts w:ascii="Arial Narrow" w:hAnsi="Arial Narrow" w:cs="Calibri"/>
                <w:sz w:val="20"/>
                <w:szCs w:val="20"/>
              </w:rPr>
            </w:pPr>
            <w:r>
              <w:rPr>
                <w:rFonts w:ascii="Arial Narrow" w:hAnsi="Arial Narrow" w:cs="Calibri"/>
                <w:sz w:val="20"/>
                <w:szCs w:val="20"/>
              </w:rPr>
              <w:t>7.2.</w:t>
            </w:r>
          </w:p>
        </w:tc>
        <w:tc>
          <w:tcPr>
            <w:tcW w:w="1560" w:type="dxa"/>
            <w:tcBorders>
              <w:top w:val="nil"/>
              <w:left w:val="nil"/>
              <w:bottom w:val="single" w:sz="4" w:space="0" w:color="auto"/>
              <w:right w:val="single" w:sz="4" w:space="0" w:color="auto"/>
            </w:tcBorders>
            <w:shd w:val="clear" w:color="auto" w:fill="auto"/>
            <w:vAlign w:val="center"/>
            <w:hideMark/>
          </w:tcPr>
          <w:p w14:paraId="61D9E7F8" w14:textId="77777777" w:rsidR="00697D9B" w:rsidRDefault="00697D9B">
            <w:pPr>
              <w:jc w:val="right"/>
              <w:rPr>
                <w:rFonts w:ascii="Arial Narrow" w:hAnsi="Arial Narrow" w:cs="Calibri"/>
                <w:sz w:val="20"/>
                <w:szCs w:val="20"/>
              </w:rPr>
            </w:pPr>
            <w:r>
              <w:rPr>
                <w:rFonts w:ascii="Arial Narrow" w:hAnsi="Arial Narrow" w:cs="Calibri"/>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7FA4EEA1" w14:textId="77777777" w:rsidR="00697D9B" w:rsidRDefault="00697D9B">
            <w:pPr>
              <w:jc w:val="right"/>
              <w:rPr>
                <w:rFonts w:ascii="Arial Narrow" w:hAnsi="Arial Narrow" w:cs="Calibri"/>
                <w:color w:val="000000"/>
                <w:sz w:val="20"/>
                <w:szCs w:val="20"/>
              </w:rPr>
            </w:pPr>
            <w:r>
              <w:rPr>
                <w:rFonts w:ascii="Arial Narrow" w:hAnsi="Arial Narrow" w:cs="Calibri"/>
                <w:color w:val="000000"/>
                <w:sz w:val="20"/>
                <w:szCs w:val="20"/>
              </w:rPr>
              <w:t> </w:t>
            </w:r>
          </w:p>
        </w:tc>
        <w:tc>
          <w:tcPr>
            <w:tcW w:w="2840" w:type="dxa"/>
            <w:tcBorders>
              <w:top w:val="nil"/>
              <w:left w:val="nil"/>
              <w:bottom w:val="single" w:sz="4" w:space="0" w:color="auto"/>
              <w:right w:val="single" w:sz="4" w:space="0" w:color="auto"/>
            </w:tcBorders>
            <w:shd w:val="clear" w:color="auto" w:fill="auto"/>
            <w:noWrap/>
            <w:vAlign w:val="bottom"/>
            <w:hideMark/>
          </w:tcPr>
          <w:p w14:paraId="75639903" w14:textId="77777777" w:rsidR="00697D9B" w:rsidRDefault="00697D9B">
            <w:pPr>
              <w:rPr>
                <w:rFonts w:ascii="Arial Narrow" w:hAnsi="Arial Narrow" w:cs="Calibri"/>
                <w:color w:val="000000"/>
                <w:sz w:val="20"/>
                <w:szCs w:val="20"/>
              </w:rPr>
            </w:pPr>
            <w:r>
              <w:rPr>
                <w:rFonts w:ascii="Arial Narrow" w:hAnsi="Arial Narrow" w:cs="Calibri"/>
                <w:color w:val="000000"/>
                <w:sz w:val="20"/>
                <w:szCs w:val="20"/>
              </w:rPr>
              <w:t> </w:t>
            </w:r>
          </w:p>
        </w:tc>
      </w:tr>
      <w:tr w:rsidR="00697D9B" w14:paraId="61E23180" w14:textId="77777777" w:rsidTr="00697D9B">
        <w:trPr>
          <w:trHeight w:val="300"/>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44E21D46" w14:textId="77777777" w:rsidR="00697D9B" w:rsidRDefault="00697D9B">
            <w:pPr>
              <w:rPr>
                <w:rFonts w:ascii="Arial Narrow" w:hAnsi="Arial Narrow" w:cs="Calibri"/>
                <w:sz w:val="20"/>
                <w:szCs w:val="20"/>
              </w:rPr>
            </w:pPr>
            <w:r>
              <w:rPr>
                <w:rFonts w:ascii="Arial Narrow" w:hAnsi="Arial Narrow" w:cs="Calibri"/>
                <w:sz w:val="20"/>
                <w:szCs w:val="20"/>
              </w:rPr>
              <w:t>8. za troškove održavanja sustava za navodnjavanje</w:t>
            </w:r>
          </w:p>
        </w:tc>
        <w:tc>
          <w:tcPr>
            <w:tcW w:w="1560" w:type="dxa"/>
            <w:tcBorders>
              <w:top w:val="nil"/>
              <w:left w:val="nil"/>
              <w:bottom w:val="single" w:sz="4" w:space="0" w:color="auto"/>
              <w:right w:val="single" w:sz="4" w:space="0" w:color="auto"/>
            </w:tcBorders>
            <w:shd w:val="clear" w:color="auto" w:fill="auto"/>
            <w:vAlign w:val="center"/>
            <w:hideMark/>
          </w:tcPr>
          <w:p w14:paraId="3189DEFF" w14:textId="77777777" w:rsidR="00697D9B" w:rsidRDefault="00697D9B">
            <w:pPr>
              <w:jc w:val="right"/>
              <w:rPr>
                <w:rFonts w:ascii="Arial Narrow" w:hAnsi="Arial Narrow" w:cs="Calibri"/>
                <w:sz w:val="20"/>
                <w:szCs w:val="20"/>
              </w:rPr>
            </w:pPr>
            <w:r>
              <w:rPr>
                <w:rFonts w:ascii="Arial Narrow" w:hAnsi="Arial Narrow" w:cs="Calibri"/>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113CAAF1" w14:textId="77777777" w:rsidR="00697D9B" w:rsidRDefault="00697D9B">
            <w:pPr>
              <w:jc w:val="right"/>
              <w:rPr>
                <w:rFonts w:ascii="Arial Narrow" w:hAnsi="Arial Narrow" w:cs="Calibri"/>
                <w:color w:val="000000"/>
                <w:sz w:val="20"/>
                <w:szCs w:val="20"/>
              </w:rPr>
            </w:pPr>
            <w:r>
              <w:rPr>
                <w:rFonts w:ascii="Arial Narrow" w:hAnsi="Arial Narrow" w:cs="Calibri"/>
                <w:color w:val="000000"/>
                <w:sz w:val="20"/>
                <w:szCs w:val="20"/>
              </w:rPr>
              <w:t> </w:t>
            </w:r>
          </w:p>
        </w:tc>
        <w:tc>
          <w:tcPr>
            <w:tcW w:w="2840" w:type="dxa"/>
            <w:tcBorders>
              <w:top w:val="nil"/>
              <w:left w:val="nil"/>
              <w:bottom w:val="single" w:sz="4" w:space="0" w:color="auto"/>
              <w:right w:val="single" w:sz="4" w:space="0" w:color="auto"/>
            </w:tcBorders>
            <w:shd w:val="clear" w:color="auto" w:fill="auto"/>
            <w:noWrap/>
            <w:vAlign w:val="bottom"/>
            <w:hideMark/>
          </w:tcPr>
          <w:p w14:paraId="5F768BE8" w14:textId="77777777" w:rsidR="00697D9B" w:rsidRDefault="00697D9B">
            <w:pPr>
              <w:rPr>
                <w:rFonts w:ascii="Arial Narrow" w:hAnsi="Arial Narrow" w:cs="Calibri"/>
                <w:color w:val="000000"/>
                <w:sz w:val="20"/>
                <w:szCs w:val="20"/>
              </w:rPr>
            </w:pPr>
            <w:r>
              <w:rPr>
                <w:rFonts w:ascii="Arial Narrow" w:hAnsi="Arial Narrow" w:cs="Calibri"/>
                <w:color w:val="000000"/>
                <w:sz w:val="20"/>
                <w:szCs w:val="20"/>
              </w:rPr>
              <w:t> </w:t>
            </w:r>
          </w:p>
        </w:tc>
      </w:tr>
      <w:tr w:rsidR="00697D9B" w14:paraId="1FCCC542" w14:textId="77777777" w:rsidTr="00697D9B">
        <w:trPr>
          <w:trHeight w:val="300"/>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3D91DCC2" w14:textId="77777777" w:rsidR="00697D9B" w:rsidRDefault="00697D9B">
            <w:pPr>
              <w:rPr>
                <w:rFonts w:ascii="Arial Narrow" w:hAnsi="Arial Narrow" w:cs="Calibri"/>
                <w:sz w:val="20"/>
                <w:szCs w:val="20"/>
              </w:rPr>
            </w:pPr>
            <w:r>
              <w:rPr>
                <w:rFonts w:ascii="Arial Narrow" w:hAnsi="Arial Narrow" w:cs="Calibri"/>
                <w:sz w:val="20"/>
                <w:szCs w:val="20"/>
              </w:rPr>
              <w:t>8.1.</w:t>
            </w:r>
          </w:p>
        </w:tc>
        <w:tc>
          <w:tcPr>
            <w:tcW w:w="1560" w:type="dxa"/>
            <w:tcBorders>
              <w:top w:val="nil"/>
              <w:left w:val="nil"/>
              <w:bottom w:val="single" w:sz="4" w:space="0" w:color="auto"/>
              <w:right w:val="single" w:sz="4" w:space="0" w:color="auto"/>
            </w:tcBorders>
            <w:shd w:val="clear" w:color="auto" w:fill="auto"/>
            <w:vAlign w:val="center"/>
            <w:hideMark/>
          </w:tcPr>
          <w:p w14:paraId="1FCECF7A" w14:textId="77777777" w:rsidR="00697D9B" w:rsidRDefault="00697D9B">
            <w:pPr>
              <w:jc w:val="right"/>
              <w:rPr>
                <w:rFonts w:ascii="Arial Narrow" w:hAnsi="Arial Narrow" w:cs="Calibri"/>
                <w:sz w:val="20"/>
                <w:szCs w:val="20"/>
              </w:rPr>
            </w:pPr>
            <w:r>
              <w:rPr>
                <w:rFonts w:ascii="Arial Narrow" w:hAnsi="Arial Narrow" w:cs="Calibri"/>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5BFA3C5B" w14:textId="77777777" w:rsidR="00697D9B" w:rsidRDefault="00697D9B">
            <w:pPr>
              <w:jc w:val="right"/>
              <w:rPr>
                <w:rFonts w:ascii="Arial Narrow" w:hAnsi="Arial Narrow" w:cs="Calibri"/>
                <w:color w:val="000000"/>
                <w:sz w:val="20"/>
                <w:szCs w:val="20"/>
              </w:rPr>
            </w:pPr>
            <w:r>
              <w:rPr>
                <w:rFonts w:ascii="Arial Narrow" w:hAnsi="Arial Narrow" w:cs="Calibri"/>
                <w:color w:val="000000"/>
                <w:sz w:val="20"/>
                <w:szCs w:val="20"/>
              </w:rPr>
              <w:t> </w:t>
            </w:r>
          </w:p>
        </w:tc>
        <w:tc>
          <w:tcPr>
            <w:tcW w:w="2840" w:type="dxa"/>
            <w:tcBorders>
              <w:top w:val="nil"/>
              <w:left w:val="nil"/>
              <w:bottom w:val="single" w:sz="4" w:space="0" w:color="auto"/>
              <w:right w:val="single" w:sz="4" w:space="0" w:color="auto"/>
            </w:tcBorders>
            <w:shd w:val="clear" w:color="auto" w:fill="auto"/>
            <w:noWrap/>
            <w:vAlign w:val="bottom"/>
            <w:hideMark/>
          </w:tcPr>
          <w:p w14:paraId="29EA6260" w14:textId="77777777" w:rsidR="00697D9B" w:rsidRDefault="00697D9B">
            <w:pPr>
              <w:rPr>
                <w:rFonts w:ascii="Arial Narrow" w:hAnsi="Arial Narrow" w:cs="Calibri"/>
                <w:color w:val="000000"/>
                <w:sz w:val="20"/>
                <w:szCs w:val="20"/>
              </w:rPr>
            </w:pPr>
            <w:r>
              <w:rPr>
                <w:rFonts w:ascii="Arial Narrow" w:hAnsi="Arial Narrow" w:cs="Calibri"/>
                <w:color w:val="000000"/>
                <w:sz w:val="20"/>
                <w:szCs w:val="20"/>
              </w:rPr>
              <w:t> </w:t>
            </w:r>
          </w:p>
        </w:tc>
      </w:tr>
      <w:tr w:rsidR="00697D9B" w14:paraId="3DFF1B18" w14:textId="77777777" w:rsidTr="00697D9B">
        <w:trPr>
          <w:trHeight w:val="300"/>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0DB83A4A" w14:textId="77777777" w:rsidR="00697D9B" w:rsidRDefault="00697D9B">
            <w:pPr>
              <w:rPr>
                <w:rFonts w:ascii="Arial Narrow" w:hAnsi="Arial Narrow" w:cs="Calibri"/>
                <w:sz w:val="20"/>
                <w:szCs w:val="20"/>
              </w:rPr>
            </w:pPr>
            <w:r>
              <w:rPr>
                <w:rFonts w:ascii="Arial Narrow" w:hAnsi="Arial Narrow" w:cs="Calibri"/>
                <w:sz w:val="20"/>
                <w:szCs w:val="20"/>
              </w:rPr>
              <w:t>8.2.</w:t>
            </w:r>
          </w:p>
        </w:tc>
        <w:tc>
          <w:tcPr>
            <w:tcW w:w="1560" w:type="dxa"/>
            <w:tcBorders>
              <w:top w:val="nil"/>
              <w:left w:val="nil"/>
              <w:bottom w:val="single" w:sz="4" w:space="0" w:color="auto"/>
              <w:right w:val="single" w:sz="4" w:space="0" w:color="auto"/>
            </w:tcBorders>
            <w:shd w:val="clear" w:color="auto" w:fill="auto"/>
            <w:vAlign w:val="center"/>
            <w:hideMark/>
          </w:tcPr>
          <w:p w14:paraId="6FA0DD08" w14:textId="77777777" w:rsidR="00697D9B" w:rsidRDefault="00697D9B">
            <w:pPr>
              <w:jc w:val="right"/>
              <w:rPr>
                <w:rFonts w:ascii="Arial Narrow" w:hAnsi="Arial Narrow" w:cs="Calibri"/>
                <w:sz w:val="20"/>
                <w:szCs w:val="20"/>
              </w:rPr>
            </w:pPr>
            <w:r>
              <w:rPr>
                <w:rFonts w:ascii="Arial Narrow" w:hAnsi="Arial Narrow" w:cs="Calibri"/>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094C65EF" w14:textId="77777777" w:rsidR="00697D9B" w:rsidRDefault="00697D9B">
            <w:pPr>
              <w:jc w:val="right"/>
              <w:rPr>
                <w:rFonts w:ascii="Arial Narrow" w:hAnsi="Arial Narrow" w:cs="Calibri"/>
                <w:color w:val="000000"/>
                <w:sz w:val="20"/>
                <w:szCs w:val="20"/>
              </w:rPr>
            </w:pPr>
            <w:r>
              <w:rPr>
                <w:rFonts w:ascii="Arial Narrow" w:hAnsi="Arial Narrow" w:cs="Calibri"/>
                <w:color w:val="000000"/>
                <w:sz w:val="20"/>
                <w:szCs w:val="20"/>
              </w:rPr>
              <w:t> </w:t>
            </w:r>
          </w:p>
        </w:tc>
        <w:tc>
          <w:tcPr>
            <w:tcW w:w="2840" w:type="dxa"/>
            <w:tcBorders>
              <w:top w:val="nil"/>
              <w:left w:val="nil"/>
              <w:bottom w:val="single" w:sz="4" w:space="0" w:color="auto"/>
              <w:right w:val="single" w:sz="4" w:space="0" w:color="auto"/>
            </w:tcBorders>
            <w:shd w:val="clear" w:color="auto" w:fill="auto"/>
            <w:noWrap/>
            <w:vAlign w:val="bottom"/>
            <w:hideMark/>
          </w:tcPr>
          <w:p w14:paraId="52EF3633" w14:textId="77777777" w:rsidR="00697D9B" w:rsidRDefault="00697D9B">
            <w:pPr>
              <w:rPr>
                <w:rFonts w:ascii="Arial Narrow" w:hAnsi="Arial Narrow" w:cs="Calibri"/>
                <w:color w:val="000000"/>
                <w:sz w:val="20"/>
                <w:szCs w:val="20"/>
              </w:rPr>
            </w:pPr>
            <w:r>
              <w:rPr>
                <w:rFonts w:ascii="Arial Narrow" w:hAnsi="Arial Narrow" w:cs="Calibri"/>
                <w:color w:val="000000"/>
                <w:sz w:val="20"/>
                <w:szCs w:val="20"/>
              </w:rPr>
              <w:t> </w:t>
            </w:r>
          </w:p>
        </w:tc>
      </w:tr>
      <w:tr w:rsidR="00697D9B" w14:paraId="7277CEC4" w14:textId="77777777" w:rsidTr="00697D9B">
        <w:trPr>
          <w:trHeight w:val="510"/>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7EBF3604" w14:textId="77777777" w:rsidR="00697D9B" w:rsidRDefault="00697D9B">
            <w:pPr>
              <w:rPr>
                <w:rFonts w:ascii="Arial Narrow" w:hAnsi="Arial Narrow" w:cs="Calibri"/>
                <w:sz w:val="20"/>
                <w:szCs w:val="20"/>
              </w:rPr>
            </w:pPr>
            <w:r>
              <w:rPr>
                <w:rFonts w:ascii="Arial Narrow" w:hAnsi="Arial Narrow" w:cs="Calibri"/>
                <w:sz w:val="20"/>
                <w:szCs w:val="20"/>
              </w:rPr>
              <w:t xml:space="preserve">9. za program očuvanja ugroženih područja i očuvanja biološke raznolikosti </w:t>
            </w:r>
          </w:p>
        </w:tc>
        <w:tc>
          <w:tcPr>
            <w:tcW w:w="1560" w:type="dxa"/>
            <w:tcBorders>
              <w:top w:val="nil"/>
              <w:left w:val="nil"/>
              <w:bottom w:val="single" w:sz="4" w:space="0" w:color="auto"/>
              <w:right w:val="single" w:sz="4" w:space="0" w:color="auto"/>
            </w:tcBorders>
            <w:shd w:val="clear" w:color="auto" w:fill="auto"/>
            <w:vAlign w:val="center"/>
            <w:hideMark/>
          </w:tcPr>
          <w:p w14:paraId="0888308A" w14:textId="77777777" w:rsidR="00697D9B" w:rsidRDefault="00697D9B">
            <w:pPr>
              <w:jc w:val="right"/>
              <w:rPr>
                <w:rFonts w:ascii="Arial Narrow" w:hAnsi="Arial Narrow" w:cs="Calibri"/>
                <w:sz w:val="20"/>
                <w:szCs w:val="20"/>
              </w:rPr>
            </w:pPr>
            <w:r>
              <w:rPr>
                <w:rFonts w:ascii="Arial Narrow" w:hAnsi="Arial Narrow" w:cs="Calibri"/>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6BBAE5FD" w14:textId="77777777" w:rsidR="00697D9B" w:rsidRDefault="00697D9B">
            <w:pPr>
              <w:jc w:val="right"/>
              <w:rPr>
                <w:rFonts w:ascii="Arial Narrow" w:hAnsi="Arial Narrow" w:cs="Calibri"/>
                <w:color w:val="000000"/>
                <w:sz w:val="20"/>
                <w:szCs w:val="20"/>
              </w:rPr>
            </w:pPr>
            <w:r>
              <w:rPr>
                <w:rFonts w:ascii="Arial Narrow" w:hAnsi="Arial Narrow" w:cs="Calibri"/>
                <w:color w:val="000000"/>
                <w:sz w:val="20"/>
                <w:szCs w:val="20"/>
              </w:rPr>
              <w:t> </w:t>
            </w:r>
          </w:p>
        </w:tc>
        <w:tc>
          <w:tcPr>
            <w:tcW w:w="2840" w:type="dxa"/>
            <w:tcBorders>
              <w:top w:val="nil"/>
              <w:left w:val="nil"/>
              <w:bottom w:val="single" w:sz="4" w:space="0" w:color="auto"/>
              <w:right w:val="single" w:sz="4" w:space="0" w:color="auto"/>
            </w:tcBorders>
            <w:shd w:val="clear" w:color="auto" w:fill="auto"/>
            <w:noWrap/>
            <w:vAlign w:val="bottom"/>
            <w:hideMark/>
          </w:tcPr>
          <w:p w14:paraId="7C15FC2A" w14:textId="77777777" w:rsidR="00697D9B" w:rsidRDefault="00697D9B">
            <w:pPr>
              <w:rPr>
                <w:rFonts w:ascii="Arial Narrow" w:hAnsi="Arial Narrow" w:cs="Calibri"/>
                <w:color w:val="000000"/>
                <w:sz w:val="20"/>
                <w:szCs w:val="20"/>
              </w:rPr>
            </w:pPr>
            <w:r>
              <w:rPr>
                <w:rFonts w:ascii="Arial Narrow" w:hAnsi="Arial Narrow" w:cs="Calibri"/>
                <w:color w:val="000000"/>
                <w:sz w:val="20"/>
                <w:szCs w:val="20"/>
              </w:rPr>
              <w:t> </w:t>
            </w:r>
          </w:p>
        </w:tc>
      </w:tr>
      <w:tr w:rsidR="00697D9B" w14:paraId="6A9A558F" w14:textId="77777777" w:rsidTr="00697D9B">
        <w:trPr>
          <w:trHeight w:val="300"/>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79442A9D" w14:textId="77777777" w:rsidR="00697D9B" w:rsidRDefault="00697D9B">
            <w:pPr>
              <w:rPr>
                <w:rFonts w:ascii="Arial Narrow" w:hAnsi="Arial Narrow" w:cs="Calibri"/>
                <w:sz w:val="20"/>
                <w:szCs w:val="20"/>
              </w:rPr>
            </w:pPr>
            <w:r>
              <w:rPr>
                <w:rFonts w:ascii="Arial Narrow" w:hAnsi="Arial Narrow" w:cs="Calibri"/>
                <w:sz w:val="20"/>
                <w:szCs w:val="20"/>
              </w:rPr>
              <w:t>9.1.</w:t>
            </w:r>
          </w:p>
        </w:tc>
        <w:tc>
          <w:tcPr>
            <w:tcW w:w="1560" w:type="dxa"/>
            <w:tcBorders>
              <w:top w:val="nil"/>
              <w:left w:val="nil"/>
              <w:bottom w:val="single" w:sz="4" w:space="0" w:color="auto"/>
              <w:right w:val="single" w:sz="4" w:space="0" w:color="auto"/>
            </w:tcBorders>
            <w:shd w:val="clear" w:color="auto" w:fill="auto"/>
            <w:vAlign w:val="center"/>
            <w:hideMark/>
          </w:tcPr>
          <w:p w14:paraId="4723BB27" w14:textId="77777777" w:rsidR="00697D9B" w:rsidRDefault="00697D9B">
            <w:pPr>
              <w:jc w:val="right"/>
              <w:rPr>
                <w:rFonts w:ascii="Arial Narrow" w:hAnsi="Arial Narrow" w:cs="Calibri"/>
                <w:sz w:val="20"/>
                <w:szCs w:val="20"/>
              </w:rPr>
            </w:pPr>
            <w:r>
              <w:rPr>
                <w:rFonts w:ascii="Arial Narrow" w:hAnsi="Arial Narrow" w:cs="Calibri"/>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40CF9338" w14:textId="77777777" w:rsidR="00697D9B" w:rsidRDefault="00697D9B">
            <w:pPr>
              <w:jc w:val="right"/>
              <w:rPr>
                <w:rFonts w:ascii="Arial Narrow" w:hAnsi="Arial Narrow" w:cs="Calibri"/>
                <w:color w:val="000000"/>
                <w:sz w:val="20"/>
                <w:szCs w:val="20"/>
              </w:rPr>
            </w:pPr>
            <w:r>
              <w:rPr>
                <w:rFonts w:ascii="Arial Narrow" w:hAnsi="Arial Narrow" w:cs="Calibri"/>
                <w:color w:val="000000"/>
                <w:sz w:val="20"/>
                <w:szCs w:val="20"/>
              </w:rPr>
              <w:t> </w:t>
            </w:r>
          </w:p>
        </w:tc>
        <w:tc>
          <w:tcPr>
            <w:tcW w:w="2840" w:type="dxa"/>
            <w:tcBorders>
              <w:top w:val="nil"/>
              <w:left w:val="nil"/>
              <w:bottom w:val="single" w:sz="4" w:space="0" w:color="auto"/>
              <w:right w:val="single" w:sz="4" w:space="0" w:color="auto"/>
            </w:tcBorders>
            <w:shd w:val="clear" w:color="auto" w:fill="auto"/>
            <w:noWrap/>
            <w:vAlign w:val="bottom"/>
            <w:hideMark/>
          </w:tcPr>
          <w:p w14:paraId="764FB331" w14:textId="77777777" w:rsidR="00697D9B" w:rsidRDefault="00697D9B">
            <w:pPr>
              <w:rPr>
                <w:rFonts w:ascii="Arial Narrow" w:hAnsi="Arial Narrow" w:cs="Calibri"/>
                <w:color w:val="000000"/>
                <w:sz w:val="20"/>
                <w:szCs w:val="20"/>
              </w:rPr>
            </w:pPr>
            <w:r>
              <w:rPr>
                <w:rFonts w:ascii="Arial Narrow" w:hAnsi="Arial Narrow" w:cs="Calibri"/>
                <w:color w:val="000000"/>
                <w:sz w:val="20"/>
                <w:szCs w:val="20"/>
              </w:rPr>
              <w:t> </w:t>
            </w:r>
          </w:p>
        </w:tc>
      </w:tr>
      <w:tr w:rsidR="00697D9B" w14:paraId="24048E17" w14:textId="77777777" w:rsidTr="00697D9B">
        <w:trPr>
          <w:trHeight w:val="300"/>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3DD14B68" w14:textId="77777777" w:rsidR="00697D9B" w:rsidRDefault="00697D9B">
            <w:pPr>
              <w:rPr>
                <w:rFonts w:ascii="Arial Narrow" w:hAnsi="Arial Narrow" w:cs="Calibri"/>
                <w:sz w:val="20"/>
                <w:szCs w:val="20"/>
              </w:rPr>
            </w:pPr>
            <w:r>
              <w:rPr>
                <w:rFonts w:ascii="Arial Narrow" w:hAnsi="Arial Narrow" w:cs="Calibri"/>
                <w:sz w:val="20"/>
                <w:szCs w:val="20"/>
              </w:rPr>
              <w:t>9.2.</w:t>
            </w:r>
          </w:p>
        </w:tc>
        <w:tc>
          <w:tcPr>
            <w:tcW w:w="1560" w:type="dxa"/>
            <w:tcBorders>
              <w:top w:val="nil"/>
              <w:left w:val="nil"/>
              <w:bottom w:val="single" w:sz="4" w:space="0" w:color="auto"/>
              <w:right w:val="single" w:sz="4" w:space="0" w:color="auto"/>
            </w:tcBorders>
            <w:shd w:val="clear" w:color="auto" w:fill="auto"/>
            <w:vAlign w:val="center"/>
            <w:hideMark/>
          </w:tcPr>
          <w:p w14:paraId="2146A34F" w14:textId="77777777" w:rsidR="00697D9B" w:rsidRDefault="00697D9B">
            <w:pPr>
              <w:jc w:val="right"/>
              <w:rPr>
                <w:rFonts w:ascii="Arial Narrow" w:hAnsi="Arial Narrow" w:cs="Calibri"/>
                <w:sz w:val="20"/>
                <w:szCs w:val="20"/>
              </w:rPr>
            </w:pPr>
            <w:r>
              <w:rPr>
                <w:rFonts w:ascii="Arial Narrow" w:hAnsi="Arial Narrow" w:cs="Calibri"/>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2DF3CEF7" w14:textId="77777777" w:rsidR="00697D9B" w:rsidRDefault="00697D9B">
            <w:pPr>
              <w:jc w:val="right"/>
              <w:rPr>
                <w:rFonts w:ascii="Arial Narrow" w:hAnsi="Arial Narrow" w:cs="Calibri"/>
                <w:color w:val="000000"/>
                <w:sz w:val="20"/>
                <w:szCs w:val="20"/>
              </w:rPr>
            </w:pPr>
            <w:r>
              <w:rPr>
                <w:rFonts w:ascii="Arial Narrow" w:hAnsi="Arial Narrow" w:cs="Calibri"/>
                <w:color w:val="000000"/>
                <w:sz w:val="20"/>
                <w:szCs w:val="20"/>
              </w:rPr>
              <w:t> </w:t>
            </w:r>
          </w:p>
        </w:tc>
        <w:tc>
          <w:tcPr>
            <w:tcW w:w="2840" w:type="dxa"/>
            <w:tcBorders>
              <w:top w:val="nil"/>
              <w:left w:val="nil"/>
              <w:bottom w:val="single" w:sz="4" w:space="0" w:color="auto"/>
              <w:right w:val="single" w:sz="4" w:space="0" w:color="auto"/>
            </w:tcBorders>
            <w:shd w:val="clear" w:color="auto" w:fill="auto"/>
            <w:noWrap/>
            <w:vAlign w:val="bottom"/>
            <w:hideMark/>
          </w:tcPr>
          <w:p w14:paraId="7D579538" w14:textId="77777777" w:rsidR="00697D9B" w:rsidRDefault="00697D9B">
            <w:pPr>
              <w:rPr>
                <w:rFonts w:ascii="Arial Narrow" w:hAnsi="Arial Narrow" w:cs="Calibri"/>
                <w:color w:val="000000"/>
                <w:sz w:val="20"/>
                <w:szCs w:val="20"/>
              </w:rPr>
            </w:pPr>
            <w:r>
              <w:rPr>
                <w:rFonts w:ascii="Arial Narrow" w:hAnsi="Arial Narrow" w:cs="Calibri"/>
                <w:color w:val="000000"/>
                <w:sz w:val="20"/>
                <w:szCs w:val="20"/>
              </w:rPr>
              <w:t> </w:t>
            </w:r>
          </w:p>
        </w:tc>
      </w:tr>
      <w:tr w:rsidR="00697D9B" w14:paraId="1CF3EA31" w14:textId="77777777" w:rsidTr="00697D9B">
        <w:trPr>
          <w:trHeight w:val="1020"/>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5DCBCEDD" w14:textId="77777777" w:rsidR="00697D9B" w:rsidRDefault="00697D9B">
            <w:pPr>
              <w:rPr>
                <w:rFonts w:ascii="Arial Narrow" w:hAnsi="Arial Narrow" w:cs="Calibri"/>
                <w:sz w:val="20"/>
                <w:szCs w:val="20"/>
              </w:rPr>
            </w:pPr>
            <w:r>
              <w:rPr>
                <w:rFonts w:ascii="Arial Narrow" w:hAnsi="Arial Narrow" w:cs="Calibri"/>
                <w:sz w:val="20"/>
                <w:szCs w:val="20"/>
              </w:rPr>
              <w:t xml:space="preserve">10. za program sufinanciranja aktivnosti izrade programa, projekata i ostalih dokumenata neophodnih za provedbu mjera potpore iz Programa ruralnog razvoja, a čija se izrada ne sufinancira kroz mjere potpore iz toga Programa </w:t>
            </w:r>
          </w:p>
        </w:tc>
        <w:tc>
          <w:tcPr>
            <w:tcW w:w="1560" w:type="dxa"/>
            <w:tcBorders>
              <w:top w:val="nil"/>
              <w:left w:val="nil"/>
              <w:bottom w:val="single" w:sz="4" w:space="0" w:color="auto"/>
              <w:right w:val="single" w:sz="4" w:space="0" w:color="auto"/>
            </w:tcBorders>
            <w:shd w:val="clear" w:color="auto" w:fill="auto"/>
            <w:vAlign w:val="center"/>
            <w:hideMark/>
          </w:tcPr>
          <w:p w14:paraId="6ECBCB33" w14:textId="77777777" w:rsidR="00697D9B" w:rsidRDefault="00697D9B">
            <w:pPr>
              <w:jc w:val="right"/>
              <w:rPr>
                <w:rFonts w:ascii="Arial Narrow" w:hAnsi="Arial Narrow" w:cs="Calibri"/>
                <w:sz w:val="20"/>
                <w:szCs w:val="20"/>
              </w:rPr>
            </w:pPr>
            <w:r>
              <w:rPr>
                <w:rFonts w:ascii="Arial Narrow" w:hAnsi="Arial Narrow" w:cs="Calibri"/>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1B3F5858" w14:textId="77777777" w:rsidR="00697D9B" w:rsidRDefault="00697D9B">
            <w:pPr>
              <w:jc w:val="right"/>
              <w:rPr>
                <w:rFonts w:ascii="Arial Narrow" w:hAnsi="Arial Narrow" w:cs="Calibri"/>
                <w:color w:val="000000"/>
                <w:sz w:val="20"/>
                <w:szCs w:val="20"/>
              </w:rPr>
            </w:pPr>
            <w:r>
              <w:rPr>
                <w:rFonts w:ascii="Arial Narrow" w:hAnsi="Arial Narrow" w:cs="Calibri"/>
                <w:color w:val="000000"/>
                <w:sz w:val="20"/>
                <w:szCs w:val="20"/>
              </w:rPr>
              <w:t> </w:t>
            </w:r>
          </w:p>
        </w:tc>
        <w:tc>
          <w:tcPr>
            <w:tcW w:w="2840" w:type="dxa"/>
            <w:tcBorders>
              <w:top w:val="nil"/>
              <w:left w:val="nil"/>
              <w:bottom w:val="single" w:sz="4" w:space="0" w:color="auto"/>
              <w:right w:val="single" w:sz="4" w:space="0" w:color="auto"/>
            </w:tcBorders>
            <w:shd w:val="clear" w:color="auto" w:fill="auto"/>
            <w:noWrap/>
            <w:vAlign w:val="bottom"/>
            <w:hideMark/>
          </w:tcPr>
          <w:p w14:paraId="682CE256" w14:textId="77777777" w:rsidR="00697D9B" w:rsidRDefault="00697D9B">
            <w:pPr>
              <w:rPr>
                <w:rFonts w:ascii="Arial Narrow" w:hAnsi="Arial Narrow" w:cs="Calibri"/>
                <w:color w:val="000000"/>
                <w:sz w:val="20"/>
                <w:szCs w:val="20"/>
              </w:rPr>
            </w:pPr>
            <w:r>
              <w:rPr>
                <w:rFonts w:ascii="Arial Narrow" w:hAnsi="Arial Narrow" w:cs="Calibri"/>
                <w:color w:val="000000"/>
                <w:sz w:val="20"/>
                <w:szCs w:val="20"/>
              </w:rPr>
              <w:t> </w:t>
            </w:r>
          </w:p>
        </w:tc>
      </w:tr>
      <w:tr w:rsidR="00697D9B" w14:paraId="603024BD" w14:textId="77777777" w:rsidTr="00697D9B">
        <w:trPr>
          <w:trHeight w:val="300"/>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546C1152" w14:textId="77777777" w:rsidR="00697D9B" w:rsidRDefault="00697D9B">
            <w:pPr>
              <w:rPr>
                <w:rFonts w:ascii="Arial Narrow" w:hAnsi="Arial Narrow" w:cs="Calibri"/>
                <w:sz w:val="20"/>
                <w:szCs w:val="20"/>
              </w:rPr>
            </w:pPr>
            <w:r>
              <w:rPr>
                <w:rFonts w:ascii="Arial Narrow" w:hAnsi="Arial Narrow" w:cs="Calibri"/>
                <w:sz w:val="20"/>
                <w:szCs w:val="20"/>
              </w:rPr>
              <w:t>10.1. Izrada projektne dokumentacije</w:t>
            </w:r>
          </w:p>
        </w:tc>
        <w:tc>
          <w:tcPr>
            <w:tcW w:w="1560" w:type="dxa"/>
            <w:tcBorders>
              <w:top w:val="nil"/>
              <w:left w:val="nil"/>
              <w:bottom w:val="single" w:sz="4" w:space="0" w:color="auto"/>
              <w:right w:val="single" w:sz="4" w:space="0" w:color="auto"/>
            </w:tcBorders>
            <w:shd w:val="clear" w:color="auto" w:fill="auto"/>
            <w:vAlign w:val="center"/>
            <w:hideMark/>
          </w:tcPr>
          <w:p w14:paraId="50E1677B" w14:textId="77777777" w:rsidR="00697D9B" w:rsidRDefault="00697D9B">
            <w:pPr>
              <w:jc w:val="right"/>
              <w:rPr>
                <w:rFonts w:ascii="Arial Narrow" w:hAnsi="Arial Narrow" w:cs="Calibri"/>
                <w:sz w:val="20"/>
                <w:szCs w:val="20"/>
              </w:rPr>
            </w:pPr>
            <w:r>
              <w:rPr>
                <w:rFonts w:ascii="Arial Narrow" w:hAnsi="Arial Narrow" w:cs="Calibri"/>
                <w:sz w:val="20"/>
                <w:szCs w:val="20"/>
              </w:rPr>
              <w:t>12.033,00</w:t>
            </w:r>
          </w:p>
        </w:tc>
        <w:tc>
          <w:tcPr>
            <w:tcW w:w="1620" w:type="dxa"/>
            <w:tcBorders>
              <w:top w:val="nil"/>
              <w:left w:val="nil"/>
              <w:bottom w:val="single" w:sz="4" w:space="0" w:color="auto"/>
              <w:right w:val="single" w:sz="4" w:space="0" w:color="auto"/>
            </w:tcBorders>
            <w:shd w:val="clear" w:color="auto" w:fill="auto"/>
            <w:noWrap/>
            <w:vAlign w:val="center"/>
            <w:hideMark/>
          </w:tcPr>
          <w:p w14:paraId="724BBAB7" w14:textId="77777777" w:rsidR="00697D9B" w:rsidRDefault="00697D9B">
            <w:pPr>
              <w:jc w:val="right"/>
              <w:rPr>
                <w:rFonts w:ascii="Arial Narrow" w:hAnsi="Arial Narrow" w:cs="Calibri"/>
                <w:color w:val="000000"/>
                <w:sz w:val="20"/>
                <w:szCs w:val="20"/>
              </w:rPr>
            </w:pPr>
            <w:r>
              <w:rPr>
                <w:rFonts w:ascii="Arial Narrow" w:hAnsi="Arial Narrow" w:cs="Calibri"/>
                <w:color w:val="000000"/>
                <w:sz w:val="20"/>
                <w:szCs w:val="20"/>
              </w:rPr>
              <w:t>0,00</w:t>
            </w:r>
          </w:p>
        </w:tc>
        <w:tc>
          <w:tcPr>
            <w:tcW w:w="2840" w:type="dxa"/>
            <w:tcBorders>
              <w:top w:val="nil"/>
              <w:left w:val="nil"/>
              <w:bottom w:val="single" w:sz="4" w:space="0" w:color="auto"/>
              <w:right w:val="single" w:sz="4" w:space="0" w:color="auto"/>
            </w:tcBorders>
            <w:shd w:val="clear" w:color="auto" w:fill="auto"/>
            <w:noWrap/>
            <w:vAlign w:val="bottom"/>
            <w:hideMark/>
          </w:tcPr>
          <w:p w14:paraId="5E46E0EF" w14:textId="77777777" w:rsidR="00697D9B" w:rsidRDefault="00697D9B">
            <w:pPr>
              <w:rPr>
                <w:rFonts w:ascii="Arial Narrow" w:hAnsi="Arial Narrow" w:cs="Calibri"/>
                <w:color w:val="000000"/>
                <w:sz w:val="20"/>
                <w:szCs w:val="20"/>
              </w:rPr>
            </w:pPr>
            <w:r>
              <w:rPr>
                <w:rFonts w:ascii="Arial Narrow" w:hAnsi="Arial Narrow" w:cs="Calibri"/>
                <w:color w:val="000000"/>
                <w:sz w:val="20"/>
                <w:szCs w:val="20"/>
              </w:rPr>
              <w:t> </w:t>
            </w:r>
          </w:p>
        </w:tc>
      </w:tr>
      <w:tr w:rsidR="00697D9B" w14:paraId="0639B6D6" w14:textId="77777777" w:rsidTr="00697D9B">
        <w:trPr>
          <w:trHeight w:val="285"/>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31FE406D" w14:textId="77777777" w:rsidR="00697D9B" w:rsidRDefault="00697D9B">
            <w:pPr>
              <w:rPr>
                <w:rFonts w:ascii="Arial Narrow" w:hAnsi="Arial Narrow" w:cs="Calibri"/>
                <w:sz w:val="20"/>
                <w:szCs w:val="20"/>
              </w:rPr>
            </w:pPr>
            <w:r>
              <w:rPr>
                <w:rFonts w:ascii="Arial Narrow" w:hAnsi="Arial Narrow" w:cs="Calibri"/>
                <w:sz w:val="20"/>
                <w:szCs w:val="20"/>
              </w:rPr>
              <w:t>10.2. Izmjene prostornog plana uređenja Općine Gračac</w:t>
            </w:r>
          </w:p>
        </w:tc>
        <w:tc>
          <w:tcPr>
            <w:tcW w:w="1560" w:type="dxa"/>
            <w:tcBorders>
              <w:top w:val="nil"/>
              <w:left w:val="nil"/>
              <w:bottom w:val="single" w:sz="4" w:space="0" w:color="auto"/>
              <w:right w:val="single" w:sz="4" w:space="0" w:color="auto"/>
            </w:tcBorders>
            <w:shd w:val="clear" w:color="auto" w:fill="auto"/>
            <w:vAlign w:val="center"/>
            <w:hideMark/>
          </w:tcPr>
          <w:p w14:paraId="01FA604E" w14:textId="77777777" w:rsidR="00697D9B" w:rsidRDefault="00697D9B">
            <w:pPr>
              <w:jc w:val="right"/>
              <w:rPr>
                <w:rFonts w:ascii="Arial Narrow" w:hAnsi="Arial Narrow" w:cs="Calibri"/>
                <w:sz w:val="20"/>
                <w:szCs w:val="20"/>
              </w:rPr>
            </w:pPr>
            <w:r>
              <w:rPr>
                <w:rFonts w:ascii="Arial Narrow" w:hAnsi="Arial Narrow" w:cs="Calibri"/>
                <w:sz w:val="20"/>
                <w:szCs w:val="20"/>
              </w:rPr>
              <w:t>3.000,00</w:t>
            </w:r>
          </w:p>
        </w:tc>
        <w:tc>
          <w:tcPr>
            <w:tcW w:w="1620" w:type="dxa"/>
            <w:tcBorders>
              <w:top w:val="nil"/>
              <w:left w:val="nil"/>
              <w:bottom w:val="single" w:sz="4" w:space="0" w:color="auto"/>
              <w:right w:val="single" w:sz="4" w:space="0" w:color="auto"/>
            </w:tcBorders>
            <w:shd w:val="clear" w:color="auto" w:fill="auto"/>
            <w:noWrap/>
            <w:vAlign w:val="center"/>
            <w:hideMark/>
          </w:tcPr>
          <w:p w14:paraId="7D4D477B" w14:textId="77777777" w:rsidR="00697D9B" w:rsidRDefault="00697D9B">
            <w:pPr>
              <w:jc w:val="right"/>
              <w:rPr>
                <w:rFonts w:ascii="Arial Narrow" w:hAnsi="Arial Narrow" w:cs="Calibri"/>
                <w:color w:val="000000"/>
                <w:sz w:val="20"/>
                <w:szCs w:val="20"/>
              </w:rPr>
            </w:pPr>
            <w:r>
              <w:rPr>
                <w:rFonts w:ascii="Arial Narrow" w:hAnsi="Arial Narrow" w:cs="Calibri"/>
                <w:color w:val="000000"/>
                <w:sz w:val="20"/>
                <w:szCs w:val="20"/>
              </w:rPr>
              <w:t>0,00</w:t>
            </w:r>
          </w:p>
        </w:tc>
        <w:tc>
          <w:tcPr>
            <w:tcW w:w="2840" w:type="dxa"/>
            <w:tcBorders>
              <w:top w:val="nil"/>
              <w:left w:val="nil"/>
              <w:bottom w:val="single" w:sz="4" w:space="0" w:color="auto"/>
              <w:right w:val="single" w:sz="4" w:space="0" w:color="auto"/>
            </w:tcBorders>
            <w:shd w:val="clear" w:color="auto" w:fill="auto"/>
            <w:noWrap/>
            <w:vAlign w:val="bottom"/>
            <w:hideMark/>
          </w:tcPr>
          <w:p w14:paraId="18BC2DE7" w14:textId="77777777" w:rsidR="00697D9B" w:rsidRDefault="00697D9B">
            <w:pPr>
              <w:rPr>
                <w:rFonts w:ascii="Arial Narrow" w:hAnsi="Arial Narrow" w:cs="Calibri"/>
                <w:color w:val="000000"/>
                <w:sz w:val="20"/>
                <w:szCs w:val="20"/>
              </w:rPr>
            </w:pPr>
            <w:r>
              <w:rPr>
                <w:rFonts w:ascii="Arial Narrow" w:hAnsi="Arial Narrow" w:cs="Calibri"/>
                <w:color w:val="000000"/>
                <w:sz w:val="20"/>
                <w:szCs w:val="20"/>
              </w:rPr>
              <w:t> </w:t>
            </w:r>
          </w:p>
        </w:tc>
      </w:tr>
      <w:tr w:rsidR="00697D9B" w14:paraId="501CACDE" w14:textId="77777777" w:rsidTr="00697D9B">
        <w:trPr>
          <w:trHeight w:val="510"/>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6F27E0E5" w14:textId="77777777" w:rsidR="00697D9B" w:rsidRDefault="00697D9B">
            <w:pPr>
              <w:rPr>
                <w:rFonts w:ascii="Arial Narrow" w:hAnsi="Arial Narrow" w:cs="Calibri"/>
                <w:sz w:val="20"/>
                <w:szCs w:val="20"/>
              </w:rPr>
            </w:pPr>
            <w:r>
              <w:rPr>
                <w:rFonts w:ascii="Arial Narrow" w:hAnsi="Arial Narrow" w:cs="Calibri"/>
                <w:sz w:val="20"/>
                <w:szCs w:val="20"/>
              </w:rPr>
              <w:t>11. za druge poticajne mjere za unaprjeđenje poljoprivrede i akvakulture.</w:t>
            </w:r>
          </w:p>
        </w:tc>
        <w:tc>
          <w:tcPr>
            <w:tcW w:w="1560" w:type="dxa"/>
            <w:tcBorders>
              <w:top w:val="nil"/>
              <w:left w:val="nil"/>
              <w:bottom w:val="single" w:sz="4" w:space="0" w:color="auto"/>
              <w:right w:val="single" w:sz="4" w:space="0" w:color="auto"/>
            </w:tcBorders>
            <w:shd w:val="clear" w:color="auto" w:fill="auto"/>
            <w:vAlign w:val="center"/>
            <w:hideMark/>
          </w:tcPr>
          <w:p w14:paraId="67EB9106" w14:textId="77777777" w:rsidR="00697D9B" w:rsidRDefault="00697D9B">
            <w:pPr>
              <w:jc w:val="right"/>
              <w:rPr>
                <w:rFonts w:ascii="Arial Narrow" w:hAnsi="Arial Narrow" w:cs="Calibri"/>
                <w:sz w:val="20"/>
                <w:szCs w:val="20"/>
              </w:rPr>
            </w:pPr>
            <w:r>
              <w:rPr>
                <w:rFonts w:ascii="Arial Narrow" w:hAnsi="Arial Narrow" w:cs="Calibri"/>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5327794E" w14:textId="77777777" w:rsidR="00697D9B" w:rsidRDefault="00697D9B">
            <w:pPr>
              <w:jc w:val="right"/>
              <w:rPr>
                <w:rFonts w:ascii="Arial Narrow" w:hAnsi="Arial Narrow" w:cs="Calibri"/>
                <w:color w:val="000000"/>
                <w:sz w:val="20"/>
                <w:szCs w:val="20"/>
              </w:rPr>
            </w:pPr>
            <w:r>
              <w:rPr>
                <w:rFonts w:ascii="Arial Narrow" w:hAnsi="Arial Narrow" w:cs="Calibri"/>
                <w:color w:val="000000"/>
                <w:sz w:val="20"/>
                <w:szCs w:val="20"/>
              </w:rPr>
              <w:t> </w:t>
            </w:r>
          </w:p>
        </w:tc>
        <w:tc>
          <w:tcPr>
            <w:tcW w:w="2840" w:type="dxa"/>
            <w:tcBorders>
              <w:top w:val="nil"/>
              <w:left w:val="nil"/>
              <w:bottom w:val="single" w:sz="4" w:space="0" w:color="auto"/>
              <w:right w:val="single" w:sz="4" w:space="0" w:color="auto"/>
            </w:tcBorders>
            <w:shd w:val="clear" w:color="auto" w:fill="auto"/>
            <w:noWrap/>
            <w:vAlign w:val="bottom"/>
            <w:hideMark/>
          </w:tcPr>
          <w:p w14:paraId="2C659548" w14:textId="77777777" w:rsidR="00697D9B" w:rsidRDefault="00697D9B">
            <w:pPr>
              <w:rPr>
                <w:rFonts w:ascii="Arial Narrow" w:hAnsi="Arial Narrow" w:cs="Calibri"/>
                <w:color w:val="000000"/>
                <w:sz w:val="20"/>
                <w:szCs w:val="20"/>
              </w:rPr>
            </w:pPr>
            <w:r>
              <w:rPr>
                <w:rFonts w:ascii="Arial Narrow" w:hAnsi="Arial Narrow" w:cs="Calibri"/>
                <w:color w:val="000000"/>
                <w:sz w:val="20"/>
                <w:szCs w:val="20"/>
              </w:rPr>
              <w:t> </w:t>
            </w:r>
          </w:p>
        </w:tc>
      </w:tr>
      <w:tr w:rsidR="00697D9B" w14:paraId="2AA1DB19" w14:textId="77777777" w:rsidTr="00697D9B">
        <w:trPr>
          <w:trHeight w:val="525"/>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7720A5F3" w14:textId="77777777" w:rsidR="00697D9B" w:rsidRDefault="00697D9B">
            <w:pPr>
              <w:rPr>
                <w:rFonts w:ascii="Arial Narrow" w:hAnsi="Arial Narrow" w:cs="Calibri"/>
                <w:sz w:val="20"/>
                <w:szCs w:val="20"/>
              </w:rPr>
            </w:pPr>
            <w:r>
              <w:rPr>
                <w:rFonts w:ascii="Arial Narrow" w:hAnsi="Arial Narrow" w:cs="Calibri"/>
                <w:sz w:val="20"/>
                <w:szCs w:val="20"/>
              </w:rPr>
              <w:t>11.1. Sanacija divljih odlagališta na poljoprivrednom zemljištu</w:t>
            </w:r>
          </w:p>
        </w:tc>
        <w:tc>
          <w:tcPr>
            <w:tcW w:w="1560" w:type="dxa"/>
            <w:tcBorders>
              <w:top w:val="nil"/>
              <w:left w:val="nil"/>
              <w:bottom w:val="single" w:sz="4" w:space="0" w:color="auto"/>
              <w:right w:val="single" w:sz="4" w:space="0" w:color="auto"/>
            </w:tcBorders>
            <w:shd w:val="clear" w:color="auto" w:fill="auto"/>
            <w:vAlign w:val="center"/>
            <w:hideMark/>
          </w:tcPr>
          <w:p w14:paraId="3A8B4B4C" w14:textId="77777777" w:rsidR="00697D9B" w:rsidRDefault="00697D9B">
            <w:pPr>
              <w:jc w:val="right"/>
              <w:rPr>
                <w:rFonts w:ascii="Arial Narrow" w:hAnsi="Arial Narrow" w:cs="Calibri"/>
                <w:sz w:val="20"/>
                <w:szCs w:val="20"/>
              </w:rPr>
            </w:pPr>
            <w:r>
              <w:rPr>
                <w:rFonts w:ascii="Arial Narrow" w:hAnsi="Arial Narrow" w:cs="Calibri"/>
                <w:sz w:val="20"/>
                <w:szCs w:val="20"/>
              </w:rPr>
              <w:t>6.000,00</w:t>
            </w:r>
          </w:p>
        </w:tc>
        <w:tc>
          <w:tcPr>
            <w:tcW w:w="1620" w:type="dxa"/>
            <w:tcBorders>
              <w:top w:val="nil"/>
              <w:left w:val="nil"/>
              <w:bottom w:val="single" w:sz="4" w:space="0" w:color="auto"/>
              <w:right w:val="single" w:sz="4" w:space="0" w:color="auto"/>
            </w:tcBorders>
            <w:shd w:val="clear" w:color="auto" w:fill="auto"/>
            <w:noWrap/>
            <w:vAlign w:val="center"/>
            <w:hideMark/>
          </w:tcPr>
          <w:p w14:paraId="0CD46B5E" w14:textId="77777777" w:rsidR="00697D9B" w:rsidRDefault="00697D9B">
            <w:pPr>
              <w:jc w:val="right"/>
              <w:rPr>
                <w:rFonts w:ascii="Arial Narrow" w:hAnsi="Arial Narrow" w:cs="Calibri"/>
                <w:color w:val="000000"/>
                <w:sz w:val="20"/>
                <w:szCs w:val="20"/>
              </w:rPr>
            </w:pPr>
            <w:r>
              <w:rPr>
                <w:rFonts w:ascii="Arial Narrow" w:hAnsi="Arial Narrow" w:cs="Calibri"/>
                <w:color w:val="000000"/>
                <w:sz w:val="20"/>
                <w:szCs w:val="20"/>
              </w:rPr>
              <w:t>0,00</w:t>
            </w:r>
          </w:p>
        </w:tc>
        <w:tc>
          <w:tcPr>
            <w:tcW w:w="2840" w:type="dxa"/>
            <w:tcBorders>
              <w:top w:val="nil"/>
              <w:left w:val="nil"/>
              <w:bottom w:val="single" w:sz="4" w:space="0" w:color="auto"/>
              <w:right w:val="single" w:sz="4" w:space="0" w:color="auto"/>
            </w:tcBorders>
            <w:shd w:val="clear" w:color="auto" w:fill="auto"/>
            <w:noWrap/>
            <w:vAlign w:val="bottom"/>
            <w:hideMark/>
          </w:tcPr>
          <w:p w14:paraId="4C27B6EF" w14:textId="77777777" w:rsidR="00697D9B" w:rsidRDefault="00697D9B">
            <w:pPr>
              <w:rPr>
                <w:rFonts w:ascii="Arial Narrow" w:hAnsi="Arial Narrow" w:cs="Calibri"/>
                <w:color w:val="000000"/>
                <w:sz w:val="20"/>
                <w:szCs w:val="20"/>
              </w:rPr>
            </w:pPr>
            <w:r>
              <w:rPr>
                <w:rFonts w:ascii="Arial Narrow" w:hAnsi="Arial Narrow" w:cs="Calibri"/>
                <w:color w:val="000000"/>
                <w:sz w:val="20"/>
                <w:szCs w:val="20"/>
              </w:rPr>
              <w:t> </w:t>
            </w:r>
          </w:p>
        </w:tc>
      </w:tr>
      <w:tr w:rsidR="00697D9B" w14:paraId="444FDD5F" w14:textId="77777777" w:rsidTr="00697D9B">
        <w:trPr>
          <w:trHeight w:val="480"/>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1E5F139E" w14:textId="77777777" w:rsidR="00697D9B" w:rsidRDefault="00697D9B">
            <w:pPr>
              <w:rPr>
                <w:rFonts w:ascii="Arial Narrow" w:hAnsi="Arial Narrow" w:cs="Calibri"/>
                <w:sz w:val="20"/>
                <w:szCs w:val="20"/>
              </w:rPr>
            </w:pPr>
            <w:r>
              <w:rPr>
                <w:rFonts w:ascii="Arial Narrow" w:hAnsi="Arial Narrow" w:cs="Calibri"/>
                <w:sz w:val="20"/>
                <w:szCs w:val="20"/>
              </w:rPr>
              <w:t>11.2. "Subvencioniranje obrtnika I poduzetnika"</w:t>
            </w:r>
          </w:p>
        </w:tc>
        <w:tc>
          <w:tcPr>
            <w:tcW w:w="1560" w:type="dxa"/>
            <w:tcBorders>
              <w:top w:val="nil"/>
              <w:left w:val="nil"/>
              <w:bottom w:val="single" w:sz="4" w:space="0" w:color="auto"/>
              <w:right w:val="single" w:sz="4" w:space="0" w:color="auto"/>
            </w:tcBorders>
            <w:shd w:val="clear" w:color="auto" w:fill="auto"/>
            <w:vAlign w:val="center"/>
            <w:hideMark/>
          </w:tcPr>
          <w:p w14:paraId="40805D74" w14:textId="77777777" w:rsidR="00697D9B" w:rsidRDefault="00697D9B">
            <w:pPr>
              <w:jc w:val="right"/>
              <w:rPr>
                <w:rFonts w:ascii="Arial Narrow" w:hAnsi="Arial Narrow" w:cs="Calibri"/>
                <w:sz w:val="20"/>
                <w:szCs w:val="20"/>
              </w:rPr>
            </w:pPr>
            <w:r>
              <w:rPr>
                <w:rFonts w:ascii="Arial Narrow" w:hAnsi="Arial Narrow" w:cs="Calibri"/>
                <w:sz w:val="20"/>
                <w:szCs w:val="20"/>
              </w:rPr>
              <w:t>19.908,00</w:t>
            </w:r>
          </w:p>
        </w:tc>
        <w:tc>
          <w:tcPr>
            <w:tcW w:w="1620" w:type="dxa"/>
            <w:tcBorders>
              <w:top w:val="nil"/>
              <w:left w:val="nil"/>
              <w:bottom w:val="single" w:sz="4" w:space="0" w:color="auto"/>
              <w:right w:val="single" w:sz="4" w:space="0" w:color="auto"/>
            </w:tcBorders>
            <w:shd w:val="clear" w:color="auto" w:fill="auto"/>
            <w:noWrap/>
            <w:vAlign w:val="center"/>
            <w:hideMark/>
          </w:tcPr>
          <w:p w14:paraId="178E08CE" w14:textId="77777777" w:rsidR="00697D9B" w:rsidRDefault="00697D9B">
            <w:pPr>
              <w:jc w:val="right"/>
              <w:rPr>
                <w:rFonts w:ascii="Arial Narrow" w:hAnsi="Arial Narrow" w:cs="Calibri"/>
                <w:color w:val="000000"/>
                <w:sz w:val="20"/>
                <w:szCs w:val="20"/>
              </w:rPr>
            </w:pPr>
            <w:r>
              <w:rPr>
                <w:rFonts w:ascii="Arial Narrow" w:hAnsi="Arial Narrow" w:cs="Calibri"/>
                <w:color w:val="000000"/>
                <w:sz w:val="20"/>
                <w:szCs w:val="20"/>
              </w:rPr>
              <w:t>0,00</w:t>
            </w:r>
          </w:p>
        </w:tc>
        <w:tc>
          <w:tcPr>
            <w:tcW w:w="2840" w:type="dxa"/>
            <w:tcBorders>
              <w:top w:val="nil"/>
              <w:left w:val="nil"/>
              <w:bottom w:val="single" w:sz="4" w:space="0" w:color="auto"/>
              <w:right w:val="single" w:sz="4" w:space="0" w:color="auto"/>
            </w:tcBorders>
            <w:shd w:val="clear" w:color="auto" w:fill="auto"/>
            <w:noWrap/>
            <w:vAlign w:val="bottom"/>
            <w:hideMark/>
          </w:tcPr>
          <w:p w14:paraId="3EF47C43" w14:textId="77777777" w:rsidR="00697D9B" w:rsidRDefault="00697D9B">
            <w:pPr>
              <w:rPr>
                <w:rFonts w:ascii="Arial Narrow" w:hAnsi="Arial Narrow" w:cs="Calibri"/>
                <w:color w:val="000000"/>
                <w:sz w:val="20"/>
                <w:szCs w:val="20"/>
              </w:rPr>
            </w:pPr>
            <w:r>
              <w:rPr>
                <w:rFonts w:ascii="Arial Narrow" w:hAnsi="Arial Narrow" w:cs="Calibri"/>
                <w:color w:val="000000"/>
                <w:sz w:val="20"/>
                <w:szCs w:val="20"/>
              </w:rPr>
              <w:t> </w:t>
            </w:r>
          </w:p>
        </w:tc>
      </w:tr>
      <w:tr w:rsidR="00697D9B" w14:paraId="40C25DF2" w14:textId="77777777" w:rsidTr="00697D9B">
        <w:trPr>
          <w:trHeight w:val="675"/>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46EC66D8" w14:textId="77777777" w:rsidR="00697D9B" w:rsidRDefault="00697D9B">
            <w:pPr>
              <w:rPr>
                <w:rFonts w:ascii="Arial Narrow" w:hAnsi="Arial Narrow" w:cs="Calibri"/>
                <w:sz w:val="20"/>
                <w:szCs w:val="20"/>
              </w:rPr>
            </w:pPr>
            <w:r>
              <w:rPr>
                <w:rFonts w:ascii="Arial Narrow" w:hAnsi="Arial Narrow" w:cs="Calibri"/>
                <w:sz w:val="20"/>
                <w:szCs w:val="20"/>
              </w:rPr>
              <w:t>11.3. Program ugroze stoke i poljoprivrednika od strane pasa i divljih pasa- "Higijeničarska služba"</w:t>
            </w:r>
          </w:p>
        </w:tc>
        <w:tc>
          <w:tcPr>
            <w:tcW w:w="1560" w:type="dxa"/>
            <w:tcBorders>
              <w:top w:val="nil"/>
              <w:left w:val="nil"/>
              <w:bottom w:val="single" w:sz="4" w:space="0" w:color="auto"/>
              <w:right w:val="single" w:sz="4" w:space="0" w:color="auto"/>
            </w:tcBorders>
            <w:shd w:val="clear" w:color="auto" w:fill="auto"/>
            <w:vAlign w:val="center"/>
            <w:hideMark/>
          </w:tcPr>
          <w:p w14:paraId="7632446E" w14:textId="77777777" w:rsidR="00697D9B" w:rsidRDefault="00697D9B">
            <w:pPr>
              <w:jc w:val="right"/>
              <w:rPr>
                <w:rFonts w:ascii="Arial Narrow" w:hAnsi="Arial Narrow" w:cs="Calibri"/>
                <w:sz w:val="20"/>
                <w:szCs w:val="20"/>
              </w:rPr>
            </w:pPr>
            <w:r>
              <w:rPr>
                <w:rFonts w:ascii="Arial Narrow" w:hAnsi="Arial Narrow" w:cs="Calibri"/>
                <w:sz w:val="20"/>
                <w:szCs w:val="20"/>
              </w:rPr>
              <w:t>19.908,00</w:t>
            </w:r>
          </w:p>
        </w:tc>
        <w:tc>
          <w:tcPr>
            <w:tcW w:w="1620" w:type="dxa"/>
            <w:tcBorders>
              <w:top w:val="nil"/>
              <w:left w:val="nil"/>
              <w:bottom w:val="single" w:sz="4" w:space="0" w:color="auto"/>
              <w:right w:val="single" w:sz="4" w:space="0" w:color="auto"/>
            </w:tcBorders>
            <w:shd w:val="clear" w:color="auto" w:fill="auto"/>
            <w:noWrap/>
            <w:vAlign w:val="center"/>
            <w:hideMark/>
          </w:tcPr>
          <w:p w14:paraId="0178399C" w14:textId="77777777" w:rsidR="00697D9B" w:rsidRDefault="00697D9B">
            <w:pPr>
              <w:jc w:val="right"/>
              <w:rPr>
                <w:rFonts w:ascii="Arial Narrow" w:hAnsi="Arial Narrow" w:cs="Calibri"/>
                <w:color w:val="000000"/>
                <w:sz w:val="20"/>
                <w:szCs w:val="20"/>
              </w:rPr>
            </w:pPr>
            <w:r>
              <w:rPr>
                <w:rFonts w:ascii="Arial Narrow" w:hAnsi="Arial Narrow" w:cs="Calibri"/>
                <w:color w:val="000000"/>
                <w:sz w:val="20"/>
                <w:szCs w:val="20"/>
              </w:rPr>
              <w:t>0,00</w:t>
            </w:r>
          </w:p>
        </w:tc>
        <w:tc>
          <w:tcPr>
            <w:tcW w:w="2840" w:type="dxa"/>
            <w:tcBorders>
              <w:top w:val="nil"/>
              <w:left w:val="nil"/>
              <w:bottom w:val="single" w:sz="4" w:space="0" w:color="auto"/>
              <w:right w:val="single" w:sz="4" w:space="0" w:color="auto"/>
            </w:tcBorders>
            <w:shd w:val="clear" w:color="auto" w:fill="auto"/>
            <w:noWrap/>
            <w:vAlign w:val="bottom"/>
            <w:hideMark/>
          </w:tcPr>
          <w:p w14:paraId="7C46BCB5" w14:textId="77777777" w:rsidR="00697D9B" w:rsidRDefault="00697D9B">
            <w:pPr>
              <w:rPr>
                <w:rFonts w:ascii="Arial Narrow" w:hAnsi="Arial Narrow" w:cs="Calibri"/>
                <w:color w:val="000000"/>
                <w:sz w:val="20"/>
                <w:szCs w:val="20"/>
              </w:rPr>
            </w:pPr>
            <w:r>
              <w:rPr>
                <w:rFonts w:ascii="Arial Narrow" w:hAnsi="Arial Narrow" w:cs="Calibri"/>
                <w:color w:val="000000"/>
                <w:sz w:val="20"/>
                <w:szCs w:val="20"/>
              </w:rPr>
              <w:t> </w:t>
            </w:r>
          </w:p>
        </w:tc>
      </w:tr>
      <w:tr w:rsidR="00697D9B" w14:paraId="48368D9B" w14:textId="77777777" w:rsidTr="00697D9B">
        <w:trPr>
          <w:trHeight w:val="300"/>
        </w:trPr>
        <w:tc>
          <w:tcPr>
            <w:tcW w:w="4300" w:type="dxa"/>
            <w:tcBorders>
              <w:top w:val="nil"/>
              <w:left w:val="single" w:sz="4" w:space="0" w:color="auto"/>
              <w:bottom w:val="single" w:sz="4" w:space="0" w:color="auto"/>
              <w:right w:val="single" w:sz="4" w:space="0" w:color="auto"/>
            </w:tcBorders>
            <w:shd w:val="clear" w:color="000000" w:fill="C6E0B4"/>
            <w:vAlign w:val="center"/>
            <w:hideMark/>
          </w:tcPr>
          <w:p w14:paraId="7B9AEB65" w14:textId="77777777" w:rsidR="00697D9B" w:rsidRDefault="00697D9B">
            <w:pPr>
              <w:rPr>
                <w:rFonts w:ascii="Arial Narrow" w:hAnsi="Arial Narrow" w:cs="Calibri"/>
                <w:b/>
                <w:bCs/>
                <w:sz w:val="20"/>
                <w:szCs w:val="20"/>
              </w:rPr>
            </w:pPr>
            <w:r>
              <w:rPr>
                <w:rFonts w:ascii="Arial Narrow" w:hAnsi="Arial Narrow" w:cs="Calibri"/>
                <w:b/>
                <w:bCs/>
                <w:sz w:val="20"/>
                <w:szCs w:val="20"/>
              </w:rPr>
              <w:t>UKUPNO</w:t>
            </w:r>
          </w:p>
        </w:tc>
        <w:tc>
          <w:tcPr>
            <w:tcW w:w="1560" w:type="dxa"/>
            <w:tcBorders>
              <w:top w:val="nil"/>
              <w:left w:val="nil"/>
              <w:bottom w:val="single" w:sz="4" w:space="0" w:color="auto"/>
              <w:right w:val="single" w:sz="4" w:space="0" w:color="auto"/>
            </w:tcBorders>
            <w:shd w:val="clear" w:color="000000" w:fill="C6E0B4"/>
            <w:vAlign w:val="center"/>
            <w:hideMark/>
          </w:tcPr>
          <w:p w14:paraId="014583C5" w14:textId="77777777" w:rsidR="00697D9B" w:rsidRDefault="00697D9B">
            <w:pPr>
              <w:jc w:val="right"/>
              <w:rPr>
                <w:rFonts w:ascii="Arial Narrow" w:hAnsi="Arial Narrow" w:cs="Calibri"/>
                <w:sz w:val="20"/>
                <w:szCs w:val="20"/>
              </w:rPr>
            </w:pPr>
            <w:r>
              <w:rPr>
                <w:rFonts w:ascii="Arial Narrow" w:hAnsi="Arial Narrow" w:cs="Calibri"/>
                <w:sz w:val="20"/>
                <w:szCs w:val="20"/>
              </w:rPr>
              <w:t>88.949,00</w:t>
            </w:r>
          </w:p>
        </w:tc>
        <w:tc>
          <w:tcPr>
            <w:tcW w:w="1620" w:type="dxa"/>
            <w:tcBorders>
              <w:top w:val="nil"/>
              <w:left w:val="nil"/>
              <w:bottom w:val="single" w:sz="4" w:space="0" w:color="auto"/>
              <w:right w:val="single" w:sz="4" w:space="0" w:color="auto"/>
            </w:tcBorders>
            <w:shd w:val="clear" w:color="000000" w:fill="C6E0B4"/>
            <w:noWrap/>
            <w:vAlign w:val="center"/>
            <w:hideMark/>
          </w:tcPr>
          <w:p w14:paraId="62DCDCA1" w14:textId="77777777" w:rsidR="00697D9B" w:rsidRDefault="00697D9B">
            <w:pPr>
              <w:jc w:val="right"/>
              <w:rPr>
                <w:rFonts w:ascii="Arial Narrow" w:hAnsi="Arial Narrow" w:cs="Calibri"/>
                <w:color w:val="000000"/>
                <w:sz w:val="20"/>
                <w:szCs w:val="20"/>
              </w:rPr>
            </w:pPr>
            <w:r>
              <w:rPr>
                <w:rFonts w:ascii="Arial Narrow" w:hAnsi="Arial Narrow" w:cs="Calibri"/>
                <w:color w:val="000000"/>
                <w:sz w:val="20"/>
                <w:szCs w:val="20"/>
              </w:rPr>
              <w:t>9.942,10</w:t>
            </w:r>
          </w:p>
        </w:tc>
        <w:tc>
          <w:tcPr>
            <w:tcW w:w="2840" w:type="dxa"/>
            <w:tcBorders>
              <w:top w:val="nil"/>
              <w:left w:val="nil"/>
              <w:bottom w:val="single" w:sz="4" w:space="0" w:color="auto"/>
              <w:right w:val="single" w:sz="4" w:space="0" w:color="auto"/>
            </w:tcBorders>
            <w:shd w:val="clear" w:color="000000" w:fill="C6E0B4"/>
            <w:noWrap/>
            <w:vAlign w:val="bottom"/>
            <w:hideMark/>
          </w:tcPr>
          <w:p w14:paraId="4E08F1F1" w14:textId="77777777" w:rsidR="00697D9B" w:rsidRDefault="00697D9B">
            <w:pPr>
              <w:rPr>
                <w:rFonts w:ascii="Arial Narrow" w:hAnsi="Arial Narrow" w:cs="Calibri"/>
                <w:color w:val="000000"/>
                <w:sz w:val="20"/>
                <w:szCs w:val="20"/>
              </w:rPr>
            </w:pPr>
            <w:r>
              <w:rPr>
                <w:rFonts w:ascii="Arial Narrow" w:hAnsi="Arial Narrow" w:cs="Calibri"/>
                <w:color w:val="000000"/>
                <w:sz w:val="20"/>
                <w:szCs w:val="20"/>
              </w:rPr>
              <w:t> </w:t>
            </w:r>
          </w:p>
        </w:tc>
      </w:tr>
      <w:tr w:rsidR="00697D9B" w14:paraId="6A2AFAF2" w14:textId="77777777" w:rsidTr="00697D9B">
        <w:trPr>
          <w:trHeight w:val="300"/>
        </w:trPr>
        <w:tc>
          <w:tcPr>
            <w:tcW w:w="4300" w:type="dxa"/>
            <w:tcBorders>
              <w:top w:val="nil"/>
              <w:left w:val="single" w:sz="4" w:space="0" w:color="auto"/>
              <w:bottom w:val="single" w:sz="4" w:space="0" w:color="auto"/>
              <w:right w:val="single" w:sz="4" w:space="0" w:color="auto"/>
            </w:tcBorders>
            <w:shd w:val="clear" w:color="000000" w:fill="C6E0B4"/>
            <w:vAlign w:val="center"/>
            <w:hideMark/>
          </w:tcPr>
          <w:p w14:paraId="6FE35217" w14:textId="77777777" w:rsidR="00697D9B" w:rsidRDefault="00697D9B">
            <w:pPr>
              <w:rPr>
                <w:rFonts w:ascii="Arial Narrow" w:hAnsi="Arial Narrow" w:cs="Calibri"/>
                <w:b/>
                <w:bCs/>
                <w:sz w:val="20"/>
                <w:szCs w:val="20"/>
              </w:rPr>
            </w:pPr>
            <w:r>
              <w:rPr>
                <w:rFonts w:ascii="Arial Narrow" w:hAnsi="Arial Narrow" w:cs="Calibri"/>
                <w:b/>
                <w:bCs/>
                <w:sz w:val="20"/>
                <w:szCs w:val="20"/>
              </w:rPr>
              <w:t>(PRIHOD-RASHOD)</w:t>
            </w:r>
          </w:p>
        </w:tc>
        <w:tc>
          <w:tcPr>
            <w:tcW w:w="1560" w:type="dxa"/>
            <w:tcBorders>
              <w:top w:val="nil"/>
              <w:left w:val="nil"/>
              <w:bottom w:val="single" w:sz="4" w:space="0" w:color="auto"/>
              <w:right w:val="single" w:sz="4" w:space="0" w:color="auto"/>
            </w:tcBorders>
            <w:shd w:val="clear" w:color="000000" w:fill="C6E0B4"/>
            <w:vAlign w:val="center"/>
            <w:hideMark/>
          </w:tcPr>
          <w:p w14:paraId="7ED133F0" w14:textId="77777777" w:rsidR="00697D9B" w:rsidRDefault="00697D9B">
            <w:pPr>
              <w:jc w:val="right"/>
              <w:rPr>
                <w:rFonts w:ascii="Arial Narrow" w:hAnsi="Arial Narrow" w:cs="Calibri"/>
                <w:sz w:val="20"/>
                <w:szCs w:val="20"/>
              </w:rPr>
            </w:pPr>
            <w:r>
              <w:rPr>
                <w:rFonts w:ascii="Arial Narrow" w:hAnsi="Arial Narrow" w:cs="Calibri"/>
                <w:sz w:val="20"/>
                <w:szCs w:val="20"/>
              </w:rPr>
              <w:t>0,00</w:t>
            </w:r>
          </w:p>
        </w:tc>
        <w:tc>
          <w:tcPr>
            <w:tcW w:w="1620" w:type="dxa"/>
            <w:tcBorders>
              <w:top w:val="nil"/>
              <w:left w:val="nil"/>
              <w:bottom w:val="single" w:sz="4" w:space="0" w:color="auto"/>
              <w:right w:val="single" w:sz="4" w:space="0" w:color="auto"/>
            </w:tcBorders>
            <w:shd w:val="clear" w:color="000000" w:fill="C6E0B4"/>
            <w:noWrap/>
            <w:vAlign w:val="center"/>
            <w:hideMark/>
          </w:tcPr>
          <w:p w14:paraId="3AC27A7F" w14:textId="77777777" w:rsidR="00697D9B" w:rsidRDefault="00697D9B">
            <w:pPr>
              <w:jc w:val="right"/>
              <w:rPr>
                <w:rFonts w:ascii="Arial Narrow" w:hAnsi="Arial Narrow" w:cs="Calibri"/>
                <w:color w:val="000000"/>
                <w:sz w:val="20"/>
                <w:szCs w:val="20"/>
              </w:rPr>
            </w:pPr>
            <w:r>
              <w:rPr>
                <w:rFonts w:ascii="Arial Narrow" w:hAnsi="Arial Narrow" w:cs="Calibri"/>
                <w:color w:val="000000"/>
                <w:sz w:val="20"/>
                <w:szCs w:val="20"/>
              </w:rPr>
              <w:t>0,00</w:t>
            </w:r>
          </w:p>
        </w:tc>
        <w:tc>
          <w:tcPr>
            <w:tcW w:w="2840" w:type="dxa"/>
            <w:tcBorders>
              <w:top w:val="nil"/>
              <w:left w:val="nil"/>
              <w:bottom w:val="single" w:sz="4" w:space="0" w:color="auto"/>
              <w:right w:val="single" w:sz="4" w:space="0" w:color="auto"/>
            </w:tcBorders>
            <w:shd w:val="clear" w:color="000000" w:fill="C6E0B4"/>
            <w:noWrap/>
            <w:vAlign w:val="bottom"/>
            <w:hideMark/>
          </w:tcPr>
          <w:p w14:paraId="51E21ACD" w14:textId="77777777" w:rsidR="00697D9B" w:rsidRDefault="00697D9B">
            <w:pPr>
              <w:rPr>
                <w:rFonts w:ascii="Arial Narrow" w:hAnsi="Arial Narrow" w:cs="Calibri"/>
                <w:color w:val="000000"/>
                <w:sz w:val="20"/>
                <w:szCs w:val="20"/>
              </w:rPr>
            </w:pPr>
            <w:r>
              <w:rPr>
                <w:rFonts w:ascii="Arial Narrow" w:hAnsi="Arial Narrow" w:cs="Calibri"/>
                <w:color w:val="000000"/>
                <w:sz w:val="20"/>
                <w:szCs w:val="20"/>
              </w:rPr>
              <w:t> </w:t>
            </w:r>
          </w:p>
        </w:tc>
      </w:tr>
      <w:tr w:rsidR="00697D9B" w14:paraId="360FA7D1" w14:textId="77777777" w:rsidTr="00697D9B">
        <w:trPr>
          <w:trHeight w:val="270"/>
        </w:trPr>
        <w:tc>
          <w:tcPr>
            <w:tcW w:w="7480" w:type="dxa"/>
            <w:gridSpan w:val="3"/>
            <w:tcBorders>
              <w:top w:val="single" w:sz="4" w:space="0" w:color="auto"/>
              <w:left w:val="nil"/>
              <w:bottom w:val="nil"/>
              <w:right w:val="nil"/>
            </w:tcBorders>
            <w:shd w:val="clear" w:color="auto" w:fill="auto"/>
            <w:noWrap/>
            <w:vAlign w:val="bottom"/>
            <w:hideMark/>
          </w:tcPr>
          <w:p w14:paraId="0DE9F2E7" w14:textId="77777777" w:rsidR="00697D9B" w:rsidRDefault="00697D9B">
            <w:pPr>
              <w:rPr>
                <w:rFonts w:ascii="Arial Narrow" w:hAnsi="Arial Narrow" w:cs="Calibri"/>
                <w:color w:val="000000"/>
                <w:sz w:val="16"/>
                <w:szCs w:val="16"/>
              </w:rPr>
            </w:pPr>
            <w:r>
              <w:rPr>
                <w:rFonts w:ascii="Arial Narrow" w:hAnsi="Arial Narrow" w:cs="Calibri"/>
                <w:color w:val="000000"/>
                <w:sz w:val="16"/>
                <w:szCs w:val="16"/>
              </w:rPr>
              <w:t>*Navesti točan naziv rashoda i upisati ga pod odgovarajuću kategoriju</w:t>
            </w:r>
          </w:p>
        </w:tc>
        <w:tc>
          <w:tcPr>
            <w:tcW w:w="2840" w:type="dxa"/>
            <w:tcBorders>
              <w:top w:val="nil"/>
              <w:left w:val="nil"/>
              <w:bottom w:val="nil"/>
              <w:right w:val="nil"/>
            </w:tcBorders>
            <w:shd w:val="clear" w:color="auto" w:fill="auto"/>
            <w:noWrap/>
            <w:vAlign w:val="bottom"/>
            <w:hideMark/>
          </w:tcPr>
          <w:p w14:paraId="63184B5A" w14:textId="77777777" w:rsidR="00697D9B" w:rsidRDefault="00697D9B">
            <w:pPr>
              <w:rPr>
                <w:rFonts w:ascii="Arial Narrow" w:hAnsi="Arial Narrow" w:cs="Calibri"/>
                <w:color w:val="000000"/>
                <w:sz w:val="16"/>
                <w:szCs w:val="16"/>
              </w:rPr>
            </w:pPr>
          </w:p>
        </w:tc>
      </w:tr>
      <w:tr w:rsidR="00697D9B" w14:paraId="492FC602" w14:textId="77777777" w:rsidTr="00697D9B">
        <w:trPr>
          <w:trHeight w:val="225"/>
        </w:trPr>
        <w:tc>
          <w:tcPr>
            <w:tcW w:w="4300" w:type="dxa"/>
            <w:tcBorders>
              <w:top w:val="nil"/>
              <w:left w:val="nil"/>
              <w:bottom w:val="nil"/>
              <w:right w:val="nil"/>
            </w:tcBorders>
            <w:shd w:val="clear" w:color="auto" w:fill="auto"/>
            <w:vAlign w:val="center"/>
            <w:hideMark/>
          </w:tcPr>
          <w:p w14:paraId="11A5DAE4" w14:textId="77777777" w:rsidR="00697D9B" w:rsidRDefault="00697D9B">
            <w:pPr>
              <w:rPr>
                <w:rFonts w:ascii="Arial Narrow" w:hAnsi="Arial Narrow" w:cs="Calibri"/>
                <w:sz w:val="16"/>
                <w:szCs w:val="16"/>
              </w:rPr>
            </w:pPr>
            <w:r>
              <w:rPr>
                <w:rFonts w:ascii="Arial Narrow" w:hAnsi="Arial Narrow" w:cs="Calibri"/>
                <w:sz w:val="16"/>
                <w:szCs w:val="16"/>
              </w:rPr>
              <w:t>**Upisati broj računa, ugovora i sl.</w:t>
            </w:r>
          </w:p>
        </w:tc>
        <w:tc>
          <w:tcPr>
            <w:tcW w:w="1560" w:type="dxa"/>
            <w:tcBorders>
              <w:top w:val="nil"/>
              <w:left w:val="nil"/>
              <w:bottom w:val="nil"/>
              <w:right w:val="nil"/>
            </w:tcBorders>
            <w:shd w:val="clear" w:color="auto" w:fill="auto"/>
            <w:noWrap/>
            <w:vAlign w:val="bottom"/>
            <w:hideMark/>
          </w:tcPr>
          <w:p w14:paraId="22CB07C4" w14:textId="77777777" w:rsidR="00697D9B" w:rsidRDefault="00697D9B">
            <w:pPr>
              <w:rPr>
                <w:rFonts w:ascii="Arial Narrow" w:hAnsi="Arial Narrow" w:cs="Calibri"/>
                <w:sz w:val="16"/>
                <w:szCs w:val="16"/>
              </w:rPr>
            </w:pPr>
          </w:p>
        </w:tc>
        <w:tc>
          <w:tcPr>
            <w:tcW w:w="1620" w:type="dxa"/>
            <w:tcBorders>
              <w:top w:val="nil"/>
              <w:left w:val="nil"/>
              <w:bottom w:val="nil"/>
              <w:right w:val="nil"/>
            </w:tcBorders>
            <w:shd w:val="clear" w:color="auto" w:fill="auto"/>
            <w:noWrap/>
            <w:vAlign w:val="bottom"/>
            <w:hideMark/>
          </w:tcPr>
          <w:p w14:paraId="61F5A0C0" w14:textId="77777777" w:rsidR="00697D9B" w:rsidRDefault="00697D9B">
            <w:pPr>
              <w:rPr>
                <w:sz w:val="20"/>
                <w:szCs w:val="20"/>
              </w:rPr>
            </w:pPr>
          </w:p>
        </w:tc>
        <w:tc>
          <w:tcPr>
            <w:tcW w:w="2840" w:type="dxa"/>
            <w:tcBorders>
              <w:top w:val="nil"/>
              <w:left w:val="nil"/>
              <w:bottom w:val="nil"/>
              <w:right w:val="nil"/>
            </w:tcBorders>
            <w:shd w:val="clear" w:color="auto" w:fill="auto"/>
            <w:noWrap/>
            <w:vAlign w:val="bottom"/>
            <w:hideMark/>
          </w:tcPr>
          <w:p w14:paraId="2724C895" w14:textId="77777777" w:rsidR="00697D9B" w:rsidRDefault="00697D9B">
            <w:pPr>
              <w:rPr>
                <w:rFonts w:ascii="Calibri" w:hAnsi="Calibri" w:cs="Calibri"/>
                <w:color w:val="000000"/>
                <w:sz w:val="16"/>
                <w:szCs w:val="16"/>
              </w:rPr>
            </w:pPr>
            <w:r>
              <w:rPr>
                <w:rFonts w:ascii="Calibri" w:hAnsi="Calibri" w:cs="Calibri"/>
                <w:color w:val="000000"/>
                <w:sz w:val="16"/>
                <w:szCs w:val="16"/>
              </w:rPr>
              <w:t>Pečat i potpis</w:t>
            </w:r>
          </w:p>
        </w:tc>
      </w:tr>
      <w:tr w:rsidR="00697D9B" w14:paraId="69418086" w14:textId="77777777" w:rsidTr="00697D9B">
        <w:trPr>
          <w:trHeight w:val="300"/>
        </w:trPr>
        <w:tc>
          <w:tcPr>
            <w:tcW w:w="4300" w:type="dxa"/>
            <w:tcBorders>
              <w:top w:val="nil"/>
              <w:left w:val="nil"/>
              <w:bottom w:val="nil"/>
              <w:right w:val="nil"/>
            </w:tcBorders>
            <w:shd w:val="clear" w:color="auto" w:fill="auto"/>
            <w:noWrap/>
            <w:vAlign w:val="bottom"/>
            <w:hideMark/>
          </w:tcPr>
          <w:p w14:paraId="48CC1850" w14:textId="77777777" w:rsidR="00697D9B" w:rsidRDefault="00697D9B">
            <w:pPr>
              <w:rPr>
                <w:rFonts w:ascii="Calibri" w:hAnsi="Calibri" w:cs="Calibri"/>
                <w:color w:val="000000"/>
                <w:sz w:val="16"/>
                <w:szCs w:val="16"/>
              </w:rPr>
            </w:pPr>
          </w:p>
        </w:tc>
        <w:tc>
          <w:tcPr>
            <w:tcW w:w="1560" w:type="dxa"/>
            <w:tcBorders>
              <w:top w:val="nil"/>
              <w:left w:val="nil"/>
              <w:bottom w:val="nil"/>
              <w:right w:val="nil"/>
            </w:tcBorders>
            <w:shd w:val="clear" w:color="auto" w:fill="auto"/>
            <w:noWrap/>
            <w:vAlign w:val="bottom"/>
            <w:hideMark/>
          </w:tcPr>
          <w:p w14:paraId="58CD89E1" w14:textId="77777777" w:rsidR="00697D9B" w:rsidRDefault="00697D9B">
            <w:pPr>
              <w:rPr>
                <w:sz w:val="20"/>
                <w:szCs w:val="20"/>
              </w:rPr>
            </w:pPr>
          </w:p>
        </w:tc>
        <w:tc>
          <w:tcPr>
            <w:tcW w:w="1620" w:type="dxa"/>
            <w:tcBorders>
              <w:top w:val="nil"/>
              <w:left w:val="nil"/>
              <w:bottom w:val="nil"/>
              <w:right w:val="nil"/>
            </w:tcBorders>
            <w:shd w:val="clear" w:color="auto" w:fill="auto"/>
            <w:noWrap/>
            <w:vAlign w:val="bottom"/>
            <w:hideMark/>
          </w:tcPr>
          <w:p w14:paraId="602F6E41" w14:textId="77777777" w:rsidR="00697D9B" w:rsidRDefault="00697D9B">
            <w:pPr>
              <w:rPr>
                <w:sz w:val="20"/>
                <w:szCs w:val="20"/>
              </w:rPr>
            </w:pPr>
          </w:p>
        </w:tc>
        <w:tc>
          <w:tcPr>
            <w:tcW w:w="2840" w:type="dxa"/>
            <w:tcBorders>
              <w:top w:val="nil"/>
              <w:left w:val="nil"/>
              <w:bottom w:val="nil"/>
              <w:right w:val="nil"/>
            </w:tcBorders>
            <w:shd w:val="clear" w:color="auto" w:fill="auto"/>
            <w:noWrap/>
            <w:vAlign w:val="bottom"/>
            <w:hideMark/>
          </w:tcPr>
          <w:p w14:paraId="16A59493" w14:textId="77777777" w:rsidR="00697D9B" w:rsidRDefault="00697D9B">
            <w:pPr>
              <w:rPr>
                <w:rFonts w:ascii="Calibri" w:hAnsi="Calibri" w:cs="Calibri"/>
                <w:color w:val="000000"/>
                <w:sz w:val="22"/>
                <w:szCs w:val="22"/>
              </w:rPr>
            </w:pPr>
            <w:r>
              <w:rPr>
                <w:rFonts w:ascii="Calibri" w:hAnsi="Calibri" w:cs="Calibri"/>
                <w:color w:val="000000"/>
                <w:sz w:val="22"/>
                <w:szCs w:val="22"/>
              </w:rPr>
              <w:t>Općinski načelnik</w:t>
            </w:r>
          </w:p>
        </w:tc>
      </w:tr>
      <w:tr w:rsidR="00697D9B" w14:paraId="7EE36752" w14:textId="77777777" w:rsidTr="00697D9B">
        <w:trPr>
          <w:trHeight w:val="300"/>
        </w:trPr>
        <w:tc>
          <w:tcPr>
            <w:tcW w:w="4300" w:type="dxa"/>
            <w:tcBorders>
              <w:top w:val="nil"/>
              <w:left w:val="nil"/>
              <w:bottom w:val="nil"/>
              <w:right w:val="nil"/>
            </w:tcBorders>
            <w:shd w:val="clear" w:color="auto" w:fill="auto"/>
            <w:noWrap/>
            <w:vAlign w:val="bottom"/>
            <w:hideMark/>
          </w:tcPr>
          <w:p w14:paraId="10EC8C91" w14:textId="77777777" w:rsidR="00697D9B" w:rsidRDefault="00697D9B">
            <w:pPr>
              <w:rPr>
                <w:rFonts w:ascii="Calibri" w:hAnsi="Calibri" w:cs="Calibri"/>
                <w:color w:val="000000"/>
                <w:sz w:val="22"/>
                <w:szCs w:val="22"/>
              </w:rPr>
            </w:pPr>
          </w:p>
        </w:tc>
        <w:tc>
          <w:tcPr>
            <w:tcW w:w="1560" w:type="dxa"/>
            <w:tcBorders>
              <w:top w:val="nil"/>
              <w:left w:val="nil"/>
              <w:bottom w:val="nil"/>
              <w:right w:val="nil"/>
            </w:tcBorders>
            <w:shd w:val="clear" w:color="auto" w:fill="auto"/>
            <w:noWrap/>
            <w:vAlign w:val="bottom"/>
            <w:hideMark/>
          </w:tcPr>
          <w:p w14:paraId="5DD96221" w14:textId="77777777" w:rsidR="00697D9B" w:rsidRDefault="00697D9B">
            <w:pPr>
              <w:rPr>
                <w:sz w:val="20"/>
                <w:szCs w:val="20"/>
              </w:rPr>
            </w:pPr>
          </w:p>
        </w:tc>
        <w:tc>
          <w:tcPr>
            <w:tcW w:w="1620" w:type="dxa"/>
            <w:tcBorders>
              <w:top w:val="nil"/>
              <w:left w:val="nil"/>
              <w:bottom w:val="nil"/>
              <w:right w:val="nil"/>
            </w:tcBorders>
            <w:shd w:val="clear" w:color="auto" w:fill="auto"/>
            <w:noWrap/>
            <w:vAlign w:val="bottom"/>
            <w:hideMark/>
          </w:tcPr>
          <w:p w14:paraId="77966274" w14:textId="77777777" w:rsidR="00697D9B" w:rsidRDefault="00697D9B">
            <w:pPr>
              <w:rPr>
                <w:sz w:val="20"/>
                <w:szCs w:val="20"/>
              </w:rPr>
            </w:pPr>
          </w:p>
        </w:tc>
        <w:tc>
          <w:tcPr>
            <w:tcW w:w="2840" w:type="dxa"/>
            <w:tcBorders>
              <w:top w:val="nil"/>
              <w:left w:val="nil"/>
              <w:bottom w:val="nil"/>
              <w:right w:val="nil"/>
            </w:tcBorders>
            <w:shd w:val="clear" w:color="auto" w:fill="auto"/>
            <w:noWrap/>
            <w:vAlign w:val="bottom"/>
            <w:hideMark/>
          </w:tcPr>
          <w:p w14:paraId="5F4BED81" w14:textId="77777777" w:rsidR="00697D9B" w:rsidRDefault="00697D9B">
            <w:pPr>
              <w:rPr>
                <w:rFonts w:ascii="Calibri" w:hAnsi="Calibri" w:cs="Calibri"/>
                <w:color w:val="000000"/>
                <w:sz w:val="22"/>
                <w:szCs w:val="22"/>
              </w:rPr>
            </w:pPr>
            <w:r>
              <w:rPr>
                <w:rFonts w:ascii="Calibri" w:hAnsi="Calibri" w:cs="Calibri"/>
                <w:color w:val="000000"/>
                <w:sz w:val="22"/>
                <w:szCs w:val="22"/>
              </w:rPr>
              <w:t>Robert Juko</w:t>
            </w:r>
          </w:p>
        </w:tc>
      </w:tr>
    </w:tbl>
    <w:p w14:paraId="52EB0E8C" w14:textId="77777777" w:rsidR="00697D9B" w:rsidRDefault="00697D9B" w:rsidP="00C31869">
      <w:pPr>
        <w:widowControl w:val="0"/>
        <w:outlineLvl w:val="0"/>
        <w:rPr>
          <w:rFonts w:ascii="Courier New" w:hAnsi="Courier New" w:cs="Courier New"/>
          <w:b/>
        </w:rPr>
      </w:pPr>
    </w:p>
    <w:p w14:paraId="07D8C2E7" w14:textId="77777777" w:rsidR="00C75593" w:rsidRDefault="00C75593" w:rsidP="00C31869">
      <w:pPr>
        <w:widowControl w:val="0"/>
        <w:outlineLvl w:val="0"/>
        <w:rPr>
          <w:rFonts w:ascii="Courier New" w:hAnsi="Courier New" w:cs="Courier New"/>
          <w:b/>
        </w:rPr>
      </w:pPr>
    </w:p>
    <w:p w14:paraId="6F67E72D" w14:textId="77777777" w:rsidR="00C75593" w:rsidRDefault="00C75593" w:rsidP="00C31869">
      <w:pPr>
        <w:widowControl w:val="0"/>
        <w:outlineLvl w:val="0"/>
        <w:rPr>
          <w:rFonts w:ascii="Courier New" w:hAnsi="Courier New" w:cs="Courier New"/>
          <w:b/>
        </w:rPr>
      </w:pPr>
    </w:p>
    <w:p w14:paraId="64A8DEA0" w14:textId="77777777" w:rsidR="00C75593" w:rsidRDefault="00C75593" w:rsidP="00C31869">
      <w:pPr>
        <w:widowControl w:val="0"/>
        <w:outlineLvl w:val="0"/>
        <w:rPr>
          <w:rFonts w:ascii="Courier New" w:hAnsi="Courier New" w:cs="Courier New"/>
          <w:b/>
        </w:rPr>
      </w:pPr>
    </w:p>
    <w:p w14:paraId="4ABBFB1A" w14:textId="77777777" w:rsidR="00C75593" w:rsidRDefault="00C75593" w:rsidP="00C31869">
      <w:pPr>
        <w:widowControl w:val="0"/>
        <w:outlineLvl w:val="0"/>
        <w:rPr>
          <w:rFonts w:ascii="Courier New" w:hAnsi="Courier New" w:cs="Courier New"/>
          <w:b/>
        </w:rPr>
      </w:pPr>
    </w:p>
    <w:p w14:paraId="25437127" w14:textId="77777777" w:rsidR="00C75593" w:rsidRDefault="00C75593" w:rsidP="00C31869">
      <w:pPr>
        <w:widowControl w:val="0"/>
        <w:outlineLvl w:val="0"/>
        <w:rPr>
          <w:rFonts w:ascii="Courier New" w:hAnsi="Courier New" w:cs="Courier New"/>
          <w:b/>
        </w:rPr>
      </w:pPr>
    </w:p>
    <w:p w14:paraId="2CB3D73A" w14:textId="77777777" w:rsidR="00697D9B" w:rsidRPr="00697D9B" w:rsidRDefault="00697D9B" w:rsidP="00697D9B">
      <w:pPr>
        <w:pStyle w:val="Bezproreda"/>
        <w:rPr>
          <w:rFonts w:ascii="Arial" w:hAnsi="Arial" w:cs="Arial"/>
          <w:b/>
          <w:sz w:val="24"/>
          <w:szCs w:val="24"/>
        </w:rPr>
      </w:pPr>
      <w:r w:rsidRPr="00697D9B">
        <w:rPr>
          <w:rFonts w:ascii="Arial" w:hAnsi="Arial" w:cs="Arial"/>
          <w:b/>
          <w:sz w:val="24"/>
          <w:szCs w:val="24"/>
        </w:rPr>
        <w:lastRenderedPageBreak/>
        <w:t>OPĆINSKI NAČELNIK</w:t>
      </w:r>
    </w:p>
    <w:p w14:paraId="69966E09" w14:textId="77777777" w:rsidR="00697D9B" w:rsidRPr="00A06899" w:rsidRDefault="00697D9B" w:rsidP="00697D9B">
      <w:pPr>
        <w:pStyle w:val="StandardWeb"/>
        <w:spacing w:before="0" w:beforeAutospacing="0" w:after="0" w:afterAutospacing="0"/>
        <w:rPr>
          <w:rFonts w:ascii="Arial" w:hAnsi="Arial" w:cs="Arial"/>
          <w:b/>
        </w:rPr>
      </w:pPr>
      <w:r>
        <w:rPr>
          <w:rFonts w:ascii="Arial" w:hAnsi="Arial" w:cs="Arial"/>
          <w:b/>
        </w:rPr>
        <w:t>KLASA: 321</w:t>
      </w:r>
      <w:r w:rsidRPr="00A06899">
        <w:rPr>
          <w:rFonts w:ascii="Arial" w:hAnsi="Arial" w:cs="Arial"/>
          <w:b/>
        </w:rPr>
        <w:t>-01/</w:t>
      </w:r>
      <w:r>
        <w:rPr>
          <w:rFonts w:ascii="Arial" w:hAnsi="Arial" w:cs="Arial"/>
          <w:b/>
        </w:rPr>
        <w:t>23-01/1</w:t>
      </w:r>
    </w:p>
    <w:p w14:paraId="4B082F7A" w14:textId="77777777" w:rsidR="00697D9B" w:rsidRPr="00A06899" w:rsidRDefault="00697D9B" w:rsidP="00697D9B">
      <w:pPr>
        <w:pStyle w:val="StandardWeb"/>
        <w:spacing w:before="0" w:beforeAutospacing="0" w:after="0" w:afterAutospacing="0"/>
        <w:rPr>
          <w:rFonts w:ascii="Arial" w:hAnsi="Arial" w:cs="Arial"/>
          <w:b/>
        </w:rPr>
      </w:pPr>
      <w:r w:rsidRPr="00A06899">
        <w:rPr>
          <w:rFonts w:ascii="Arial" w:hAnsi="Arial" w:cs="Arial"/>
          <w:b/>
        </w:rPr>
        <w:t>URBROJ: 2198</w:t>
      </w:r>
      <w:r>
        <w:rPr>
          <w:rFonts w:ascii="Arial" w:hAnsi="Arial" w:cs="Arial"/>
          <w:b/>
        </w:rPr>
        <w:t>-</w:t>
      </w:r>
      <w:r w:rsidRPr="00A06899">
        <w:rPr>
          <w:rFonts w:ascii="Arial" w:hAnsi="Arial" w:cs="Arial"/>
          <w:b/>
        </w:rPr>
        <w:t>31-01-</w:t>
      </w:r>
      <w:r>
        <w:rPr>
          <w:rFonts w:ascii="Arial" w:hAnsi="Arial" w:cs="Arial"/>
          <w:b/>
        </w:rPr>
        <w:t>25</w:t>
      </w:r>
      <w:r w:rsidRPr="00A06899">
        <w:rPr>
          <w:rFonts w:ascii="Arial" w:hAnsi="Arial" w:cs="Arial"/>
          <w:b/>
        </w:rPr>
        <w:t>-</w:t>
      </w:r>
      <w:r>
        <w:rPr>
          <w:rFonts w:ascii="Arial" w:hAnsi="Arial" w:cs="Arial"/>
          <w:b/>
        </w:rPr>
        <w:t>4</w:t>
      </w:r>
    </w:p>
    <w:p w14:paraId="14123DDB" w14:textId="77777777" w:rsidR="00697D9B" w:rsidRPr="00A06899" w:rsidRDefault="00697D9B" w:rsidP="00697D9B">
      <w:pPr>
        <w:pStyle w:val="StandardWeb"/>
        <w:spacing w:before="0" w:beforeAutospacing="0" w:after="0" w:afterAutospacing="0"/>
        <w:rPr>
          <w:rFonts w:ascii="Arial" w:hAnsi="Arial" w:cs="Arial"/>
          <w:b/>
        </w:rPr>
      </w:pPr>
      <w:r w:rsidRPr="00A06899">
        <w:rPr>
          <w:rFonts w:ascii="Arial" w:hAnsi="Arial" w:cs="Arial"/>
          <w:b/>
        </w:rPr>
        <w:t xml:space="preserve">Gračac, </w:t>
      </w:r>
      <w:r>
        <w:rPr>
          <w:rFonts w:ascii="Arial" w:hAnsi="Arial" w:cs="Arial"/>
          <w:b/>
        </w:rPr>
        <w:t>3</w:t>
      </w:r>
      <w:r w:rsidRPr="00A06899">
        <w:rPr>
          <w:rFonts w:ascii="Arial" w:hAnsi="Arial" w:cs="Arial"/>
          <w:b/>
        </w:rPr>
        <w:t xml:space="preserve">. </w:t>
      </w:r>
      <w:r>
        <w:rPr>
          <w:rFonts w:ascii="Arial" w:hAnsi="Arial" w:cs="Arial"/>
          <w:b/>
        </w:rPr>
        <w:t>veljače</w:t>
      </w:r>
      <w:r w:rsidRPr="00A06899">
        <w:rPr>
          <w:rFonts w:ascii="Arial" w:hAnsi="Arial" w:cs="Arial"/>
          <w:b/>
        </w:rPr>
        <w:t xml:space="preserve"> 20</w:t>
      </w:r>
      <w:r>
        <w:rPr>
          <w:rFonts w:ascii="Arial" w:hAnsi="Arial" w:cs="Arial"/>
          <w:b/>
        </w:rPr>
        <w:t>25</w:t>
      </w:r>
      <w:r w:rsidRPr="00A06899">
        <w:rPr>
          <w:rFonts w:ascii="Arial" w:hAnsi="Arial" w:cs="Arial"/>
          <w:b/>
        </w:rPr>
        <w:t>. god</w:t>
      </w:r>
    </w:p>
    <w:p w14:paraId="1ADBA891" w14:textId="77777777" w:rsidR="00697D9B" w:rsidRPr="00946BC5" w:rsidRDefault="00697D9B" w:rsidP="00697D9B">
      <w:pPr>
        <w:pStyle w:val="StandardWeb"/>
        <w:spacing w:before="0" w:beforeAutospacing="0" w:after="0" w:afterAutospacing="0"/>
        <w:rPr>
          <w:rFonts w:asciiTheme="minorHAnsi" w:hAnsiTheme="minorHAnsi" w:cstheme="minorHAnsi"/>
          <w:sz w:val="23"/>
          <w:szCs w:val="23"/>
        </w:rPr>
      </w:pPr>
    </w:p>
    <w:p w14:paraId="77DE8A61" w14:textId="77777777" w:rsidR="00697D9B" w:rsidRPr="005E3F81" w:rsidRDefault="00697D9B" w:rsidP="00697D9B">
      <w:pPr>
        <w:ind w:firstLine="708"/>
        <w:jc w:val="both"/>
        <w:rPr>
          <w:rFonts w:ascii="Arial" w:hAnsi="Arial" w:cs="Arial"/>
        </w:rPr>
      </w:pPr>
      <w:r w:rsidRPr="005E3F81">
        <w:rPr>
          <w:rFonts w:ascii="Arial" w:hAnsi="Arial" w:cs="Arial"/>
        </w:rPr>
        <w:t>Na temelju članka 6</w:t>
      </w:r>
      <w:r>
        <w:rPr>
          <w:rFonts w:ascii="Arial" w:hAnsi="Arial" w:cs="Arial"/>
        </w:rPr>
        <w:t>9</w:t>
      </w:r>
      <w:r w:rsidRPr="005E3F81">
        <w:rPr>
          <w:rFonts w:ascii="Arial" w:hAnsi="Arial" w:cs="Arial"/>
        </w:rPr>
        <w:t>.</w:t>
      </w:r>
      <w:r>
        <w:rPr>
          <w:rFonts w:ascii="Arial" w:hAnsi="Arial" w:cs="Arial"/>
        </w:rPr>
        <w:t xml:space="preserve"> stavka 4.</w:t>
      </w:r>
      <w:r w:rsidRPr="005E3F81">
        <w:rPr>
          <w:rFonts w:ascii="Arial" w:hAnsi="Arial" w:cs="Arial"/>
        </w:rPr>
        <w:t xml:space="preserve"> </w:t>
      </w:r>
      <w:r>
        <w:rPr>
          <w:rFonts w:ascii="Arial" w:hAnsi="Arial" w:cs="Arial"/>
        </w:rPr>
        <w:t>Zakona o šu</w:t>
      </w:r>
      <w:r w:rsidRPr="005E3F81">
        <w:rPr>
          <w:rFonts w:ascii="Arial" w:hAnsi="Arial" w:cs="Arial"/>
        </w:rPr>
        <w:t xml:space="preserve">mama („Narodne novine“ broj </w:t>
      </w:r>
      <w:r>
        <w:rPr>
          <w:rFonts w:ascii="Arial" w:hAnsi="Arial" w:cs="Arial"/>
        </w:rPr>
        <w:t>68/18, 115/18, 98/19, 32/20, 145/20, 101/23</w:t>
      </w:r>
      <w:r w:rsidRPr="005E3F81">
        <w:rPr>
          <w:rFonts w:ascii="Arial" w:hAnsi="Arial" w:cs="Arial"/>
        </w:rPr>
        <w:t>) i članka 47. Statuta Općine Gračac («Službeni glasnik Zadarske županije» 11/13, „Službeni glasnik Općine Gračac“ 1/18</w:t>
      </w:r>
      <w:r>
        <w:rPr>
          <w:rFonts w:ascii="Arial" w:hAnsi="Arial" w:cs="Arial"/>
        </w:rPr>
        <w:t>,1/20, 4/21</w:t>
      </w:r>
      <w:r w:rsidRPr="005E3F81">
        <w:rPr>
          <w:rFonts w:ascii="Arial" w:hAnsi="Arial" w:cs="Arial"/>
        </w:rPr>
        <w:t xml:space="preserve">), </w:t>
      </w:r>
      <w:r>
        <w:rPr>
          <w:rFonts w:ascii="Arial" w:hAnsi="Arial" w:cs="Arial"/>
        </w:rPr>
        <w:t xml:space="preserve">Općinski načelnik Općine Gračac </w:t>
      </w:r>
      <w:r w:rsidRPr="005E3F81">
        <w:rPr>
          <w:rFonts w:ascii="Arial" w:hAnsi="Arial" w:cs="Arial"/>
        </w:rPr>
        <w:t>podnosi</w:t>
      </w:r>
    </w:p>
    <w:p w14:paraId="2F6FA4EC" w14:textId="77777777" w:rsidR="00697D9B" w:rsidRDefault="00697D9B" w:rsidP="00697D9B">
      <w:pPr>
        <w:jc w:val="both"/>
        <w:rPr>
          <w:rFonts w:asciiTheme="minorHAnsi" w:hAnsiTheme="minorHAnsi" w:cstheme="minorHAnsi"/>
          <w:b/>
          <w:bCs/>
          <w:sz w:val="23"/>
          <w:szCs w:val="23"/>
        </w:rPr>
      </w:pPr>
    </w:p>
    <w:p w14:paraId="6916CAF9" w14:textId="77777777" w:rsidR="00697D9B" w:rsidRPr="00946BC5" w:rsidRDefault="00697D9B" w:rsidP="00697D9B">
      <w:pPr>
        <w:jc w:val="both"/>
        <w:rPr>
          <w:rFonts w:asciiTheme="minorHAnsi" w:hAnsiTheme="minorHAnsi" w:cstheme="minorHAnsi"/>
          <w:b/>
          <w:bCs/>
          <w:sz w:val="23"/>
          <w:szCs w:val="23"/>
        </w:rPr>
      </w:pPr>
    </w:p>
    <w:p w14:paraId="2A75991C" w14:textId="77777777" w:rsidR="00697D9B" w:rsidRPr="005E3F81" w:rsidRDefault="00697D9B" w:rsidP="00697D9B">
      <w:pPr>
        <w:pStyle w:val="StandardWeb"/>
        <w:spacing w:before="0" w:beforeAutospacing="0" w:after="0" w:afterAutospacing="0"/>
        <w:jc w:val="center"/>
        <w:rPr>
          <w:rFonts w:ascii="Arial" w:hAnsi="Arial" w:cs="Arial"/>
        </w:rPr>
      </w:pPr>
      <w:r w:rsidRPr="005E3F81">
        <w:rPr>
          <w:rFonts w:ascii="Arial" w:hAnsi="Arial" w:cs="Arial"/>
          <w:b/>
          <w:bCs/>
        </w:rPr>
        <w:t>IZVJEŠĆE O REALIZACIJI PROGRAMA</w:t>
      </w:r>
    </w:p>
    <w:p w14:paraId="7C7F9B2A" w14:textId="77777777" w:rsidR="00697D9B" w:rsidRPr="005E3F81" w:rsidRDefault="00697D9B" w:rsidP="00697D9B">
      <w:pPr>
        <w:pStyle w:val="StandardWeb"/>
        <w:spacing w:before="0" w:beforeAutospacing="0" w:after="0" w:afterAutospacing="0"/>
        <w:jc w:val="center"/>
        <w:rPr>
          <w:rFonts w:ascii="Arial" w:hAnsi="Arial" w:cs="Arial"/>
        </w:rPr>
      </w:pPr>
      <w:r w:rsidRPr="005E3F81">
        <w:rPr>
          <w:rFonts w:ascii="Arial" w:hAnsi="Arial" w:cs="Arial"/>
          <w:b/>
          <w:bCs/>
        </w:rPr>
        <w:t xml:space="preserve">utroška sredstava </w:t>
      </w:r>
      <w:r>
        <w:rPr>
          <w:rFonts w:ascii="Arial" w:hAnsi="Arial" w:cs="Arial"/>
          <w:b/>
          <w:bCs/>
        </w:rPr>
        <w:t>šumskog doprinosa</w:t>
      </w:r>
      <w:r w:rsidRPr="005E3F81">
        <w:rPr>
          <w:rFonts w:ascii="Arial" w:hAnsi="Arial" w:cs="Arial"/>
          <w:b/>
          <w:bCs/>
        </w:rPr>
        <w:t xml:space="preserve"> za 20</w:t>
      </w:r>
      <w:r>
        <w:rPr>
          <w:rFonts w:ascii="Arial" w:hAnsi="Arial" w:cs="Arial"/>
          <w:b/>
          <w:bCs/>
        </w:rPr>
        <w:t>24</w:t>
      </w:r>
      <w:r w:rsidRPr="005E3F81">
        <w:rPr>
          <w:rFonts w:ascii="Arial" w:hAnsi="Arial" w:cs="Arial"/>
          <w:b/>
          <w:bCs/>
        </w:rPr>
        <w:t>. godinu</w:t>
      </w:r>
      <w:r w:rsidRPr="005E3F81">
        <w:rPr>
          <w:rFonts w:ascii="Arial" w:hAnsi="Arial" w:cs="Arial"/>
        </w:rPr>
        <w:t> </w:t>
      </w:r>
    </w:p>
    <w:p w14:paraId="46708BD9" w14:textId="77777777" w:rsidR="00697D9B" w:rsidRDefault="00697D9B" w:rsidP="00697D9B">
      <w:pPr>
        <w:pStyle w:val="StandardWeb"/>
        <w:spacing w:before="0" w:beforeAutospacing="0" w:after="0" w:afterAutospacing="0"/>
        <w:jc w:val="center"/>
        <w:rPr>
          <w:rFonts w:ascii="Arial" w:hAnsi="Arial" w:cs="Arial"/>
        </w:rPr>
      </w:pPr>
    </w:p>
    <w:p w14:paraId="66B1EBC1" w14:textId="77777777" w:rsidR="00697D9B" w:rsidRPr="005E3F81" w:rsidRDefault="00697D9B" w:rsidP="00697D9B">
      <w:pPr>
        <w:pStyle w:val="StandardWeb"/>
        <w:spacing w:before="0" w:beforeAutospacing="0" w:after="0" w:afterAutospacing="0"/>
        <w:jc w:val="center"/>
        <w:rPr>
          <w:rFonts w:ascii="Arial" w:hAnsi="Arial" w:cs="Arial"/>
        </w:rPr>
      </w:pPr>
    </w:p>
    <w:p w14:paraId="52AE48D8" w14:textId="77777777" w:rsidR="00697D9B" w:rsidRPr="005E3F81" w:rsidRDefault="00697D9B" w:rsidP="00697D9B">
      <w:pPr>
        <w:pStyle w:val="StandardWeb"/>
        <w:spacing w:before="0" w:beforeAutospacing="0" w:after="0" w:afterAutospacing="0"/>
        <w:jc w:val="center"/>
        <w:rPr>
          <w:rFonts w:ascii="Arial" w:hAnsi="Arial" w:cs="Arial"/>
          <w:b/>
        </w:rPr>
      </w:pPr>
      <w:r w:rsidRPr="005E3F81">
        <w:rPr>
          <w:rFonts w:ascii="Arial" w:hAnsi="Arial" w:cs="Arial"/>
          <w:b/>
        </w:rPr>
        <w:t>Članak 1.</w:t>
      </w:r>
    </w:p>
    <w:p w14:paraId="032D585F" w14:textId="77777777" w:rsidR="00697D9B" w:rsidRPr="005E3F81" w:rsidRDefault="00697D9B" w:rsidP="00697D9B">
      <w:pPr>
        <w:pStyle w:val="StandardWeb"/>
        <w:spacing w:before="0" w:beforeAutospacing="0" w:after="0" w:afterAutospacing="0"/>
        <w:jc w:val="center"/>
        <w:rPr>
          <w:rFonts w:ascii="Arial" w:hAnsi="Arial" w:cs="Arial"/>
        </w:rPr>
      </w:pPr>
    </w:p>
    <w:p w14:paraId="7DA3D613" w14:textId="77777777" w:rsidR="00697D9B" w:rsidRPr="000B3E92" w:rsidRDefault="00697D9B" w:rsidP="00697D9B">
      <w:pPr>
        <w:pStyle w:val="StandardWeb"/>
        <w:spacing w:before="0" w:beforeAutospacing="0" w:after="0" w:afterAutospacing="0"/>
        <w:jc w:val="both"/>
        <w:rPr>
          <w:rFonts w:ascii="Arial" w:hAnsi="Arial" w:cs="Arial"/>
          <w:b/>
          <w:bCs/>
        </w:rPr>
      </w:pPr>
      <w:r w:rsidRPr="005E3F81">
        <w:rPr>
          <w:rFonts w:ascii="Arial" w:hAnsi="Arial" w:cs="Arial"/>
        </w:rPr>
        <w:t>Na temelju Programa utroška sredstava doprinosa za šume za 20</w:t>
      </w:r>
      <w:r>
        <w:rPr>
          <w:rFonts w:ascii="Arial" w:hAnsi="Arial" w:cs="Arial"/>
        </w:rPr>
        <w:t>24</w:t>
      </w:r>
      <w:r w:rsidRPr="005E3F81">
        <w:rPr>
          <w:rFonts w:ascii="Arial" w:hAnsi="Arial" w:cs="Arial"/>
        </w:rPr>
        <w:t>. godinu (Službeni glasnik Općine Gračac broj:</w:t>
      </w:r>
      <w:r>
        <w:rPr>
          <w:rFonts w:ascii="Arial" w:hAnsi="Arial" w:cs="Arial"/>
        </w:rPr>
        <w:t xml:space="preserve"> 7</w:t>
      </w:r>
      <w:r w:rsidRPr="00DC4C6A">
        <w:rPr>
          <w:rFonts w:ascii="Arial" w:hAnsi="Arial" w:cs="Arial"/>
        </w:rPr>
        <w:t>/2</w:t>
      </w:r>
      <w:r>
        <w:rPr>
          <w:rFonts w:ascii="Arial" w:hAnsi="Arial" w:cs="Arial"/>
        </w:rPr>
        <w:t xml:space="preserve">3, 3/24, 5/24 </w:t>
      </w:r>
      <w:r w:rsidRPr="005E3F81">
        <w:rPr>
          <w:rFonts w:ascii="Arial" w:hAnsi="Arial" w:cs="Arial"/>
        </w:rPr>
        <w:t>) te Proračuna Općine Gračac za 20</w:t>
      </w:r>
      <w:r>
        <w:rPr>
          <w:rFonts w:ascii="Arial" w:hAnsi="Arial" w:cs="Arial"/>
        </w:rPr>
        <w:t>24.</w:t>
      </w:r>
      <w:r w:rsidRPr="005E3F81">
        <w:rPr>
          <w:rFonts w:ascii="Arial" w:hAnsi="Arial" w:cs="Arial"/>
        </w:rPr>
        <w:t xml:space="preserve"> godinu u kojem je iskazan plan prihoda od šum</w:t>
      </w:r>
      <w:r>
        <w:rPr>
          <w:rFonts w:ascii="Arial" w:hAnsi="Arial" w:cs="Arial"/>
        </w:rPr>
        <w:t>skog doprinosa</w:t>
      </w:r>
      <w:r w:rsidRPr="005E3F81">
        <w:rPr>
          <w:rFonts w:ascii="Arial" w:hAnsi="Arial" w:cs="Arial"/>
        </w:rPr>
        <w:t xml:space="preserve"> u 20</w:t>
      </w:r>
      <w:r>
        <w:rPr>
          <w:rFonts w:ascii="Arial" w:hAnsi="Arial" w:cs="Arial"/>
        </w:rPr>
        <w:t>23</w:t>
      </w:r>
      <w:r w:rsidRPr="005E3F81">
        <w:rPr>
          <w:rFonts w:ascii="Arial" w:hAnsi="Arial" w:cs="Arial"/>
        </w:rPr>
        <w:t xml:space="preserve">. godini (Službeni glasnik </w:t>
      </w:r>
      <w:r w:rsidRPr="000B3E92">
        <w:rPr>
          <w:rFonts w:asciiTheme="minorBidi" w:hAnsiTheme="minorBidi" w:cstheme="minorBidi"/>
        </w:rPr>
        <w:t>Općine Gračac br. 7/2</w:t>
      </w:r>
      <w:r>
        <w:rPr>
          <w:rFonts w:asciiTheme="minorBidi" w:hAnsiTheme="minorBidi" w:cstheme="minorBidi"/>
        </w:rPr>
        <w:t>3</w:t>
      </w:r>
      <w:r w:rsidRPr="000B3E92">
        <w:rPr>
          <w:rFonts w:asciiTheme="minorBidi" w:hAnsiTheme="minorBidi" w:cstheme="minorBidi"/>
        </w:rPr>
        <w:t xml:space="preserve">, </w:t>
      </w:r>
      <w:r>
        <w:rPr>
          <w:rFonts w:asciiTheme="minorBidi" w:hAnsiTheme="minorBidi" w:cstheme="minorBidi"/>
        </w:rPr>
        <w:t>3</w:t>
      </w:r>
      <w:r w:rsidRPr="000B3E92">
        <w:rPr>
          <w:rFonts w:asciiTheme="minorBidi" w:hAnsiTheme="minorBidi" w:cstheme="minorBidi"/>
        </w:rPr>
        <w:t>/2</w:t>
      </w:r>
      <w:r>
        <w:rPr>
          <w:rFonts w:asciiTheme="minorBidi" w:hAnsiTheme="minorBidi" w:cstheme="minorBidi"/>
        </w:rPr>
        <w:t>4</w:t>
      </w:r>
      <w:r w:rsidRPr="000B3E92">
        <w:rPr>
          <w:rFonts w:asciiTheme="minorBidi" w:hAnsiTheme="minorBidi" w:cstheme="minorBidi"/>
        </w:rPr>
        <w:t xml:space="preserve">, </w:t>
      </w:r>
      <w:r>
        <w:rPr>
          <w:rFonts w:asciiTheme="minorBidi" w:hAnsiTheme="minorBidi" w:cstheme="minorBidi"/>
        </w:rPr>
        <w:t>5</w:t>
      </w:r>
      <w:r w:rsidRPr="000B3E92">
        <w:rPr>
          <w:rFonts w:asciiTheme="minorBidi" w:hAnsiTheme="minorBidi" w:cstheme="minorBidi"/>
        </w:rPr>
        <w:t>/2</w:t>
      </w:r>
      <w:r>
        <w:rPr>
          <w:rFonts w:asciiTheme="minorBidi" w:hAnsiTheme="minorBidi" w:cstheme="minorBidi"/>
        </w:rPr>
        <w:t>4</w:t>
      </w:r>
      <w:r w:rsidRPr="000B3E92">
        <w:rPr>
          <w:rFonts w:asciiTheme="minorBidi" w:hAnsiTheme="minorBidi" w:cstheme="minorBidi"/>
        </w:rPr>
        <w:t>), planiran</w:t>
      </w:r>
      <w:r w:rsidRPr="005E3F81">
        <w:rPr>
          <w:rFonts w:ascii="Arial" w:hAnsi="Arial" w:cs="Arial"/>
        </w:rPr>
        <w:t xml:space="preserve"> je za 20</w:t>
      </w:r>
      <w:r>
        <w:rPr>
          <w:rFonts w:ascii="Arial" w:hAnsi="Arial" w:cs="Arial"/>
        </w:rPr>
        <w:t>24</w:t>
      </w:r>
      <w:r w:rsidRPr="005E3F81">
        <w:rPr>
          <w:rFonts w:ascii="Arial" w:hAnsi="Arial" w:cs="Arial"/>
        </w:rPr>
        <w:t>. godinu  u sklopu  izvora financiranja – pozicija P021, konto 6524,  prihod šumskog doprinosa, u ukupnom godišnjem iznosu od</w:t>
      </w:r>
      <w:r>
        <w:rPr>
          <w:rFonts w:ascii="Arial" w:hAnsi="Arial" w:cs="Arial"/>
        </w:rPr>
        <w:t xml:space="preserve"> </w:t>
      </w:r>
      <w:r w:rsidRPr="00F671FB">
        <w:rPr>
          <w:rFonts w:ascii="Arial" w:hAnsi="Arial" w:cs="Arial"/>
          <w:b/>
          <w:bCs/>
        </w:rPr>
        <w:t>219.987,31</w:t>
      </w:r>
      <w:r w:rsidRPr="005E3F81">
        <w:rPr>
          <w:rFonts w:ascii="Arial" w:hAnsi="Arial" w:cs="Arial"/>
        </w:rPr>
        <w:t xml:space="preserve"> </w:t>
      </w:r>
      <w:r w:rsidRPr="000B3E92">
        <w:rPr>
          <w:rFonts w:ascii="Arial" w:hAnsi="Arial" w:cs="Arial"/>
          <w:b/>
          <w:bCs/>
        </w:rPr>
        <w:t xml:space="preserve"> eura</w:t>
      </w:r>
      <w:r w:rsidRPr="005E3F81">
        <w:rPr>
          <w:rFonts w:ascii="Arial" w:hAnsi="Arial" w:cs="Arial"/>
        </w:rPr>
        <w:t xml:space="preserve"> a ostvaren je i u Proračun Općine Gračac uplaćen iznos od </w:t>
      </w:r>
      <w:bookmarkStart w:id="1" w:name="_Hlk188857852"/>
      <w:r w:rsidRPr="00F671FB">
        <w:rPr>
          <w:rFonts w:ascii="Arial" w:hAnsi="Arial" w:cs="Arial"/>
          <w:b/>
          <w:bCs/>
        </w:rPr>
        <w:t>119.302,33</w:t>
      </w:r>
      <w:r w:rsidRPr="000B3E92">
        <w:rPr>
          <w:rFonts w:ascii="Arial" w:hAnsi="Arial" w:cs="Arial"/>
          <w:b/>
          <w:bCs/>
        </w:rPr>
        <w:t xml:space="preserve"> </w:t>
      </w:r>
      <w:bookmarkEnd w:id="1"/>
      <w:r w:rsidRPr="000B3E92">
        <w:rPr>
          <w:rFonts w:ascii="Arial" w:hAnsi="Arial" w:cs="Arial"/>
          <w:b/>
          <w:bCs/>
        </w:rPr>
        <w:t>eura.</w:t>
      </w:r>
      <w:r w:rsidRPr="000B3E92">
        <w:rPr>
          <w:rFonts w:ascii="Arial" w:hAnsi="Arial" w:cs="Arial"/>
          <w:b/>
          <w:bCs/>
        </w:rPr>
        <w:tab/>
      </w:r>
      <w:r w:rsidRPr="000B3E92">
        <w:rPr>
          <w:rFonts w:ascii="Arial" w:hAnsi="Arial" w:cs="Arial"/>
          <w:b/>
          <w:bCs/>
        </w:rPr>
        <w:tab/>
      </w:r>
      <w:r w:rsidRPr="000B3E92">
        <w:rPr>
          <w:rFonts w:ascii="Arial" w:hAnsi="Arial" w:cs="Arial"/>
          <w:b/>
          <w:bCs/>
        </w:rPr>
        <w:tab/>
      </w:r>
      <w:r w:rsidRPr="000B3E92">
        <w:rPr>
          <w:rFonts w:ascii="Arial" w:hAnsi="Arial" w:cs="Arial"/>
          <w:b/>
          <w:bCs/>
        </w:rPr>
        <w:tab/>
      </w:r>
      <w:r w:rsidRPr="000B3E92">
        <w:rPr>
          <w:rFonts w:ascii="Arial" w:hAnsi="Arial" w:cs="Arial"/>
          <w:b/>
          <w:bCs/>
        </w:rPr>
        <w:tab/>
      </w:r>
      <w:r w:rsidRPr="000B3E92">
        <w:rPr>
          <w:rFonts w:ascii="Arial" w:hAnsi="Arial" w:cs="Arial"/>
          <w:b/>
          <w:bCs/>
        </w:rPr>
        <w:tab/>
      </w:r>
    </w:p>
    <w:p w14:paraId="1158A57F" w14:textId="77777777" w:rsidR="00697D9B" w:rsidRPr="000B3E92" w:rsidRDefault="00697D9B" w:rsidP="00697D9B">
      <w:pPr>
        <w:pStyle w:val="StandardWeb"/>
        <w:spacing w:before="0" w:beforeAutospacing="0" w:after="0" w:afterAutospacing="0"/>
        <w:jc w:val="both"/>
        <w:rPr>
          <w:rFonts w:ascii="Arial" w:hAnsi="Arial" w:cs="Arial"/>
          <w:b/>
          <w:bCs/>
        </w:rPr>
      </w:pPr>
    </w:p>
    <w:p w14:paraId="10D1B6A8" w14:textId="77777777" w:rsidR="00697D9B" w:rsidRDefault="00697D9B" w:rsidP="00697D9B">
      <w:pPr>
        <w:pStyle w:val="StandardWeb"/>
        <w:spacing w:before="0" w:beforeAutospacing="0" w:after="0" w:afterAutospacing="0"/>
        <w:jc w:val="center"/>
        <w:rPr>
          <w:rFonts w:ascii="Arial" w:hAnsi="Arial" w:cs="Arial"/>
          <w:b/>
        </w:rPr>
      </w:pPr>
    </w:p>
    <w:p w14:paraId="58590360" w14:textId="77777777" w:rsidR="00697D9B" w:rsidRPr="005E3F81" w:rsidRDefault="00697D9B" w:rsidP="00697D9B">
      <w:pPr>
        <w:pStyle w:val="StandardWeb"/>
        <w:spacing w:before="0" w:beforeAutospacing="0" w:after="0" w:afterAutospacing="0"/>
        <w:jc w:val="center"/>
        <w:rPr>
          <w:rFonts w:ascii="Arial" w:hAnsi="Arial" w:cs="Arial"/>
          <w:b/>
        </w:rPr>
      </w:pPr>
      <w:r w:rsidRPr="005E3F81">
        <w:rPr>
          <w:rFonts w:ascii="Arial" w:hAnsi="Arial" w:cs="Arial"/>
          <w:b/>
        </w:rPr>
        <w:t>Članak 2.</w:t>
      </w:r>
    </w:p>
    <w:p w14:paraId="69E36A7D" w14:textId="77777777" w:rsidR="00697D9B" w:rsidRPr="005E3F81" w:rsidRDefault="00697D9B" w:rsidP="00697D9B">
      <w:pPr>
        <w:pStyle w:val="StandardWeb"/>
        <w:spacing w:before="0" w:beforeAutospacing="0" w:after="0" w:afterAutospacing="0"/>
        <w:jc w:val="center"/>
        <w:rPr>
          <w:rFonts w:ascii="Arial" w:hAnsi="Arial" w:cs="Arial"/>
        </w:rPr>
      </w:pPr>
    </w:p>
    <w:p w14:paraId="54793DD6" w14:textId="77777777" w:rsidR="00697D9B" w:rsidRDefault="00697D9B" w:rsidP="00697D9B">
      <w:pPr>
        <w:pStyle w:val="StandardWeb"/>
        <w:spacing w:before="0" w:beforeAutospacing="0" w:after="0" w:afterAutospacing="0"/>
        <w:jc w:val="both"/>
        <w:rPr>
          <w:rFonts w:ascii="Arial" w:hAnsi="Arial" w:cs="Arial"/>
        </w:rPr>
      </w:pPr>
      <w:r w:rsidRPr="005E3F81">
        <w:rPr>
          <w:rFonts w:ascii="Arial" w:hAnsi="Arial" w:cs="Arial"/>
        </w:rPr>
        <w:t xml:space="preserve">Programom </w:t>
      </w:r>
      <w:r w:rsidRPr="005E3F81">
        <w:rPr>
          <w:rFonts w:ascii="Arial" w:hAnsi="Arial" w:cs="Arial"/>
          <w:bCs/>
        </w:rPr>
        <w:t>utroška sredstava šumskog doprinosa u 20</w:t>
      </w:r>
      <w:r>
        <w:rPr>
          <w:rFonts w:ascii="Arial" w:hAnsi="Arial" w:cs="Arial"/>
          <w:bCs/>
        </w:rPr>
        <w:t>24</w:t>
      </w:r>
      <w:r w:rsidRPr="005E3F81">
        <w:rPr>
          <w:rFonts w:ascii="Arial" w:hAnsi="Arial" w:cs="Arial"/>
          <w:bCs/>
        </w:rPr>
        <w:t xml:space="preserve">. godini </w:t>
      </w:r>
      <w:r w:rsidRPr="005E3F81">
        <w:rPr>
          <w:rFonts w:ascii="Arial" w:hAnsi="Arial" w:cs="Arial"/>
        </w:rPr>
        <w:t>sukladno Proračunu Općine Gračac za 20</w:t>
      </w:r>
      <w:r>
        <w:rPr>
          <w:rFonts w:ascii="Arial" w:hAnsi="Arial" w:cs="Arial"/>
        </w:rPr>
        <w:t>23</w:t>
      </w:r>
      <w:r w:rsidRPr="005E3F81">
        <w:rPr>
          <w:rFonts w:ascii="Arial" w:hAnsi="Arial" w:cs="Arial"/>
        </w:rPr>
        <w:t>. godinu te odredbama navedenim u članku 3. Programa</w:t>
      </w:r>
      <w:r>
        <w:rPr>
          <w:rFonts w:ascii="Arial" w:hAnsi="Arial" w:cs="Arial"/>
        </w:rPr>
        <w:t>,</w:t>
      </w:r>
      <w:r w:rsidRPr="005E3F81">
        <w:rPr>
          <w:rFonts w:ascii="Arial" w:hAnsi="Arial" w:cs="Arial"/>
        </w:rPr>
        <w:t xml:space="preserve"> određuje se da će se prihodi u planiranom iznosu od</w:t>
      </w:r>
      <w:r>
        <w:rPr>
          <w:rFonts w:ascii="Arial" w:hAnsi="Arial" w:cs="Arial"/>
        </w:rPr>
        <w:t xml:space="preserve"> </w:t>
      </w:r>
      <w:r w:rsidRPr="00F671FB">
        <w:rPr>
          <w:rFonts w:ascii="Arial" w:hAnsi="Arial" w:cs="Arial"/>
          <w:b/>
          <w:bCs/>
        </w:rPr>
        <w:t>219.987,31</w:t>
      </w:r>
      <w:r w:rsidRPr="00F671FB">
        <w:rPr>
          <w:rFonts w:ascii="Arial" w:hAnsi="Arial" w:cs="Arial"/>
        </w:rPr>
        <w:t xml:space="preserve"> </w:t>
      </w:r>
      <w:r w:rsidRPr="000B3E92">
        <w:rPr>
          <w:rFonts w:ascii="Arial" w:hAnsi="Arial" w:cs="Arial"/>
          <w:b/>
          <w:bCs/>
        </w:rPr>
        <w:t xml:space="preserve"> eura</w:t>
      </w:r>
      <w:r w:rsidRPr="00DC4C6A">
        <w:rPr>
          <w:rFonts w:ascii="Arial" w:hAnsi="Arial" w:cs="Arial"/>
        </w:rPr>
        <w:t xml:space="preserve"> </w:t>
      </w:r>
      <w:r w:rsidRPr="005E3F81">
        <w:rPr>
          <w:rFonts w:ascii="Arial" w:hAnsi="Arial" w:cs="Arial"/>
        </w:rPr>
        <w:t>koristiti za izgradnju objekata komunalne infrastrukture za namjenu:</w:t>
      </w:r>
    </w:p>
    <w:p w14:paraId="4A462152" w14:textId="77777777" w:rsidR="00697D9B" w:rsidRPr="000B3E92" w:rsidRDefault="00697D9B" w:rsidP="00697D9B">
      <w:pPr>
        <w:pStyle w:val="StandardWeb"/>
        <w:rPr>
          <w:rFonts w:ascii="Arial" w:hAnsi="Arial" w:cs="Arial"/>
        </w:rPr>
      </w:pPr>
      <w:r>
        <w:rPr>
          <w:rFonts w:ascii="Arial" w:hAnsi="Arial" w:cs="Arial"/>
        </w:rPr>
        <w:t xml:space="preserve">- </w:t>
      </w:r>
      <w:r w:rsidRPr="000B3E92">
        <w:rPr>
          <w:rFonts w:ascii="Arial" w:hAnsi="Arial" w:cs="Arial"/>
        </w:rPr>
        <w:t xml:space="preserve">Kapitalni projekt K100007 –Izgradnja javne rasvjete u naseljima, na poziciji rashoda R100-3, broj konta 3295 – u iznosu od </w:t>
      </w:r>
      <w:r>
        <w:rPr>
          <w:rFonts w:ascii="Arial" w:hAnsi="Arial" w:cs="Arial"/>
        </w:rPr>
        <w:t>5.151,45</w:t>
      </w:r>
      <w:r w:rsidRPr="000B3E92">
        <w:rPr>
          <w:rFonts w:ascii="Arial" w:hAnsi="Arial" w:cs="Arial"/>
        </w:rPr>
        <w:t xml:space="preserve"> eura. </w:t>
      </w:r>
    </w:p>
    <w:p w14:paraId="7F7913D0" w14:textId="77777777" w:rsidR="00697D9B" w:rsidRPr="000B3E92" w:rsidRDefault="00697D9B" w:rsidP="00697D9B">
      <w:pPr>
        <w:pStyle w:val="StandardWeb"/>
        <w:rPr>
          <w:rFonts w:ascii="Arial" w:hAnsi="Arial" w:cs="Arial"/>
        </w:rPr>
      </w:pPr>
      <w:r w:rsidRPr="000B3E92">
        <w:rPr>
          <w:rFonts w:ascii="Arial" w:hAnsi="Arial" w:cs="Arial"/>
        </w:rPr>
        <w:t xml:space="preserve">-  Kapitalni projekt K100029 – Sanacija i uređenje ulica u naselju Gračac na poziciji rashoda R400, broj konta 4213 u iznosu od </w:t>
      </w:r>
      <w:r>
        <w:rPr>
          <w:rFonts w:ascii="Arial" w:hAnsi="Arial" w:cs="Arial"/>
        </w:rPr>
        <w:t>89</w:t>
      </w:r>
      <w:r w:rsidRPr="000B3E92">
        <w:rPr>
          <w:rFonts w:ascii="Arial" w:hAnsi="Arial" w:cs="Arial"/>
        </w:rPr>
        <w:t>.</w:t>
      </w:r>
      <w:r>
        <w:rPr>
          <w:rFonts w:ascii="Arial" w:hAnsi="Arial" w:cs="Arial"/>
        </w:rPr>
        <w:t>732</w:t>
      </w:r>
      <w:r w:rsidRPr="000B3E92">
        <w:rPr>
          <w:rFonts w:ascii="Arial" w:hAnsi="Arial" w:cs="Arial"/>
        </w:rPr>
        <w:t>,00 eura.</w:t>
      </w:r>
    </w:p>
    <w:p w14:paraId="62FA0846" w14:textId="77777777" w:rsidR="00697D9B" w:rsidRDefault="00697D9B" w:rsidP="00697D9B">
      <w:pPr>
        <w:pStyle w:val="StandardWeb"/>
        <w:rPr>
          <w:rFonts w:ascii="Arial" w:hAnsi="Arial" w:cs="Arial"/>
        </w:rPr>
      </w:pPr>
      <w:r w:rsidRPr="000B3E92">
        <w:rPr>
          <w:rFonts w:ascii="Arial" w:hAnsi="Arial" w:cs="Arial"/>
        </w:rPr>
        <w:t>- Kapitalni projekt K1000</w:t>
      </w:r>
      <w:r>
        <w:rPr>
          <w:rFonts w:ascii="Arial" w:hAnsi="Arial" w:cs="Arial"/>
        </w:rPr>
        <w:t>39</w:t>
      </w:r>
      <w:r w:rsidRPr="000B3E92">
        <w:rPr>
          <w:rFonts w:ascii="Arial" w:hAnsi="Arial" w:cs="Arial"/>
        </w:rPr>
        <w:t xml:space="preserve"> – </w:t>
      </w:r>
      <w:r>
        <w:rPr>
          <w:rFonts w:ascii="Arial" w:hAnsi="Arial" w:cs="Arial"/>
        </w:rPr>
        <w:t xml:space="preserve">Uređenje poučnog puta prema Vrelku Zrmanje </w:t>
      </w:r>
      <w:r w:rsidRPr="000B3E92">
        <w:rPr>
          <w:rFonts w:ascii="Arial" w:hAnsi="Arial" w:cs="Arial"/>
        </w:rPr>
        <w:t>na poziciji rashoda R</w:t>
      </w:r>
      <w:r>
        <w:rPr>
          <w:rFonts w:ascii="Arial" w:hAnsi="Arial" w:cs="Arial"/>
        </w:rPr>
        <w:t>495-1</w:t>
      </w:r>
      <w:r w:rsidRPr="000B3E92">
        <w:rPr>
          <w:rFonts w:ascii="Arial" w:hAnsi="Arial" w:cs="Arial"/>
        </w:rPr>
        <w:t xml:space="preserve">, broj konta </w:t>
      </w:r>
      <w:r>
        <w:rPr>
          <w:rFonts w:ascii="Arial" w:hAnsi="Arial" w:cs="Arial"/>
        </w:rPr>
        <w:t>3632 i 495-2, konto 3237 u iznosu</w:t>
      </w:r>
      <w:r w:rsidRPr="000B3E92">
        <w:rPr>
          <w:rFonts w:ascii="Arial" w:hAnsi="Arial" w:cs="Arial"/>
        </w:rPr>
        <w:t xml:space="preserve"> od </w:t>
      </w:r>
      <w:r>
        <w:rPr>
          <w:rFonts w:ascii="Arial" w:hAnsi="Arial" w:cs="Arial"/>
        </w:rPr>
        <w:t>52</w:t>
      </w:r>
      <w:r w:rsidRPr="000B3E92">
        <w:rPr>
          <w:rFonts w:ascii="Arial" w:hAnsi="Arial" w:cs="Arial"/>
        </w:rPr>
        <w:t>.</w:t>
      </w:r>
      <w:r>
        <w:rPr>
          <w:rFonts w:ascii="Arial" w:hAnsi="Arial" w:cs="Arial"/>
        </w:rPr>
        <w:t>750</w:t>
      </w:r>
      <w:r w:rsidRPr="000B3E92">
        <w:rPr>
          <w:rFonts w:ascii="Arial" w:hAnsi="Arial" w:cs="Arial"/>
        </w:rPr>
        <w:t>,00 eura.</w:t>
      </w:r>
    </w:p>
    <w:p w14:paraId="2D1C4D0F" w14:textId="77777777" w:rsidR="00697D9B" w:rsidRDefault="00697D9B" w:rsidP="00697D9B">
      <w:pPr>
        <w:pStyle w:val="StandardWeb"/>
        <w:rPr>
          <w:rFonts w:ascii="Arial" w:hAnsi="Arial" w:cs="Arial"/>
        </w:rPr>
      </w:pPr>
    </w:p>
    <w:p w14:paraId="31C4F3F2" w14:textId="77777777" w:rsidR="00697D9B" w:rsidRDefault="00697D9B" w:rsidP="00697D9B">
      <w:pPr>
        <w:pStyle w:val="StandardWeb"/>
        <w:rPr>
          <w:rFonts w:ascii="Arial" w:hAnsi="Arial" w:cs="Arial"/>
        </w:rPr>
      </w:pPr>
    </w:p>
    <w:p w14:paraId="6BCF46EE" w14:textId="77777777" w:rsidR="00697D9B" w:rsidRPr="000B3E92" w:rsidRDefault="00697D9B" w:rsidP="00697D9B">
      <w:pPr>
        <w:pStyle w:val="StandardWeb"/>
        <w:rPr>
          <w:rFonts w:ascii="Arial" w:hAnsi="Arial" w:cs="Arial"/>
        </w:rPr>
      </w:pPr>
      <w:r>
        <w:rPr>
          <w:rFonts w:ascii="Arial" w:hAnsi="Arial" w:cs="Arial"/>
        </w:rPr>
        <w:lastRenderedPageBreak/>
        <w:t xml:space="preserve">- </w:t>
      </w:r>
      <w:r w:rsidRPr="000B3E92">
        <w:rPr>
          <w:rFonts w:ascii="Arial" w:hAnsi="Arial" w:cs="Arial"/>
        </w:rPr>
        <w:t>Kapitalni projekt Izgradnja svlačionica i tribina na nogometnom stadionu Gračac na poziciji rashoda R390</w:t>
      </w:r>
      <w:r>
        <w:rPr>
          <w:rFonts w:ascii="Arial" w:hAnsi="Arial" w:cs="Arial"/>
        </w:rPr>
        <w:t>-3</w:t>
      </w:r>
      <w:r w:rsidRPr="000B3E92">
        <w:rPr>
          <w:rFonts w:ascii="Arial" w:hAnsi="Arial" w:cs="Arial"/>
        </w:rPr>
        <w:t xml:space="preserve">, broj konta 4214 u iznosu </w:t>
      </w:r>
      <w:r>
        <w:rPr>
          <w:rFonts w:ascii="Arial" w:hAnsi="Arial" w:cs="Arial"/>
        </w:rPr>
        <w:t>42</w:t>
      </w:r>
      <w:r w:rsidRPr="000B3E92">
        <w:rPr>
          <w:rFonts w:ascii="Arial" w:hAnsi="Arial" w:cs="Arial"/>
        </w:rPr>
        <w:t>.</w:t>
      </w:r>
      <w:r>
        <w:rPr>
          <w:rFonts w:ascii="Arial" w:hAnsi="Arial" w:cs="Arial"/>
        </w:rPr>
        <w:t>353</w:t>
      </w:r>
      <w:r w:rsidRPr="000B3E92">
        <w:rPr>
          <w:rFonts w:ascii="Arial" w:hAnsi="Arial" w:cs="Arial"/>
        </w:rPr>
        <w:t>,</w:t>
      </w:r>
      <w:r>
        <w:rPr>
          <w:rFonts w:ascii="Arial" w:hAnsi="Arial" w:cs="Arial"/>
        </w:rPr>
        <w:t>86</w:t>
      </w:r>
      <w:r w:rsidRPr="000B3E92">
        <w:rPr>
          <w:rFonts w:ascii="Arial" w:hAnsi="Arial" w:cs="Arial"/>
        </w:rPr>
        <w:t xml:space="preserve"> eura.</w:t>
      </w:r>
    </w:p>
    <w:p w14:paraId="6E5F4AAB" w14:textId="2758B44B" w:rsidR="00697D9B" w:rsidRPr="005E3F81" w:rsidRDefault="00697D9B" w:rsidP="00C75593">
      <w:pPr>
        <w:pStyle w:val="StandardWeb"/>
        <w:rPr>
          <w:rFonts w:ascii="Arial" w:hAnsi="Arial" w:cs="Arial"/>
        </w:rPr>
      </w:pPr>
      <w:r w:rsidRPr="000B3E92">
        <w:rPr>
          <w:rFonts w:ascii="Arial" w:hAnsi="Arial" w:cs="Arial"/>
        </w:rPr>
        <w:t>- Kapitalni projekt K1000</w:t>
      </w:r>
      <w:r>
        <w:rPr>
          <w:rFonts w:ascii="Arial" w:hAnsi="Arial" w:cs="Arial"/>
        </w:rPr>
        <w:t>75</w:t>
      </w:r>
      <w:r w:rsidRPr="000B3E92">
        <w:rPr>
          <w:rFonts w:ascii="Arial" w:hAnsi="Arial" w:cs="Arial"/>
        </w:rPr>
        <w:t xml:space="preserve"> </w:t>
      </w:r>
      <w:r>
        <w:rPr>
          <w:rFonts w:ascii="Arial" w:hAnsi="Arial" w:cs="Arial"/>
        </w:rPr>
        <w:t>Građevinski radovi</w:t>
      </w:r>
      <w:r w:rsidRPr="000B3E92">
        <w:rPr>
          <w:rFonts w:ascii="Arial" w:hAnsi="Arial" w:cs="Arial"/>
        </w:rPr>
        <w:t xml:space="preserve"> na grobljima, na poziciji rashoda R</w:t>
      </w:r>
      <w:r>
        <w:rPr>
          <w:rFonts w:ascii="Arial" w:hAnsi="Arial" w:cs="Arial"/>
        </w:rPr>
        <w:t>536</w:t>
      </w:r>
      <w:r w:rsidRPr="000B3E92">
        <w:rPr>
          <w:rFonts w:ascii="Arial" w:hAnsi="Arial" w:cs="Arial"/>
        </w:rPr>
        <w:t>, broj konta 421</w:t>
      </w:r>
      <w:r>
        <w:rPr>
          <w:rFonts w:ascii="Arial" w:hAnsi="Arial" w:cs="Arial"/>
        </w:rPr>
        <w:t>4</w:t>
      </w:r>
      <w:r w:rsidRPr="000B3E92">
        <w:rPr>
          <w:rFonts w:ascii="Arial" w:hAnsi="Arial" w:cs="Arial"/>
        </w:rPr>
        <w:t xml:space="preserve"> u iznosu </w:t>
      </w:r>
      <w:r>
        <w:rPr>
          <w:rFonts w:ascii="Arial" w:hAnsi="Arial" w:cs="Arial"/>
        </w:rPr>
        <w:t>30</w:t>
      </w:r>
      <w:r w:rsidRPr="000B3E92">
        <w:rPr>
          <w:rFonts w:ascii="Arial" w:hAnsi="Arial" w:cs="Arial"/>
        </w:rPr>
        <w:t>.</w:t>
      </w:r>
      <w:r>
        <w:rPr>
          <w:rFonts w:ascii="Arial" w:hAnsi="Arial" w:cs="Arial"/>
        </w:rPr>
        <w:t>000</w:t>
      </w:r>
      <w:r w:rsidRPr="000B3E92">
        <w:rPr>
          <w:rFonts w:ascii="Arial" w:hAnsi="Arial" w:cs="Arial"/>
        </w:rPr>
        <w:t>,00 eura.</w:t>
      </w:r>
    </w:p>
    <w:p w14:paraId="58C06267" w14:textId="77777777" w:rsidR="00697D9B" w:rsidRDefault="00697D9B" w:rsidP="00697D9B">
      <w:pPr>
        <w:jc w:val="center"/>
        <w:rPr>
          <w:rFonts w:ascii="Arial" w:hAnsi="Arial" w:cs="Arial"/>
          <w:b/>
        </w:rPr>
      </w:pPr>
    </w:p>
    <w:p w14:paraId="678BF2FD" w14:textId="77777777" w:rsidR="00697D9B" w:rsidRPr="005E3F81" w:rsidRDefault="00697D9B" w:rsidP="00697D9B">
      <w:pPr>
        <w:jc w:val="center"/>
        <w:rPr>
          <w:rFonts w:ascii="Arial" w:hAnsi="Arial" w:cs="Arial"/>
          <w:b/>
        </w:rPr>
      </w:pPr>
      <w:r w:rsidRPr="005E3F81">
        <w:rPr>
          <w:rFonts w:ascii="Arial" w:hAnsi="Arial" w:cs="Arial"/>
          <w:b/>
        </w:rPr>
        <w:t>Članak 3.</w:t>
      </w:r>
    </w:p>
    <w:p w14:paraId="7EF5D17D" w14:textId="77777777" w:rsidR="00697D9B" w:rsidRPr="005E3F81" w:rsidRDefault="00697D9B" w:rsidP="00697D9B">
      <w:pPr>
        <w:jc w:val="center"/>
        <w:rPr>
          <w:rFonts w:ascii="Arial" w:hAnsi="Arial" w:cs="Arial"/>
        </w:rPr>
      </w:pPr>
    </w:p>
    <w:p w14:paraId="377292BC" w14:textId="77777777" w:rsidR="00697D9B" w:rsidRPr="005E3F81" w:rsidRDefault="00697D9B" w:rsidP="00697D9B">
      <w:pPr>
        <w:jc w:val="both"/>
        <w:rPr>
          <w:rFonts w:ascii="Arial" w:hAnsi="Arial" w:cs="Arial"/>
        </w:rPr>
      </w:pPr>
      <w:r>
        <w:rPr>
          <w:rFonts w:ascii="Arial" w:hAnsi="Arial" w:cs="Arial"/>
        </w:rPr>
        <w:t>R</w:t>
      </w:r>
      <w:r w:rsidRPr="005E3F81">
        <w:rPr>
          <w:rFonts w:ascii="Arial" w:hAnsi="Arial" w:cs="Arial"/>
        </w:rPr>
        <w:t>ealizacij</w:t>
      </w:r>
      <w:r>
        <w:rPr>
          <w:rFonts w:ascii="Arial" w:hAnsi="Arial" w:cs="Arial"/>
        </w:rPr>
        <w:t>a</w:t>
      </w:r>
      <w:r w:rsidRPr="005E3F81">
        <w:rPr>
          <w:rFonts w:ascii="Arial" w:hAnsi="Arial" w:cs="Arial"/>
        </w:rPr>
        <w:t xml:space="preserve"> </w:t>
      </w:r>
      <w:r>
        <w:rPr>
          <w:rFonts w:ascii="Arial" w:hAnsi="Arial" w:cs="Arial"/>
        </w:rPr>
        <w:t xml:space="preserve">dijela Proračunskih prihoda doprinosa za šume u </w:t>
      </w:r>
      <w:r w:rsidRPr="005E3F81">
        <w:rPr>
          <w:rFonts w:ascii="Arial" w:hAnsi="Arial" w:cs="Arial"/>
        </w:rPr>
        <w:t xml:space="preserve">iznosu </w:t>
      </w:r>
      <w:r w:rsidRPr="00F671FB">
        <w:rPr>
          <w:rFonts w:ascii="Arial" w:hAnsi="Arial" w:cs="Arial"/>
          <w:b/>
          <w:bCs/>
        </w:rPr>
        <w:t>11</w:t>
      </w:r>
      <w:r>
        <w:rPr>
          <w:rFonts w:ascii="Arial" w:hAnsi="Arial" w:cs="Arial"/>
          <w:b/>
          <w:bCs/>
        </w:rPr>
        <w:t>3</w:t>
      </w:r>
      <w:r w:rsidRPr="00F671FB">
        <w:rPr>
          <w:rFonts w:ascii="Arial" w:hAnsi="Arial" w:cs="Arial"/>
          <w:b/>
          <w:bCs/>
        </w:rPr>
        <w:t>.</w:t>
      </w:r>
      <w:r>
        <w:rPr>
          <w:rFonts w:ascii="Arial" w:hAnsi="Arial" w:cs="Arial"/>
          <w:b/>
          <w:bCs/>
        </w:rPr>
        <w:t>105</w:t>
      </w:r>
      <w:r w:rsidRPr="00F671FB">
        <w:rPr>
          <w:rFonts w:ascii="Arial" w:hAnsi="Arial" w:cs="Arial"/>
          <w:b/>
          <w:bCs/>
        </w:rPr>
        <w:t>,3</w:t>
      </w:r>
      <w:r>
        <w:rPr>
          <w:rFonts w:ascii="Arial" w:hAnsi="Arial" w:cs="Arial"/>
          <w:b/>
          <w:bCs/>
        </w:rPr>
        <w:t>1</w:t>
      </w:r>
      <w:r w:rsidRPr="00F671FB">
        <w:rPr>
          <w:rFonts w:ascii="Arial" w:hAnsi="Arial" w:cs="Arial"/>
        </w:rPr>
        <w:t xml:space="preserve"> </w:t>
      </w:r>
      <w:r w:rsidRPr="007242EB">
        <w:rPr>
          <w:rFonts w:ascii="Arial" w:hAnsi="Arial" w:cs="Arial"/>
          <w:b/>
          <w:bCs/>
        </w:rPr>
        <w:t>eura</w:t>
      </w:r>
      <w:r>
        <w:rPr>
          <w:rFonts w:ascii="Arial" w:hAnsi="Arial" w:cs="Arial"/>
        </w:rPr>
        <w:t xml:space="preserve"> </w:t>
      </w:r>
      <w:r w:rsidRPr="005E3F81">
        <w:rPr>
          <w:rFonts w:ascii="Arial" w:hAnsi="Arial" w:cs="Arial"/>
        </w:rPr>
        <w:t xml:space="preserve"> </w:t>
      </w:r>
      <w:r>
        <w:rPr>
          <w:rFonts w:ascii="Arial" w:hAnsi="Arial" w:cs="Arial"/>
        </w:rPr>
        <w:t>korištena je je na financiranje sljedećih projekata</w:t>
      </w:r>
      <w:r w:rsidRPr="005E3F81">
        <w:rPr>
          <w:rFonts w:ascii="Arial" w:hAnsi="Arial" w:cs="Arial"/>
        </w:rPr>
        <w:t>:</w:t>
      </w:r>
    </w:p>
    <w:p w14:paraId="4174068C" w14:textId="77777777" w:rsidR="00697D9B" w:rsidRPr="000B3E92" w:rsidRDefault="00697D9B" w:rsidP="00697D9B">
      <w:pPr>
        <w:pStyle w:val="StandardWeb"/>
        <w:rPr>
          <w:rFonts w:ascii="Arial" w:hAnsi="Arial" w:cs="Arial"/>
        </w:rPr>
      </w:pPr>
      <w:r>
        <w:rPr>
          <w:rFonts w:ascii="Arial" w:hAnsi="Arial" w:cs="Arial"/>
        </w:rPr>
        <w:t xml:space="preserve">- </w:t>
      </w:r>
      <w:r w:rsidRPr="000B3E92">
        <w:rPr>
          <w:rFonts w:ascii="Arial" w:hAnsi="Arial" w:cs="Arial"/>
        </w:rPr>
        <w:t xml:space="preserve">Kapitalni projekt K100007 –Izgradnja javne rasvjete u naseljima, na poziciji rashoda R100-3, broj konta 3295 – u iznosu od </w:t>
      </w:r>
      <w:r>
        <w:rPr>
          <w:rFonts w:ascii="Arial" w:hAnsi="Arial" w:cs="Arial"/>
        </w:rPr>
        <w:t>5.151,45</w:t>
      </w:r>
      <w:r w:rsidRPr="000B3E92">
        <w:rPr>
          <w:rFonts w:ascii="Arial" w:hAnsi="Arial" w:cs="Arial"/>
        </w:rPr>
        <w:t xml:space="preserve"> eura. </w:t>
      </w:r>
    </w:p>
    <w:p w14:paraId="1B2BF0F1" w14:textId="77777777" w:rsidR="00697D9B" w:rsidRDefault="00697D9B" w:rsidP="00697D9B">
      <w:pPr>
        <w:pStyle w:val="StandardWeb"/>
        <w:rPr>
          <w:rFonts w:ascii="Arial" w:hAnsi="Arial" w:cs="Arial"/>
        </w:rPr>
      </w:pPr>
      <w:r w:rsidRPr="000B3E92">
        <w:rPr>
          <w:rFonts w:ascii="Arial" w:hAnsi="Arial" w:cs="Arial"/>
        </w:rPr>
        <w:t>- Kapitalni projekt K1000</w:t>
      </w:r>
      <w:r>
        <w:rPr>
          <w:rFonts w:ascii="Arial" w:hAnsi="Arial" w:cs="Arial"/>
        </w:rPr>
        <w:t>39</w:t>
      </w:r>
      <w:r w:rsidRPr="000B3E92">
        <w:rPr>
          <w:rFonts w:ascii="Arial" w:hAnsi="Arial" w:cs="Arial"/>
        </w:rPr>
        <w:t xml:space="preserve"> – </w:t>
      </w:r>
      <w:r>
        <w:rPr>
          <w:rFonts w:ascii="Arial" w:hAnsi="Arial" w:cs="Arial"/>
        </w:rPr>
        <w:t xml:space="preserve">Uređenje poučnog puta prema Vrelku Zrmanje </w:t>
      </w:r>
      <w:r w:rsidRPr="000B3E92">
        <w:rPr>
          <w:rFonts w:ascii="Arial" w:hAnsi="Arial" w:cs="Arial"/>
        </w:rPr>
        <w:t>na poziciji rashoda R</w:t>
      </w:r>
      <w:r>
        <w:rPr>
          <w:rFonts w:ascii="Arial" w:hAnsi="Arial" w:cs="Arial"/>
        </w:rPr>
        <w:t>495-1</w:t>
      </w:r>
      <w:r w:rsidRPr="000B3E92">
        <w:rPr>
          <w:rFonts w:ascii="Arial" w:hAnsi="Arial" w:cs="Arial"/>
        </w:rPr>
        <w:t xml:space="preserve">, broj konta </w:t>
      </w:r>
      <w:r>
        <w:rPr>
          <w:rFonts w:ascii="Arial" w:hAnsi="Arial" w:cs="Arial"/>
        </w:rPr>
        <w:t>3632 i 495-2, konto 3237 u iznosu</w:t>
      </w:r>
      <w:r w:rsidRPr="000B3E92">
        <w:rPr>
          <w:rFonts w:ascii="Arial" w:hAnsi="Arial" w:cs="Arial"/>
        </w:rPr>
        <w:t xml:space="preserve"> od </w:t>
      </w:r>
      <w:r w:rsidRPr="00826FAD">
        <w:rPr>
          <w:rFonts w:ascii="Arial" w:hAnsi="Arial" w:cs="Arial"/>
        </w:rPr>
        <w:t>40.600,00</w:t>
      </w:r>
      <w:r w:rsidRPr="000B3E92">
        <w:rPr>
          <w:rFonts w:ascii="Arial" w:hAnsi="Arial" w:cs="Arial"/>
        </w:rPr>
        <w:t xml:space="preserve"> eura.</w:t>
      </w:r>
    </w:p>
    <w:p w14:paraId="7FC71D59" w14:textId="77777777" w:rsidR="00697D9B" w:rsidRPr="000B3E92" w:rsidRDefault="00697D9B" w:rsidP="00697D9B">
      <w:pPr>
        <w:pStyle w:val="StandardWeb"/>
        <w:rPr>
          <w:rFonts w:ascii="Arial" w:hAnsi="Arial" w:cs="Arial"/>
        </w:rPr>
      </w:pPr>
      <w:r>
        <w:rPr>
          <w:rFonts w:ascii="Arial" w:hAnsi="Arial" w:cs="Arial"/>
        </w:rPr>
        <w:t xml:space="preserve">- </w:t>
      </w:r>
      <w:r w:rsidRPr="000B3E92">
        <w:rPr>
          <w:rFonts w:ascii="Arial" w:hAnsi="Arial" w:cs="Arial"/>
        </w:rPr>
        <w:t>Kapitalni projekt Izgradnja svlačionica i tribina na nogometnom stadionu Gračac na poziciji rashoda R390</w:t>
      </w:r>
      <w:r>
        <w:rPr>
          <w:rFonts w:ascii="Arial" w:hAnsi="Arial" w:cs="Arial"/>
        </w:rPr>
        <w:t>-3</w:t>
      </w:r>
      <w:r w:rsidRPr="000B3E92">
        <w:rPr>
          <w:rFonts w:ascii="Arial" w:hAnsi="Arial" w:cs="Arial"/>
        </w:rPr>
        <w:t xml:space="preserve">, broj konta 4214 u iznosu </w:t>
      </w:r>
      <w:r>
        <w:rPr>
          <w:rFonts w:ascii="Arial" w:hAnsi="Arial" w:cs="Arial"/>
        </w:rPr>
        <w:t>42</w:t>
      </w:r>
      <w:r w:rsidRPr="000B3E92">
        <w:rPr>
          <w:rFonts w:ascii="Arial" w:hAnsi="Arial" w:cs="Arial"/>
        </w:rPr>
        <w:t>.</w:t>
      </w:r>
      <w:r>
        <w:rPr>
          <w:rFonts w:ascii="Arial" w:hAnsi="Arial" w:cs="Arial"/>
        </w:rPr>
        <w:t>353</w:t>
      </w:r>
      <w:r w:rsidRPr="000B3E92">
        <w:rPr>
          <w:rFonts w:ascii="Arial" w:hAnsi="Arial" w:cs="Arial"/>
        </w:rPr>
        <w:t>,</w:t>
      </w:r>
      <w:r>
        <w:rPr>
          <w:rFonts w:ascii="Arial" w:hAnsi="Arial" w:cs="Arial"/>
        </w:rPr>
        <w:t>86</w:t>
      </w:r>
      <w:r w:rsidRPr="000B3E92">
        <w:rPr>
          <w:rFonts w:ascii="Arial" w:hAnsi="Arial" w:cs="Arial"/>
        </w:rPr>
        <w:t xml:space="preserve"> eura.</w:t>
      </w:r>
    </w:p>
    <w:p w14:paraId="59512562" w14:textId="110973E5" w:rsidR="00697D9B" w:rsidRDefault="00697D9B" w:rsidP="00C75593">
      <w:pPr>
        <w:pStyle w:val="StandardWeb"/>
        <w:rPr>
          <w:rFonts w:ascii="Arial" w:hAnsi="Arial" w:cs="Arial"/>
        </w:rPr>
      </w:pPr>
      <w:r w:rsidRPr="000B3E92">
        <w:rPr>
          <w:rFonts w:ascii="Arial" w:hAnsi="Arial" w:cs="Arial"/>
        </w:rPr>
        <w:t>- Kapitalni projekt K1000</w:t>
      </w:r>
      <w:r>
        <w:rPr>
          <w:rFonts w:ascii="Arial" w:hAnsi="Arial" w:cs="Arial"/>
        </w:rPr>
        <w:t>75</w:t>
      </w:r>
      <w:r w:rsidRPr="000B3E92">
        <w:rPr>
          <w:rFonts w:ascii="Arial" w:hAnsi="Arial" w:cs="Arial"/>
        </w:rPr>
        <w:t xml:space="preserve"> </w:t>
      </w:r>
      <w:r>
        <w:rPr>
          <w:rFonts w:ascii="Arial" w:hAnsi="Arial" w:cs="Arial"/>
        </w:rPr>
        <w:t>Građevinski radovi</w:t>
      </w:r>
      <w:r w:rsidRPr="000B3E92">
        <w:rPr>
          <w:rFonts w:ascii="Arial" w:hAnsi="Arial" w:cs="Arial"/>
        </w:rPr>
        <w:t xml:space="preserve"> na grobljima, na poziciji rashoda R</w:t>
      </w:r>
      <w:r>
        <w:rPr>
          <w:rFonts w:ascii="Arial" w:hAnsi="Arial" w:cs="Arial"/>
        </w:rPr>
        <w:t>536</w:t>
      </w:r>
      <w:r w:rsidRPr="000B3E92">
        <w:rPr>
          <w:rFonts w:ascii="Arial" w:hAnsi="Arial" w:cs="Arial"/>
        </w:rPr>
        <w:t>, broj konta 421</w:t>
      </w:r>
      <w:r>
        <w:rPr>
          <w:rFonts w:ascii="Arial" w:hAnsi="Arial" w:cs="Arial"/>
        </w:rPr>
        <w:t>4</w:t>
      </w:r>
      <w:r w:rsidRPr="000B3E92">
        <w:rPr>
          <w:rFonts w:ascii="Arial" w:hAnsi="Arial" w:cs="Arial"/>
        </w:rPr>
        <w:t xml:space="preserve"> u iznosu </w:t>
      </w:r>
      <w:r>
        <w:rPr>
          <w:rFonts w:ascii="Arial" w:hAnsi="Arial" w:cs="Arial"/>
        </w:rPr>
        <w:t>25</w:t>
      </w:r>
      <w:r w:rsidRPr="000B3E92">
        <w:rPr>
          <w:rFonts w:ascii="Arial" w:hAnsi="Arial" w:cs="Arial"/>
        </w:rPr>
        <w:t>.</w:t>
      </w:r>
      <w:r>
        <w:rPr>
          <w:rFonts w:ascii="Arial" w:hAnsi="Arial" w:cs="Arial"/>
        </w:rPr>
        <w:t>000</w:t>
      </w:r>
      <w:r w:rsidRPr="000B3E92">
        <w:rPr>
          <w:rFonts w:ascii="Arial" w:hAnsi="Arial" w:cs="Arial"/>
        </w:rPr>
        <w:t>,00 eura.</w:t>
      </w:r>
    </w:p>
    <w:p w14:paraId="1913F7E5" w14:textId="77777777" w:rsidR="00697D9B" w:rsidRDefault="00697D9B" w:rsidP="00697D9B">
      <w:pPr>
        <w:jc w:val="both"/>
        <w:rPr>
          <w:rFonts w:ascii="Arial" w:hAnsi="Arial" w:cs="Arial"/>
        </w:rPr>
      </w:pPr>
    </w:p>
    <w:p w14:paraId="2E19D71F" w14:textId="77777777" w:rsidR="00697D9B" w:rsidRPr="00CC46B9" w:rsidRDefault="00697D9B" w:rsidP="00697D9B">
      <w:pPr>
        <w:jc w:val="both"/>
        <w:rPr>
          <w:rFonts w:ascii="Arial" w:hAnsi="Arial" w:cs="Arial"/>
        </w:rPr>
      </w:pPr>
      <w:r w:rsidRPr="007242EB">
        <w:rPr>
          <w:rFonts w:ascii="Arial" w:hAnsi="Arial" w:cs="Arial"/>
        </w:rPr>
        <w:t xml:space="preserve">Višak prihoda </w:t>
      </w:r>
      <w:r>
        <w:rPr>
          <w:rFonts w:ascii="Arial" w:hAnsi="Arial" w:cs="Arial"/>
        </w:rPr>
        <w:t xml:space="preserve">– dio </w:t>
      </w:r>
      <w:r w:rsidRPr="007242EB">
        <w:rPr>
          <w:rFonts w:ascii="Arial" w:hAnsi="Arial" w:cs="Arial"/>
        </w:rPr>
        <w:t>koji nije utrošen u 202</w:t>
      </w:r>
      <w:r>
        <w:rPr>
          <w:rFonts w:ascii="Arial" w:hAnsi="Arial" w:cs="Arial"/>
        </w:rPr>
        <w:t>4</w:t>
      </w:r>
      <w:r w:rsidRPr="007242EB">
        <w:rPr>
          <w:rFonts w:ascii="Arial" w:hAnsi="Arial" w:cs="Arial"/>
        </w:rPr>
        <w:t>. godini</w:t>
      </w:r>
      <w:r>
        <w:rPr>
          <w:rFonts w:ascii="Arial" w:hAnsi="Arial" w:cs="Arial"/>
        </w:rPr>
        <w:t xml:space="preserve"> u iznosu 6</w:t>
      </w:r>
      <w:r w:rsidRPr="007242EB">
        <w:rPr>
          <w:rFonts w:ascii="Arial" w:hAnsi="Arial" w:cs="Arial"/>
        </w:rPr>
        <w:t>.</w:t>
      </w:r>
      <w:r>
        <w:rPr>
          <w:rFonts w:ascii="Arial" w:hAnsi="Arial" w:cs="Arial"/>
        </w:rPr>
        <w:t>197</w:t>
      </w:r>
      <w:r w:rsidRPr="007242EB">
        <w:rPr>
          <w:rFonts w:ascii="Arial" w:hAnsi="Arial" w:cs="Arial"/>
        </w:rPr>
        <w:t>,</w:t>
      </w:r>
      <w:r>
        <w:rPr>
          <w:rFonts w:ascii="Arial" w:hAnsi="Arial" w:cs="Arial"/>
        </w:rPr>
        <w:t>02</w:t>
      </w:r>
      <w:r w:rsidRPr="007242EB">
        <w:rPr>
          <w:rFonts w:ascii="Arial" w:hAnsi="Arial" w:cs="Arial"/>
        </w:rPr>
        <w:t xml:space="preserve"> eura prenosi se u 202</w:t>
      </w:r>
      <w:r>
        <w:rPr>
          <w:rFonts w:ascii="Arial" w:hAnsi="Arial" w:cs="Arial"/>
        </w:rPr>
        <w:t>5</w:t>
      </w:r>
      <w:r w:rsidRPr="007242EB">
        <w:rPr>
          <w:rFonts w:ascii="Arial" w:hAnsi="Arial" w:cs="Arial"/>
        </w:rPr>
        <w:t>. godinu i rasporedit će se na financiranje projekata za izgradnju i obnovu komunalne infrastrukture u 202</w:t>
      </w:r>
      <w:r>
        <w:rPr>
          <w:rFonts w:ascii="Arial" w:hAnsi="Arial" w:cs="Arial"/>
        </w:rPr>
        <w:t>5</w:t>
      </w:r>
      <w:r w:rsidRPr="007242EB">
        <w:rPr>
          <w:rFonts w:ascii="Arial" w:hAnsi="Arial" w:cs="Arial"/>
        </w:rPr>
        <w:t>. godini.</w:t>
      </w:r>
    </w:p>
    <w:p w14:paraId="305E8C51" w14:textId="77777777" w:rsidR="00697D9B" w:rsidRDefault="00697D9B" w:rsidP="00697D9B">
      <w:pPr>
        <w:jc w:val="both"/>
        <w:rPr>
          <w:rFonts w:ascii="Arial" w:hAnsi="Arial" w:cs="Arial"/>
        </w:rPr>
      </w:pPr>
    </w:p>
    <w:p w14:paraId="3639C0EA" w14:textId="77777777" w:rsidR="00697D9B" w:rsidRPr="00295600" w:rsidRDefault="00697D9B" w:rsidP="00697D9B">
      <w:pPr>
        <w:ind w:left="360" w:firstLine="360"/>
        <w:jc w:val="center"/>
        <w:rPr>
          <w:rFonts w:ascii="Arial" w:hAnsi="Arial" w:cs="Arial"/>
          <w:b/>
          <w:bCs/>
          <w:iCs/>
        </w:rPr>
      </w:pPr>
      <w:r w:rsidRPr="00295600">
        <w:rPr>
          <w:rFonts w:ascii="Arial" w:hAnsi="Arial" w:cs="Arial"/>
          <w:b/>
          <w:bCs/>
          <w:iCs/>
        </w:rPr>
        <w:t xml:space="preserve">Članak </w:t>
      </w:r>
      <w:r>
        <w:rPr>
          <w:rFonts w:ascii="Arial" w:hAnsi="Arial" w:cs="Arial"/>
          <w:b/>
          <w:bCs/>
          <w:iCs/>
        </w:rPr>
        <w:t>4</w:t>
      </w:r>
      <w:r w:rsidRPr="00295600">
        <w:rPr>
          <w:rFonts w:ascii="Arial" w:hAnsi="Arial" w:cs="Arial"/>
          <w:b/>
          <w:bCs/>
          <w:iCs/>
        </w:rPr>
        <w:t>.</w:t>
      </w:r>
    </w:p>
    <w:p w14:paraId="60AAA167" w14:textId="77777777" w:rsidR="00697D9B" w:rsidRPr="00295600" w:rsidRDefault="00697D9B" w:rsidP="00697D9B">
      <w:pPr>
        <w:ind w:left="360" w:firstLine="360"/>
        <w:jc w:val="center"/>
        <w:rPr>
          <w:rFonts w:ascii="Arial" w:hAnsi="Arial" w:cs="Arial"/>
          <w:b/>
          <w:bCs/>
          <w:iCs/>
        </w:rPr>
      </w:pPr>
    </w:p>
    <w:p w14:paraId="0CFEE8CD" w14:textId="77777777" w:rsidR="00697D9B" w:rsidRDefault="00697D9B" w:rsidP="00697D9B">
      <w:pPr>
        <w:ind w:left="360" w:hanging="360"/>
        <w:rPr>
          <w:rFonts w:ascii="Arial" w:hAnsi="Arial" w:cs="Arial"/>
          <w:b/>
          <w:bCs/>
          <w:iCs/>
        </w:rPr>
      </w:pPr>
      <w:r w:rsidRPr="00295600">
        <w:rPr>
          <w:rFonts w:ascii="Arial" w:hAnsi="Arial" w:cs="Arial"/>
          <w:bCs/>
          <w:iCs/>
        </w:rPr>
        <w:t>Ovo izvješće objavit će se u „Službenom glasniku Općine Gračac“</w:t>
      </w:r>
      <w:r>
        <w:rPr>
          <w:rFonts w:ascii="Arial" w:hAnsi="Arial" w:cs="Arial"/>
          <w:bCs/>
          <w:iCs/>
        </w:rPr>
        <w:t>.</w:t>
      </w:r>
      <w:r w:rsidRPr="002548CF">
        <w:rPr>
          <w:rFonts w:ascii="Arial" w:hAnsi="Arial" w:cs="Arial"/>
          <w:b/>
          <w:bCs/>
          <w:iCs/>
        </w:rPr>
        <w:t xml:space="preserve">                              </w:t>
      </w:r>
    </w:p>
    <w:p w14:paraId="2A35C808" w14:textId="77777777" w:rsidR="00697D9B" w:rsidRDefault="00697D9B" w:rsidP="00697D9B">
      <w:pPr>
        <w:ind w:left="360" w:hanging="360"/>
        <w:rPr>
          <w:rFonts w:ascii="Arial" w:hAnsi="Arial" w:cs="Arial"/>
          <w:b/>
          <w:bCs/>
          <w:iCs/>
        </w:rPr>
      </w:pPr>
    </w:p>
    <w:p w14:paraId="6C47A04A" w14:textId="77777777" w:rsidR="00697D9B" w:rsidRDefault="00697D9B" w:rsidP="00697D9B">
      <w:pPr>
        <w:ind w:left="360" w:hanging="360"/>
        <w:rPr>
          <w:rFonts w:ascii="Arial" w:hAnsi="Arial" w:cs="Arial"/>
          <w:b/>
          <w:bCs/>
          <w:iCs/>
        </w:rPr>
      </w:pP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t xml:space="preserve">      </w:t>
      </w:r>
    </w:p>
    <w:p w14:paraId="12DD185E" w14:textId="77777777" w:rsidR="00697D9B" w:rsidRDefault="00697D9B" w:rsidP="00697D9B">
      <w:pPr>
        <w:ind w:left="360" w:hanging="360"/>
        <w:rPr>
          <w:rFonts w:ascii="Arial" w:hAnsi="Arial" w:cs="Arial"/>
          <w:b/>
          <w:bCs/>
          <w:iCs/>
        </w:rPr>
      </w:pP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t>OPĆINSKI NAČELNIK</w:t>
      </w:r>
      <w:r w:rsidRPr="002548CF">
        <w:rPr>
          <w:rFonts w:ascii="Arial" w:hAnsi="Arial" w:cs="Arial"/>
          <w:b/>
          <w:bCs/>
          <w:iCs/>
        </w:rPr>
        <w:t xml:space="preserve">: </w:t>
      </w:r>
    </w:p>
    <w:p w14:paraId="46FC8DC3" w14:textId="77777777" w:rsidR="00697D9B" w:rsidRDefault="00697D9B" w:rsidP="00697D9B">
      <w:pPr>
        <w:ind w:left="360" w:hanging="360"/>
        <w:rPr>
          <w:rFonts w:ascii="Arial" w:hAnsi="Arial" w:cs="Arial"/>
          <w:b/>
          <w:bCs/>
          <w:iCs/>
        </w:rPr>
      </w:pP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r>
      <w:r>
        <w:rPr>
          <w:rFonts w:ascii="Arial" w:hAnsi="Arial" w:cs="Arial"/>
          <w:b/>
          <w:bCs/>
          <w:iCs/>
        </w:rPr>
        <w:tab/>
        <w:t xml:space="preserve">      Robert Juko, ing.</w:t>
      </w:r>
    </w:p>
    <w:p w14:paraId="416948EB" w14:textId="77777777" w:rsidR="001E0F13" w:rsidRDefault="001E0F13" w:rsidP="00C31869">
      <w:pPr>
        <w:widowControl w:val="0"/>
        <w:outlineLvl w:val="0"/>
        <w:rPr>
          <w:rFonts w:ascii="Courier New" w:hAnsi="Courier New" w:cs="Courier New"/>
          <w:b/>
        </w:rPr>
      </w:pPr>
    </w:p>
    <w:p w14:paraId="5B6A055F" w14:textId="77777777" w:rsidR="001E0F13" w:rsidRDefault="001E0F13" w:rsidP="00C31869">
      <w:pPr>
        <w:widowControl w:val="0"/>
        <w:outlineLvl w:val="0"/>
        <w:rPr>
          <w:rFonts w:ascii="Courier New" w:hAnsi="Courier New" w:cs="Courier New"/>
          <w:b/>
        </w:rPr>
      </w:pPr>
    </w:p>
    <w:p w14:paraId="64811821" w14:textId="77777777" w:rsidR="00B733C5" w:rsidRPr="00D872C2" w:rsidRDefault="00B733C5" w:rsidP="00D872C2">
      <w:pPr>
        <w:jc w:val="center"/>
        <w:rPr>
          <w:rFonts w:ascii="Arial" w:hAnsi="Arial" w:cs="Arial"/>
          <w:b/>
          <w:lang w:eastAsia="en-US"/>
        </w:rPr>
      </w:pPr>
    </w:p>
    <w:p w14:paraId="336E6732" w14:textId="3BB161E1" w:rsidR="00D872C2" w:rsidRPr="00110041" w:rsidRDefault="00D872C2" w:rsidP="00697D9B">
      <w:pPr>
        <w:jc w:val="both"/>
        <w:rPr>
          <w:rFonts w:ascii="Arial" w:hAnsi="Arial" w:cs="Arial"/>
          <w:lang w:eastAsia="en-US"/>
        </w:rPr>
      </w:pPr>
      <w:r w:rsidRPr="00D872C2">
        <w:rPr>
          <w:rFonts w:ascii="Arial" w:hAnsi="Arial" w:cs="Arial"/>
          <w:lang w:eastAsia="en-US"/>
        </w:rPr>
        <w:tab/>
      </w:r>
    </w:p>
    <w:p w14:paraId="2D79C447" w14:textId="77777777" w:rsidR="00D872C2" w:rsidRDefault="00D872C2" w:rsidP="00D872C2">
      <w:pPr>
        <w:rPr>
          <w:rFonts w:ascii="Arial" w:hAnsi="Arial" w:cs="Arial"/>
          <w:lang w:eastAsia="en-US"/>
        </w:rPr>
      </w:pPr>
    </w:p>
    <w:p w14:paraId="1F27B9A5" w14:textId="77777777" w:rsidR="00C75593" w:rsidRDefault="00C75593" w:rsidP="00D872C2">
      <w:pPr>
        <w:rPr>
          <w:rFonts w:ascii="Arial" w:hAnsi="Arial" w:cs="Arial"/>
          <w:lang w:eastAsia="en-US"/>
        </w:rPr>
      </w:pPr>
    </w:p>
    <w:p w14:paraId="5B06E23C" w14:textId="77777777" w:rsidR="00C75593" w:rsidRDefault="00C75593" w:rsidP="00D872C2">
      <w:pPr>
        <w:rPr>
          <w:rFonts w:ascii="Arial" w:hAnsi="Arial" w:cs="Arial"/>
          <w:lang w:eastAsia="en-US"/>
        </w:rPr>
      </w:pPr>
    </w:p>
    <w:p w14:paraId="5C67DE91" w14:textId="77777777" w:rsidR="00C75593" w:rsidRPr="00110041" w:rsidRDefault="00C75593" w:rsidP="00D872C2">
      <w:pPr>
        <w:rPr>
          <w:rFonts w:ascii="Arial" w:hAnsi="Arial" w:cs="Arial"/>
          <w:lang w:eastAsia="en-US"/>
        </w:rPr>
      </w:pPr>
    </w:p>
    <w:p w14:paraId="336BACD6" w14:textId="77777777" w:rsidR="00D872C2" w:rsidRPr="00110041" w:rsidRDefault="00D872C2" w:rsidP="00D872C2">
      <w:pPr>
        <w:rPr>
          <w:rFonts w:ascii="Arial" w:hAnsi="Arial" w:cs="Arial"/>
          <w:lang w:eastAsia="en-US"/>
        </w:rPr>
      </w:pPr>
    </w:p>
    <w:p w14:paraId="7BCEFADA" w14:textId="77777777" w:rsidR="00C31869" w:rsidRPr="00F67C8D" w:rsidRDefault="00C31869" w:rsidP="00C31869">
      <w:pPr>
        <w:rPr>
          <w:rFonts w:ascii="Arial" w:hAnsi="Arial" w:cs="Arial"/>
          <w:bCs/>
        </w:rPr>
      </w:pPr>
    </w:p>
    <w:p w14:paraId="062E3E17" w14:textId="6EE6CC3F" w:rsidR="00697D9B" w:rsidRPr="00697D9B" w:rsidRDefault="00697D9B" w:rsidP="00697D9B">
      <w:pPr>
        <w:pStyle w:val="Bezproreda"/>
        <w:rPr>
          <w:rFonts w:ascii="Arial" w:hAnsi="Arial" w:cs="Arial"/>
          <w:b/>
          <w:sz w:val="24"/>
          <w:szCs w:val="24"/>
        </w:rPr>
      </w:pPr>
      <w:r w:rsidRPr="00697D9B">
        <w:rPr>
          <w:rFonts w:ascii="Arial" w:hAnsi="Arial" w:cs="Arial"/>
          <w:b/>
          <w:sz w:val="24"/>
          <w:szCs w:val="24"/>
        </w:rPr>
        <w:lastRenderedPageBreak/>
        <w:t>OPĆINSKI NAČELNIK</w:t>
      </w:r>
    </w:p>
    <w:p w14:paraId="3710B785" w14:textId="77777777" w:rsidR="00697D9B" w:rsidRPr="006D28EF" w:rsidRDefault="00697D9B" w:rsidP="00697D9B">
      <w:pPr>
        <w:pStyle w:val="StandardWeb"/>
        <w:spacing w:before="0" w:beforeAutospacing="0" w:after="0" w:afterAutospacing="0"/>
        <w:rPr>
          <w:rFonts w:ascii="Arial" w:hAnsi="Arial" w:cs="Arial"/>
          <w:b/>
        </w:rPr>
      </w:pPr>
      <w:r w:rsidRPr="006D28EF">
        <w:rPr>
          <w:rFonts w:ascii="Arial" w:hAnsi="Arial" w:cs="Arial"/>
          <w:b/>
        </w:rPr>
        <w:t>KLASA: 361-01/</w:t>
      </w:r>
      <w:r>
        <w:rPr>
          <w:rFonts w:ascii="Arial" w:hAnsi="Arial" w:cs="Arial"/>
          <w:b/>
        </w:rPr>
        <w:t>23</w:t>
      </w:r>
      <w:r w:rsidRPr="006D28EF">
        <w:rPr>
          <w:rFonts w:ascii="Arial" w:hAnsi="Arial" w:cs="Arial"/>
          <w:b/>
        </w:rPr>
        <w:t>-01/</w:t>
      </w:r>
      <w:r>
        <w:rPr>
          <w:rFonts w:ascii="Arial" w:hAnsi="Arial" w:cs="Arial"/>
          <w:b/>
        </w:rPr>
        <w:t>1</w:t>
      </w:r>
    </w:p>
    <w:p w14:paraId="175D47E1" w14:textId="77777777" w:rsidR="00697D9B" w:rsidRPr="001A0FA9" w:rsidRDefault="00697D9B" w:rsidP="00697D9B">
      <w:pPr>
        <w:pStyle w:val="StandardWeb"/>
        <w:spacing w:before="0" w:beforeAutospacing="0" w:after="0" w:afterAutospacing="0"/>
        <w:rPr>
          <w:rFonts w:ascii="Arial" w:hAnsi="Arial" w:cs="Arial"/>
          <w:b/>
        </w:rPr>
      </w:pPr>
      <w:r>
        <w:rPr>
          <w:rFonts w:ascii="Arial" w:hAnsi="Arial" w:cs="Arial"/>
          <w:b/>
        </w:rPr>
        <w:t>URBROJ: 2198-31-01-25-4</w:t>
      </w:r>
    </w:p>
    <w:p w14:paraId="709B3F0E" w14:textId="77777777" w:rsidR="00697D9B" w:rsidRDefault="00697D9B" w:rsidP="00697D9B">
      <w:pPr>
        <w:pStyle w:val="StandardWeb"/>
        <w:spacing w:before="0" w:beforeAutospacing="0" w:after="0" w:afterAutospacing="0"/>
        <w:rPr>
          <w:rFonts w:ascii="Arial" w:hAnsi="Arial" w:cs="Arial"/>
          <w:b/>
        </w:rPr>
      </w:pPr>
      <w:r>
        <w:rPr>
          <w:rFonts w:ascii="Arial" w:hAnsi="Arial" w:cs="Arial"/>
          <w:b/>
        </w:rPr>
        <w:t>Gračac, 3. veljače 2025. god</w:t>
      </w:r>
    </w:p>
    <w:p w14:paraId="0ECEDE65" w14:textId="77777777" w:rsidR="00697D9B" w:rsidRPr="00DD78C1" w:rsidRDefault="00697D9B" w:rsidP="00697D9B">
      <w:pPr>
        <w:pStyle w:val="StandardWeb"/>
        <w:spacing w:before="0" w:beforeAutospacing="0" w:after="0" w:afterAutospacing="0"/>
        <w:rPr>
          <w:rFonts w:asciiTheme="minorHAnsi" w:hAnsiTheme="minorHAnsi" w:cstheme="minorHAnsi"/>
          <w:b/>
          <w:bCs/>
          <w:sz w:val="21"/>
          <w:szCs w:val="21"/>
        </w:rPr>
      </w:pPr>
    </w:p>
    <w:p w14:paraId="31368828" w14:textId="77777777" w:rsidR="00697D9B" w:rsidRPr="001A0FA9" w:rsidRDefault="00697D9B" w:rsidP="00697D9B">
      <w:pPr>
        <w:ind w:firstLine="708"/>
        <w:jc w:val="both"/>
        <w:rPr>
          <w:rFonts w:ascii="Arial" w:hAnsi="Arial" w:cs="Arial"/>
        </w:rPr>
      </w:pPr>
      <w:r w:rsidRPr="001A0FA9">
        <w:rPr>
          <w:rFonts w:ascii="Arial" w:hAnsi="Arial" w:cs="Arial"/>
        </w:rPr>
        <w:t>Na temelju članka 31. stavka 3. Zakona o postupanju s nezakonito izgrađenim zgradama (“Narodne novine”, broj 86/12, 143/13, 65/17</w:t>
      </w:r>
      <w:r>
        <w:rPr>
          <w:rFonts w:ascii="Arial" w:hAnsi="Arial" w:cs="Arial"/>
        </w:rPr>
        <w:t>, 14/19</w:t>
      </w:r>
      <w:r w:rsidRPr="001A0FA9">
        <w:rPr>
          <w:rFonts w:ascii="Arial" w:hAnsi="Arial" w:cs="Arial"/>
        </w:rPr>
        <w:t>) i </w:t>
      </w:r>
      <w:r>
        <w:rPr>
          <w:rFonts w:ascii="Arial" w:hAnsi="Arial" w:cs="Arial"/>
        </w:rPr>
        <w:t>članka</w:t>
      </w:r>
      <w:r w:rsidRPr="001A0FA9">
        <w:rPr>
          <w:rFonts w:ascii="Arial" w:hAnsi="Arial" w:cs="Arial"/>
        </w:rPr>
        <w:t xml:space="preserve"> 47. Statuta Općine Gračac («Službeni glasnik Zadarske županije» 11/13, „Službeni glasnik Općine Gračac“ 1/18</w:t>
      </w:r>
      <w:r>
        <w:rPr>
          <w:rFonts w:ascii="Arial" w:hAnsi="Arial" w:cs="Arial"/>
        </w:rPr>
        <w:t>, 1/20, 4/21</w:t>
      </w:r>
      <w:r w:rsidRPr="001A0FA9">
        <w:rPr>
          <w:rFonts w:ascii="Arial" w:hAnsi="Arial" w:cs="Arial"/>
        </w:rPr>
        <w:t>), općinsk</w:t>
      </w:r>
      <w:r>
        <w:rPr>
          <w:rFonts w:ascii="Arial" w:hAnsi="Arial" w:cs="Arial"/>
        </w:rPr>
        <w:t>i</w:t>
      </w:r>
      <w:r w:rsidRPr="001A0FA9">
        <w:rPr>
          <w:rFonts w:ascii="Arial" w:hAnsi="Arial" w:cs="Arial"/>
        </w:rPr>
        <w:t xml:space="preserve"> načelni</w:t>
      </w:r>
      <w:r>
        <w:rPr>
          <w:rFonts w:ascii="Arial" w:hAnsi="Arial" w:cs="Arial"/>
        </w:rPr>
        <w:t>k Općine Gračac</w:t>
      </w:r>
      <w:r w:rsidRPr="001A0FA9">
        <w:rPr>
          <w:rFonts w:ascii="Arial" w:hAnsi="Arial" w:cs="Arial"/>
        </w:rPr>
        <w:t xml:space="preserve"> podnosi</w:t>
      </w:r>
    </w:p>
    <w:p w14:paraId="486260E2" w14:textId="77777777" w:rsidR="00697D9B" w:rsidRDefault="00697D9B" w:rsidP="00C75593">
      <w:pPr>
        <w:jc w:val="both"/>
        <w:rPr>
          <w:rFonts w:ascii="Arial" w:hAnsi="Arial" w:cs="Arial"/>
        </w:rPr>
      </w:pPr>
    </w:p>
    <w:p w14:paraId="5E5FB6C3" w14:textId="77777777" w:rsidR="00C75593" w:rsidRPr="001A0FA9" w:rsidRDefault="00C75593" w:rsidP="00C75593">
      <w:pPr>
        <w:jc w:val="both"/>
        <w:rPr>
          <w:rFonts w:ascii="Arial" w:hAnsi="Arial" w:cs="Arial"/>
        </w:rPr>
      </w:pPr>
    </w:p>
    <w:p w14:paraId="012B95D9" w14:textId="77777777" w:rsidR="00697D9B" w:rsidRPr="001A0FA9" w:rsidRDefault="00697D9B" w:rsidP="00697D9B">
      <w:pPr>
        <w:pStyle w:val="Bezproreda"/>
        <w:jc w:val="center"/>
        <w:rPr>
          <w:rFonts w:ascii="Arial" w:hAnsi="Arial" w:cs="Arial"/>
          <w:b/>
        </w:rPr>
      </w:pPr>
      <w:r w:rsidRPr="001A0FA9">
        <w:rPr>
          <w:rFonts w:ascii="Arial" w:hAnsi="Arial" w:cs="Arial"/>
          <w:b/>
        </w:rPr>
        <w:t>IZVJEŠĆE O REALIZACIJI PROGRAMA</w:t>
      </w:r>
    </w:p>
    <w:p w14:paraId="00204DD9" w14:textId="77777777" w:rsidR="00697D9B" w:rsidRDefault="00697D9B" w:rsidP="00697D9B">
      <w:pPr>
        <w:pStyle w:val="Bezproreda"/>
        <w:jc w:val="center"/>
        <w:rPr>
          <w:rFonts w:ascii="Arial" w:hAnsi="Arial" w:cs="Arial"/>
          <w:b/>
        </w:rPr>
      </w:pPr>
      <w:r w:rsidRPr="001A0FA9">
        <w:rPr>
          <w:rFonts w:ascii="Arial" w:hAnsi="Arial" w:cs="Arial"/>
          <w:b/>
        </w:rPr>
        <w:t>utroška sredstava naknade za zadržavanje nezakonito izgrađene zgrade u prostoru za 20</w:t>
      </w:r>
      <w:r>
        <w:rPr>
          <w:rFonts w:ascii="Arial" w:hAnsi="Arial" w:cs="Arial"/>
          <w:b/>
        </w:rPr>
        <w:t>24</w:t>
      </w:r>
      <w:r w:rsidRPr="001A0FA9">
        <w:rPr>
          <w:rFonts w:ascii="Arial" w:hAnsi="Arial" w:cs="Arial"/>
          <w:b/>
        </w:rPr>
        <w:t>. godinu</w:t>
      </w:r>
    </w:p>
    <w:p w14:paraId="188B6789" w14:textId="77777777" w:rsidR="00C75593" w:rsidRPr="001A0FA9" w:rsidRDefault="00C75593" w:rsidP="00697D9B">
      <w:pPr>
        <w:pStyle w:val="Bezproreda"/>
        <w:jc w:val="center"/>
        <w:rPr>
          <w:rFonts w:ascii="Arial" w:hAnsi="Arial" w:cs="Arial"/>
          <w:b/>
        </w:rPr>
      </w:pPr>
    </w:p>
    <w:p w14:paraId="72573128" w14:textId="77777777" w:rsidR="00697D9B" w:rsidRPr="0086264C" w:rsidRDefault="00697D9B" w:rsidP="00697D9B">
      <w:pPr>
        <w:pStyle w:val="StandardWeb"/>
        <w:jc w:val="center"/>
        <w:rPr>
          <w:rFonts w:ascii="Arial" w:hAnsi="Arial" w:cs="Arial"/>
          <w:b/>
        </w:rPr>
      </w:pPr>
      <w:r w:rsidRPr="0086264C">
        <w:rPr>
          <w:rFonts w:ascii="Arial" w:hAnsi="Arial" w:cs="Arial"/>
          <w:b/>
        </w:rPr>
        <w:t>Članak 1.</w:t>
      </w:r>
    </w:p>
    <w:p w14:paraId="1605C122" w14:textId="77777777" w:rsidR="00697D9B" w:rsidRDefault="00697D9B" w:rsidP="00697D9B">
      <w:pPr>
        <w:pStyle w:val="StandardWeb"/>
        <w:jc w:val="both"/>
      </w:pPr>
      <w:r w:rsidRPr="001A0FA9">
        <w:rPr>
          <w:rFonts w:ascii="Arial" w:hAnsi="Arial" w:cs="Arial"/>
        </w:rPr>
        <w:t>Na temelju Programa utroška sredstava naknade za zadržavanje nezakonito izgrađene zgrade u prostoru za 20</w:t>
      </w:r>
      <w:r>
        <w:rPr>
          <w:rFonts w:ascii="Arial" w:hAnsi="Arial" w:cs="Arial"/>
        </w:rPr>
        <w:t>24</w:t>
      </w:r>
      <w:r w:rsidRPr="001A0FA9">
        <w:rPr>
          <w:rFonts w:ascii="Arial" w:hAnsi="Arial" w:cs="Arial"/>
        </w:rPr>
        <w:t>. godinu (</w:t>
      </w:r>
      <w:r>
        <w:rPr>
          <w:rFonts w:ascii="Arial" w:hAnsi="Arial" w:cs="Arial"/>
        </w:rPr>
        <w:t>„</w:t>
      </w:r>
      <w:r w:rsidRPr="001A0FA9">
        <w:rPr>
          <w:rFonts w:ascii="Arial" w:hAnsi="Arial" w:cs="Arial"/>
        </w:rPr>
        <w:t>Službeni glasnik Općine Gračac</w:t>
      </w:r>
      <w:r>
        <w:rPr>
          <w:rFonts w:ascii="Arial" w:hAnsi="Arial" w:cs="Arial"/>
        </w:rPr>
        <w:t>“</w:t>
      </w:r>
      <w:r w:rsidRPr="001A0FA9">
        <w:rPr>
          <w:rFonts w:ascii="Arial" w:hAnsi="Arial" w:cs="Arial"/>
        </w:rPr>
        <w:t xml:space="preserve"> broj:</w:t>
      </w:r>
      <w:r>
        <w:rPr>
          <w:rFonts w:ascii="Arial" w:hAnsi="Arial" w:cs="Arial"/>
        </w:rPr>
        <w:t xml:space="preserve"> 7/23, 3/24, 5/24</w:t>
      </w:r>
      <w:r w:rsidRPr="001A0FA9">
        <w:rPr>
          <w:rFonts w:ascii="Arial" w:hAnsi="Arial" w:cs="Arial"/>
        </w:rPr>
        <w:t>) te Proračuna Općine Gračac za 20</w:t>
      </w:r>
      <w:r>
        <w:rPr>
          <w:rFonts w:ascii="Arial" w:hAnsi="Arial" w:cs="Arial"/>
        </w:rPr>
        <w:t>24</w:t>
      </w:r>
      <w:r w:rsidRPr="001A0FA9">
        <w:rPr>
          <w:rFonts w:ascii="Arial" w:hAnsi="Arial" w:cs="Arial"/>
        </w:rPr>
        <w:t>. godinu u kojem je iskazan plan prihoda od naknade za zadržavanje nezakonite zgrade u prostoru u 20</w:t>
      </w:r>
      <w:r>
        <w:rPr>
          <w:rFonts w:ascii="Arial" w:hAnsi="Arial" w:cs="Arial"/>
        </w:rPr>
        <w:t>24</w:t>
      </w:r>
      <w:r w:rsidRPr="001A0FA9">
        <w:rPr>
          <w:rFonts w:ascii="Arial" w:hAnsi="Arial" w:cs="Arial"/>
        </w:rPr>
        <w:t>. godini (</w:t>
      </w:r>
      <w:r>
        <w:rPr>
          <w:rFonts w:ascii="Arial" w:hAnsi="Arial" w:cs="Arial"/>
        </w:rPr>
        <w:t>„</w:t>
      </w:r>
      <w:r w:rsidRPr="001A0FA9">
        <w:rPr>
          <w:rFonts w:ascii="Arial" w:hAnsi="Arial" w:cs="Arial"/>
        </w:rPr>
        <w:t xml:space="preserve">Službeni glasnik Općine </w:t>
      </w:r>
      <w:r w:rsidRPr="00156535">
        <w:rPr>
          <w:rFonts w:ascii="Arial" w:hAnsi="Arial" w:cs="Arial"/>
        </w:rPr>
        <w:t xml:space="preserve">Gračac“ br. </w:t>
      </w:r>
      <w:r>
        <w:rPr>
          <w:rFonts w:ascii="Arial" w:hAnsi="Arial" w:cs="Arial"/>
        </w:rPr>
        <w:t>7</w:t>
      </w:r>
      <w:r w:rsidRPr="00156535">
        <w:rPr>
          <w:rFonts w:ascii="Arial" w:hAnsi="Arial" w:cs="Arial"/>
        </w:rPr>
        <w:t>/2</w:t>
      </w:r>
      <w:r>
        <w:rPr>
          <w:rFonts w:ascii="Arial" w:hAnsi="Arial" w:cs="Arial"/>
        </w:rPr>
        <w:t>3</w:t>
      </w:r>
      <w:r w:rsidRPr="00156535">
        <w:rPr>
          <w:rFonts w:ascii="Arial" w:hAnsi="Arial" w:cs="Arial"/>
        </w:rPr>
        <w:t xml:space="preserve">, </w:t>
      </w:r>
      <w:r>
        <w:rPr>
          <w:rFonts w:ascii="Arial" w:hAnsi="Arial" w:cs="Arial"/>
        </w:rPr>
        <w:t>3/24, 5/24</w:t>
      </w:r>
      <w:r w:rsidRPr="001A0FA9">
        <w:rPr>
          <w:rFonts w:ascii="Arial" w:hAnsi="Arial" w:cs="Arial"/>
        </w:rPr>
        <w:t>), planiran je za 20</w:t>
      </w:r>
      <w:r>
        <w:rPr>
          <w:rFonts w:ascii="Arial" w:hAnsi="Arial" w:cs="Arial"/>
        </w:rPr>
        <w:t>24</w:t>
      </w:r>
      <w:r w:rsidRPr="001A0FA9">
        <w:rPr>
          <w:rFonts w:ascii="Arial" w:hAnsi="Arial" w:cs="Arial"/>
        </w:rPr>
        <w:t xml:space="preserve">. godinu  u sklopu  izvora financiranja – pozicija P028, konto 6429, prihod naknade za zadržavanje nezakonito izgrađene zgrade, u ukupnom godišnjem iznosu od </w:t>
      </w:r>
      <w:r>
        <w:rPr>
          <w:rFonts w:ascii="Arial" w:hAnsi="Arial" w:cs="Arial"/>
        </w:rPr>
        <w:t>9.000,00 eura</w:t>
      </w:r>
      <w:r w:rsidRPr="001A0FA9">
        <w:rPr>
          <w:rFonts w:ascii="Arial" w:hAnsi="Arial" w:cs="Arial"/>
        </w:rPr>
        <w:t xml:space="preserve">, a ostvaren je i u Proračun Općine Gračac uplaćen iznos od </w:t>
      </w:r>
      <w:r>
        <w:rPr>
          <w:rFonts w:ascii="Arial" w:hAnsi="Arial" w:cs="Arial"/>
        </w:rPr>
        <w:t>119,19 eura</w:t>
      </w:r>
      <w:r w:rsidRPr="001A0FA9">
        <w:rPr>
          <w:rFonts w:ascii="Arial" w:hAnsi="Arial" w:cs="Arial"/>
        </w:rPr>
        <w:t>.</w:t>
      </w:r>
      <w:r w:rsidRPr="00A14D06">
        <w:t xml:space="preserve"> </w:t>
      </w:r>
    </w:p>
    <w:p w14:paraId="75CEEB39" w14:textId="77777777" w:rsidR="00697D9B" w:rsidRPr="0086264C" w:rsidRDefault="00697D9B" w:rsidP="00697D9B">
      <w:pPr>
        <w:pStyle w:val="StandardWeb"/>
        <w:jc w:val="center"/>
        <w:rPr>
          <w:rFonts w:ascii="Arial" w:hAnsi="Arial" w:cs="Arial"/>
          <w:b/>
        </w:rPr>
      </w:pPr>
      <w:r w:rsidRPr="0086264C">
        <w:rPr>
          <w:rFonts w:ascii="Arial" w:hAnsi="Arial" w:cs="Arial"/>
          <w:b/>
        </w:rPr>
        <w:t>Članak 2.</w:t>
      </w:r>
    </w:p>
    <w:p w14:paraId="1E22DA8D" w14:textId="77777777" w:rsidR="00697D9B" w:rsidRPr="001A0FA9" w:rsidRDefault="00697D9B" w:rsidP="00697D9B">
      <w:pPr>
        <w:pStyle w:val="StandardWeb"/>
        <w:jc w:val="both"/>
        <w:rPr>
          <w:rFonts w:ascii="Arial" w:hAnsi="Arial" w:cs="Arial"/>
        </w:rPr>
      </w:pPr>
      <w:r w:rsidRPr="001A0FA9">
        <w:rPr>
          <w:rFonts w:ascii="Arial" w:hAnsi="Arial" w:cs="Arial"/>
        </w:rPr>
        <w:t xml:space="preserve">Programom </w:t>
      </w:r>
      <w:r w:rsidRPr="001A0FA9">
        <w:rPr>
          <w:rFonts w:ascii="Arial" w:hAnsi="Arial" w:cs="Arial"/>
          <w:bCs/>
        </w:rPr>
        <w:t>utroška sredstava za</w:t>
      </w:r>
      <w:r w:rsidRPr="001A0FA9">
        <w:rPr>
          <w:rFonts w:ascii="Arial" w:hAnsi="Arial" w:cs="Arial"/>
        </w:rPr>
        <w:t xml:space="preserve"> zadržavanje nezakonito izgrađene zgrade u prostoru</w:t>
      </w:r>
      <w:r w:rsidRPr="001A0FA9">
        <w:rPr>
          <w:rFonts w:ascii="Arial" w:hAnsi="Arial" w:cs="Arial"/>
          <w:bCs/>
        </w:rPr>
        <w:t xml:space="preserve"> u 20</w:t>
      </w:r>
      <w:r>
        <w:rPr>
          <w:rFonts w:ascii="Arial" w:hAnsi="Arial" w:cs="Arial"/>
          <w:bCs/>
        </w:rPr>
        <w:t>24</w:t>
      </w:r>
      <w:r w:rsidRPr="001A0FA9">
        <w:rPr>
          <w:rFonts w:ascii="Arial" w:hAnsi="Arial" w:cs="Arial"/>
          <w:bCs/>
        </w:rPr>
        <w:t xml:space="preserve">. godini </w:t>
      </w:r>
      <w:r w:rsidRPr="001A0FA9">
        <w:rPr>
          <w:rFonts w:ascii="Arial" w:hAnsi="Arial" w:cs="Arial"/>
        </w:rPr>
        <w:t>sukladno Proračunu Općine Gračac za 20</w:t>
      </w:r>
      <w:r>
        <w:rPr>
          <w:rFonts w:ascii="Arial" w:hAnsi="Arial" w:cs="Arial"/>
        </w:rPr>
        <w:t>24</w:t>
      </w:r>
      <w:r w:rsidRPr="001A0FA9">
        <w:rPr>
          <w:rFonts w:ascii="Arial" w:hAnsi="Arial" w:cs="Arial"/>
        </w:rPr>
        <w:t xml:space="preserve">. godinu, te odredbama navedenim u članku 1. Programa određuje se da će se prihodi u planiranom iznosu od </w:t>
      </w:r>
      <w:r>
        <w:rPr>
          <w:rFonts w:ascii="Arial" w:hAnsi="Arial" w:cs="Arial"/>
        </w:rPr>
        <w:t>9.000,00 eura</w:t>
      </w:r>
      <w:r w:rsidRPr="001A0FA9">
        <w:rPr>
          <w:rFonts w:ascii="Arial" w:hAnsi="Arial" w:cs="Arial"/>
        </w:rPr>
        <w:t xml:space="preserve"> </w:t>
      </w:r>
      <w:r>
        <w:rPr>
          <w:rFonts w:ascii="Arial" w:hAnsi="Arial" w:cs="Arial"/>
        </w:rPr>
        <w:t>utrošiti kao izvor financiranja kapitalnog projekta</w:t>
      </w:r>
      <w:r w:rsidRPr="001A0FA9">
        <w:rPr>
          <w:rFonts w:ascii="Arial" w:hAnsi="Arial" w:cs="Arial"/>
        </w:rPr>
        <w:t>:</w:t>
      </w:r>
    </w:p>
    <w:p w14:paraId="2031B8A2" w14:textId="2BEF1943" w:rsidR="00697D9B" w:rsidRPr="00C75593" w:rsidRDefault="00697D9B" w:rsidP="00C75593">
      <w:pPr>
        <w:pStyle w:val="Bezproreda"/>
        <w:numPr>
          <w:ilvl w:val="0"/>
          <w:numId w:val="5"/>
        </w:numPr>
        <w:jc w:val="both"/>
        <w:rPr>
          <w:rFonts w:ascii="Arial" w:hAnsi="Arial" w:cs="Arial"/>
          <w:b/>
        </w:rPr>
      </w:pPr>
      <w:bookmarkStart w:id="2" w:name="_Hlk129158578"/>
      <w:r w:rsidRPr="00326663">
        <w:rPr>
          <w:rFonts w:ascii="Arial" w:hAnsi="Arial" w:cs="Arial"/>
        </w:rPr>
        <w:t>K100070 na poziciji rashoda R487-</w:t>
      </w:r>
      <w:r>
        <w:rPr>
          <w:rFonts w:ascii="Arial" w:hAnsi="Arial" w:cs="Arial"/>
        </w:rPr>
        <w:t>5</w:t>
      </w:r>
      <w:r w:rsidRPr="00326663">
        <w:rPr>
          <w:rFonts w:ascii="Arial" w:hAnsi="Arial" w:cs="Arial"/>
        </w:rPr>
        <w:t>, konto 4264, „Izmjene Prostornog plana uređenja Općine Gračac“ financiranje u iznosu</w:t>
      </w:r>
      <w:r>
        <w:rPr>
          <w:rFonts w:ascii="Arial" w:hAnsi="Arial" w:cs="Arial"/>
        </w:rPr>
        <w:t xml:space="preserve"> 9.000,00 eura</w:t>
      </w:r>
      <w:r w:rsidRPr="003011C0">
        <w:rPr>
          <w:rFonts w:ascii="Arial" w:hAnsi="Arial" w:cs="Arial"/>
          <w:b/>
        </w:rPr>
        <w:t>.</w:t>
      </w:r>
      <w:r w:rsidRPr="003011C0">
        <w:rPr>
          <w:rFonts w:ascii="Arial" w:hAnsi="Arial" w:cs="Arial"/>
          <w:b/>
        </w:rPr>
        <w:tab/>
      </w:r>
      <w:bookmarkEnd w:id="2"/>
    </w:p>
    <w:p w14:paraId="2E84D626" w14:textId="0CA4FE0D" w:rsidR="00697D9B" w:rsidRDefault="00C75593" w:rsidP="00697D9B">
      <w:pPr>
        <w:pStyle w:val="StandardWeb"/>
        <w:ind w:left="3552"/>
        <w:rPr>
          <w:rFonts w:ascii="Arial" w:hAnsi="Arial" w:cs="Arial"/>
          <w:b/>
        </w:rPr>
      </w:pPr>
      <w:r>
        <w:rPr>
          <w:rFonts w:ascii="Arial" w:hAnsi="Arial" w:cs="Arial"/>
          <w:b/>
        </w:rPr>
        <w:t xml:space="preserve">         </w:t>
      </w:r>
      <w:r w:rsidR="00697D9B" w:rsidRPr="0086264C">
        <w:rPr>
          <w:rFonts w:ascii="Arial" w:hAnsi="Arial" w:cs="Arial"/>
          <w:b/>
        </w:rPr>
        <w:t xml:space="preserve">Članak </w:t>
      </w:r>
      <w:r w:rsidR="00697D9B">
        <w:rPr>
          <w:rFonts w:ascii="Arial" w:hAnsi="Arial" w:cs="Arial"/>
          <w:b/>
        </w:rPr>
        <w:t>3.</w:t>
      </w:r>
    </w:p>
    <w:p w14:paraId="39184B98" w14:textId="77777777" w:rsidR="00697D9B" w:rsidRDefault="00697D9B" w:rsidP="00697D9B">
      <w:pPr>
        <w:jc w:val="both"/>
        <w:rPr>
          <w:rFonts w:ascii="Arial" w:hAnsi="Arial" w:cs="Arial"/>
          <w:bCs/>
        </w:rPr>
      </w:pPr>
      <w:r>
        <w:rPr>
          <w:rFonts w:ascii="Arial" w:hAnsi="Arial" w:cs="Arial"/>
        </w:rPr>
        <w:t>R</w:t>
      </w:r>
      <w:r w:rsidRPr="005E3F81">
        <w:rPr>
          <w:rFonts w:ascii="Arial" w:hAnsi="Arial" w:cs="Arial"/>
        </w:rPr>
        <w:t xml:space="preserve">ealizacijom proračuna </w:t>
      </w:r>
      <w:r>
        <w:rPr>
          <w:rFonts w:ascii="Arial" w:hAnsi="Arial" w:cs="Arial"/>
        </w:rPr>
        <w:t xml:space="preserve">iskazani prihodi </w:t>
      </w:r>
      <w:r w:rsidRPr="00326663">
        <w:rPr>
          <w:rFonts w:ascii="Arial" w:hAnsi="Arial" w:cs="Arial"/>
        </w:rPr>
        <w:t>naknade za zadržavanje nezakonito izgrađene zgrade u prostoru za 202</w:t>
      </w:r>
      <w:r>
        <w:rPr>
          <w:rFonts w:ascii="Arial" w:hAnsi="Arial" w:cs="Arial"/>
        </w:rPr>
        <w:t>4</w:t>
      </w:r>
      <w:r w:rsidRPr="00326663">
        <w:rPr>
          <w:rFonts w:ascii="Arial" w:hAnsi="Arial" w:cs="Arial"/>
        </w:rPr>
        <w:t>. godinu</w:t>
      </w:r>
      <w:r>
        <w:rPr>
          <w:rFonts w:ascii="Arial" w:hAnsi="Arial" w:cs="Arial"/>
        </w:rPr>
        <w:t xml:space="preserve"> u </w:t>
      </w:r>
      <w:r w:rsidRPr="005E3F81">
        <w:rPr>
          <w:rFonts w:ascii="Arial" w:hAnsi="Arial" w:cs="Arial"/>
        </w:rPr>
        <w:t xml:space="preserve">iznosu </w:t>
      </w:r>
      <w:r w:rsidRPr="00CC46B9">
        <w:rPr>
          <w:rFonts w:ascii="Arial" w:hAnsi="Arial" w:cs="Arial"/>
          <w:b/>
        </w:rPr>
        <w:t xml:space="preserve"> </w:t>
      </w:r>
      <w:r>
        <w:rPr>
          <w:rFonts w:ascii="Arial" w:hAnsi="Arial" w:cs="Arial"/>
          <w:b/>
        </w:rPr>
        <w:t xml:space="preserve">119,19 eura </w:t>
      </w:r>
      <w:r w:rsidRPr="00E61FD2">
        <w:rPr>
          <w:rFonts w:ascii="Arial" w:hAnsi="Arial" w:cs="Arial"/>
          <w:bCs/>
        </w:rPr>
        <w:t xml:space="preserve">nisu utrošeni  </w:t>
      </w:r>
      <w:r>
        <w:rPr>
          <w:rFonts w:ascii="Arial" w:hAnsi="Arial" w:cs="Arial"/>
          <w:bCs/>
        </w:rPr>
        <w:t>u 2024. godini.</w:t>
      </w:r>
    </w:p>
    <w:p w14:paraId="7418CD3F" w14:textId="77777777" w:rsidR="00697D9B" w:rsidRDefault="00697D9B" w:rsidP="00697D9B">
      <w:pPr>
        <w:jc w:val="both"/>
        <w:rPr>
          <w:rFonts w:ascii="Arial" w:hAnsi="Arial" w:cs="Arial"/>
          <w:bCs/>
        </w:rPr>
      </w:pPr>
    </w:p>
    <w:p w14:paraId="7686F194" w14:textId="77777777" w:rsidR="00697D9B" w:rsidRDefault="00697D9B" w:rsidP="00697D9B">
      <w:pPr>
        <w:jc w:val="both"/>
        <w:rPr>
          <w:rFonts w:ascii="Arial" w:hAnsi="Arial" w:cs="Arial"/>
          <w:bCs/>
        </w:rPr>
      </w:pPr>
      <w:r w:rsidRPr="00E61FD2">
        <w:rPr>
          <w:rFonts w:ascii="Arial" w:hAnsi="Arial" w:cs="Arial"/>
          <w:bCs/>
        </w:rPr>
        <w:t>Višak prihoda koji nije utrošen u 202</w:t>
      </w:r>
      <w:r>
        <w:rPr>
          <w:rFonts w:ascii="Arial" w:hAnsi="Arial" w:cs="Arial"/>
          <w:bCs/>
        </w:rPr>
        <w:t>4</w:t>
      </w:r>
      <w:r w:rsidRPr="00E61FD2">
        <w:rPr>
          <w:rFonts w:ascii="Arial" w:hAnsi="Arial" w:cs="Arial"/>
          <w:bCs/>
        </w:rPr>
        <w:t xml:space="preserve">. godini u iznosu </w:t>
      </w:r>
      <w:r>
        <w:rPr>
          <w:rFonts w:ascii="Arial" w:hAnsi="Arial" w:cs="Arial"/>
          <w:bCs/>
        </w:rPr>
        <w:t>119,19</w:t>
      </w:r>
      <w:r w:rsidRPr="00E61FD2">
        <w:rPr>
          <w:rFonts w:ascii="Arial" w:hAnsi="Arial" w:cs="Arial"/>
          <w:bCs/>
        </w:rPr>
        <w:t xml:space="preserve"> eura prenosi se u 202</w:t>
      </w:r>
      <w:r>
        <w:rPr>
          <w:rFonts w:ascii="Arial" w:hAnsi="Arial" w:cs="Arial"/>
          <w:bCs/>
        </w:rPr>
        <w:t>5</w:t>
      </w:r>
      <w:r w:rsidRPr="00E61FD2">
        <w:rPr>
          <w:rFonts w:ascii="Arial" w:hAnsi="Arial" w:cs="Arial"/>
          <w:bCs/>
        </w:rPr>
        <w:t xml:space="preserve">. godinu i rasporedit će se na financiranje </w:t>
      </w:r>
      <w:r>
        <w:rPr>
          <w:rFonts w:ascii="Arial" w:hAnsi="Arial" w:cs="Arial"/>
          <w:bCs/>
        </w:rPr>
        <w:t xml:space="preserve">kapitalnog </w:t>
      </w:r>
      <w:r w:rsidRPr="00E61FD2">
        <w:rPr>
          <w:rFonts w:ascii="Arial" w:hAnsi="Arial" w:cs="Arial"/>
          <w:bCs/>
        </w:rPr>
        <w:t>projekta</w:t>
      </w:r>
      <w:r>
        <w:rPr>
          <w:rFonts w:ascii="Arial" w:hAnsi="Arial" w:cs="Arial"/>
          <w:bCs/>
        </w:rPr>
        <w:t xml:space="preserve"> planiranog za 2025. godinu:</w:t>
      </w:r>
      <w:r w:rsidRPr="00E61FD2">
        <w:rPr>
          <w:rFonts w:ascii="Arial" w:hAnsi="Arial" w:cs="Arial"/>
          <w:bCs/>
        </w:rPr>
        <w:t xml:space="preserve"> </w:t>
      </w:r>
    </w:p>
    <w:p w14:paraId="31EEB92C" w14:textId="77777777" w:rsidR="00697D9B" w:rsidRDefault="00697D9B" w:rsidP="00697D9B">
      <w:pPr>
        <w:jc w:val="both"/>
        <w:rPr>
          <w:rFonts w:ascii="Arial" w:hAnsi="Arial" w:cs="Arial"/>
          <w:bCs/>
        </w:rPr>
      </w:pPr>
    </w:p>
    <w:p w14:paraId="5CDC9E06" w14:textId="77777777" w:rsidR="00C75593" w:rsidRDefault="00697D9B" w:rsidP="00C75593">
      <w:pPr>
        <w:pStyle w:val="Bezproreda"/>
        <w:numPr>
          <w:ilvl w:val="0"/>
          <w:numId w:val="5"/>
        </w:numPr>
        <w:jc w:val="both"/>
        <w:rPr>
          <w:rFonts w:ascii="Arial" w:hAnsi="Arial" w:cs="Arial"/>
          <w:b/>
        </w:rPr>
      </w:pPr>
      <w:r w:rsidRPr="00326663">
        <w:rPr>
          <w:rFonts w:ascii="Arial" w:hAnsi="Arial" w:cs="Arial"/>
        </w:rPr>
        <w:lastRenderedPageBreak/>
        <w:t>K100070 na poziciji rashoda R487-2, konto 4264, „Izmjene Prostornog plana uređenja Općine Gračac“</w:t>
      </w:r>
      <w:r w:rsidRPr="003011C0">
        <w:rPr>
          <w:rFonts w:ascii="Arial" w:hAnsi="Arial" w:cs="Arial"/>
          <w:b/>
        </w:rPr>
        <w:t>.</w:t>
      </w:r>
      <w:r w:rsidRPr="003011C0">
        <w:rPr>
          <w:rFonts w:ascii="Arial" w:hAnsi="Arial" w:cs="Arial"/>
          <w:b/>
        </w:rPr>
        <w:tab/>
      </w:r>
      <w:r w:rsidRPr="00C75593">
        <w:rPr>
          <w:rFonts w:ascii="Arial" w:hAnsi="Arial" w:cs="Arial"/>
          <w:b/>
        </w:rPr>
        <w:t xml:space="preserve">     </w:t>
      </w:r>
    </w:p>
    <w:p w14:paraId="26BD903B" w14:textId="77777777" w:rsidR="00C75593" w:rsidRDefault="00C75593" w:rsidP="00C75593">
      <w:pPr>
        <w:pStyle w:val="Bezproreda"/>
        <w:jc w:val="both"/>
        <w:rPr>
          <w:rFonts w:ascii="Arial" w:hAnsi="Arial" w:cs="Arial"/>
          <w:b/>
        </w:rPr>
      </w:pPr>
    </w:p>
    <w:p w14:paraId="4ABF6416" w14:textId="16A72EDD" w:rsidR="00697D9B" w:rsidRPr="00C75593" w:rsidRDefault="00697D9B" w:rsidP="00C75593">
      <w:pPr>
        <w:pStyle w:val="Bezproreda"/>
        <w:jc w:val="both"/>
        <w:rPr>
          <w:rFonts w:ascii="Arial" w:hAnsi="Arial" w:cs="Arial"/>
          <w:b/>
        </w:rPr>
      </w:pPr>
      <w:r w:rsidRPr="00C75593">
        <w:rPr>
          <w:rFonts w:ascii="Arial" w:hAnsi="Arial" w:cs="Arial"/>
          <w:b/>
        </w:rPr>
        <w:t xml:space="preserve"> </w:t>
      </w:r>
    </w:p>
    <w:p w14:paraId="2B6F8778" w14:textId="77777777" w:rsidR="00697D9B" w:rsidRDefault="00697D9B" w:rsidP="00697D9B">
      <w:pPr>
        <w:rPr>
          <w:rFonts w:ascii="Arial" w:hAnsi="Arial" w:cs="Arial"/>
          <w:b/>
        </w:rPr>
      </w:pP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7C614C">
        <w:rPr>
          <w:rFonts w:ascii="Arial" w:hAnsi="Arial" w:cs="Arial"/>
          <w:b/>
        </w:rPr>
        <w:t xml:space="preserve">Članak </w:t>
      </w:r>
      <w:r>
        <w:rPr>
          <w:rFonts w:ascii="Arial" w:hAnsi="Arial" w:cs="Arial"/>
          <w:b/>
        </w:rPr>
        <w:t>4</w:t>
      </w:r>
      <w:r w:rsidRPr="007C614C">
        <w:rPr>
          <w:rFonts w:ascii="Arial" w:hAnsi="Arial" w:cs="Arial"/>
          <w:b/>
        </w:rPr>
        <w:t>.</w:t>
      </w:r>
    </w:p>
    <w:p w14:paraId="70ACDA83" w14:textId="77777777" w:rsidR="00697D9B" w:rsidRDefault="00697D9B" w:rsidP="00697D9B">
      <w:pPr>
        <w:jc w:val="center"/>
        <w:rPr>
          <w:rFonts w:ascii="Arial" w:hAnsi="Arial" w:cs="Arial"/>
          <w:b/>
        </w:rPr>
      </w:pPr>
    </w:p>
    <w:p w14:paraId="3247BE37" w14:textId="77777777" w:rsidR="00697D9B" w:rsidRPr="005A0694" w:rsidRDefault="00697D9B" w:rsidP="00697D9B">
      <w:pPr>
        <w:rPr>
          <w:rFonts w:ascii="Arial" w:hAnsi="Arial" w:cs="Arial"/>
        </w:rPr>
      </w:pPr>
      <w:r>
        <w:rPr>
          <w:rFonts w:ascii="Arial" w:hAnsi="Arial" w:cs="Arial"/>
        </w:rPr>
        <w:t>Ovo izvješće objavit će se u „Službenom glasniku Općine Gračac“ .</w:t>
      </w:r>
    </w:p>
    <w:p w14:paraId="055909BE" w14:textId="77777777" w:rsidR="00697D9B" w:rsidRPr="001A0FA9" w:rsidRDefault="00697D9B" w:rsidP="00697D9B">
      <w:pPr>
        <w:pStyle w:val="StandardWeb"/>
        <w:rPr>
          <w:rFonts w:ascii="Arial" w:hAnsi="Arial" w:cs="Arial"/>
        </w:rPr>
      </w:pPr>
    </w:p>
    <w:p w14:paraId="43D7759F" w14:textId="77777777" w:rsidR="00697D9B" w:rsidRPr="001A0FA9" w:rsidRDefault="00697D9B" w:rsidP="00697D9B">
      <w:pPr>
        <w:pStyle w:val="Odlomakpopisa"/>
        <w:jc w:val="both"/>
        <w:rPr>
          <w:rFonts w:ascii="Arial" w:hAnsi="Arial" w:cs="Arial"/>
        </w:rPr>
      </w:pPr>
    </w:p>
    <w:p w14:paraId="3BC8260F" w14:textId="77777777" w:rsidR="00697D9B" w:rsidRPr="00561246" w:rsidRDefault="00697D9B" w:rsidP="00697D9B">
      <w:pPr>
        <w:pStyle w:val="StandardWeb"/>
        <w:spacing w:before="0" w:beforeAutospacing="0" w:after="0" w:afterAutospacing="0"/>
        <w:ind w:left="4247" w:firstLine="709"/>
        <w:rPr>
          <w:rFonts w:ascii="Arial" w:hAnsi="Arial" w:cs="Arial"/>
        </w:rPr>
      </w:pPr>
    </w:p>
    <w:p w14:paraId="0868EA5D" w14:textId="77777777" w:rsidR="00697D9B" w:rsidRDefault="00697D9B" w:rsidP="00697D9B">
      <w:pPr>
        <w:ind w:left="360" w:firstLine="360"/>
        <w:jc w:val="right"/>
        <w:rPr>
          <w:rFonts w:ascii="Arial" w:hAnsi="Arial" w:cs="Arial"/>
          <w:b/>
          <w:bCs/>
          <w:iCs/>
        </w:rPr>
      </w:pPr>
      <w:r w:rsidRPr="002548CF">
        <w:rPr>
          <w:rFonts w:ascii="Arial" w:hAnsi="Arial" w:cs="Arial"/>
          <w:b/>
          <w:bCs/>
          <w:iCs/>
        </w:rPr>
        <w:t xml:space="preserve">                              </w:t>
      </w:r>
    </w:p>
    <w:p w14:paraId="3BF3AE41" w14:textId="77777777" w:rsidR="00697D9B" w:rsidRPr="002548CF" w:rsidRDefault="00697D9B" w:rsidP="00697D9B">
      <w:pPr>
        <w:ind w:left="360" w:firstLine="360"/>
        <w:jc w:val="right"/>
        <w:rPr>
          <w:rFonts w:ascii="Arial" w:hAnsi="Arial" w:cs="Arial"/>
          <w:b/>
          <w:bCs/>
          <w:iCs/>
        </w:rPr>
      </w:pPr>
      <w:r>
        <w:rPr>
          <w:rFonts w:ascii="Arial" w:hAnsi="Arial" w:cs="Arial"/>
          <w:b/>
          <w:bCs/>
          <w:iCs/>
        </w:rPr>
        <w:t>OPĆINSKI NAČELNIK</w:t>
      </w:r>
      <w:r w:rsidRPr="002548CF">
        <w:rPr>
          <w:rFonts w:ascii="Arial" w:hAnsi="Arial" w:cs="Arial"/>
          <w:b/>
          <w:bCs/>
          <w:iCs/>
        </w:rPr>
        <w:t>:</w:t>
      </w:r>
    </w:p>
    <w:p w14:paraId="0E70BD7F" w14:textId="77777777" w:rsidR="00697D9B" w:rsidRPr="002548CF" w:rsidRDefault="00697D9B" w:rsidP="00697D9B">
      <w:pPr>
        <w:ind w:left="360" w:firstLine="360"/>
        <w:jc w:val="right"/>
        <w:rPr>
          <w:rFonts w:ascii="Arial" w:hAnsi="Arial" w:cs="Arial"/>
          <w:b/>
          <w:bCs/>
          <w:iCs/>
        </w:rPr>
      </w:pPr>
      <w:r w:rsidRPr="002548CF">
        <w:rPr>
          <w:rFonts w:ascii="Arial" w:hAnsi="Arial" w:cs="Arial"/>
          <w:b/>
          <w:bCs/>
          <w:iCs/>
        </w:rPr>
        <w:t xml:space="preserve">                      </w:t>
      </w:r>
      <w:r>
        <w:rPr>
          <w:rFonts w:ascii="Arial" w:hAnsi="Arial" w:cs="Arial"/>
          <w:b/>
          <w:bCs/>
          <w:iCs/>
        </w:rPr>
        <w:t>Robert Juko, ing</w:t>
      </w:r>
      <w:r w:rsidRPr="002548CF">
        <w:rPr>
          <w:rFonts w:ascii="Arial" w:hAnsi="Arial" w:cs="Arial"/>
          <w:b/>
          <w:bCs/>
          <w:iCs/>
        </w:rPr>
        <w:t>.</w:t>
      </w:r>
    </w:p>
    <w:p w14:paraId="1622685D" w14:textId="77777777" w:rsidR="00697D9B" w:rsidRDefault="00697D9B" w:rsidP="00697D9B">
      <w:pPr>
        <w:pStyle w:val="Odlomakpopisa"/>
        <w:ind w:left="0"/>
        <w:jc w:val="both"/>
        <w:rPr>
          <w:rFonts w:ascii="Arial" w:hAnsi="Arial" w:cs="Arial"/>
        </w:rPr>
      </w:pPr>
    </w:p>
    <w:p w14:paraId="4E7A6CB0" w14:textId="77777777" w:rsidR="00C31869" w:rsidRPr="00F67C8D" w:rsidRDefault="00C31869" w:rsidP="00C31869">
      <w:pPr>
        <w:rPr>
          <w:rFonts w:ascii="Arial" w:hAnsi="Arial" w:cs="Arial"/>
          <w:bCs/>
        </w:rPr>
      </w:pPr>
    </w:p>
    <w:p w14:paraId="57BDDF76" w14:textId="77777777" w:rsidR="00B733C5" w:rsidRDefault="00B733C5" w:rsidP="00D872C2">
      <w:pPr>
        <w:jc w:val="both"/>
        <w:rPr>
          <w:rFonts w:ascii="Arial" w:hAnsi="Arial" w:cs="Arial"/>
          <w:b/>
        </w:rPr>
      </w:pPr>
    </w:p>
    <w:p w14:paraId="6F435AA4" w14:textId="77777777" w:rsidR="00B733C5" w:rsidRDefault="00B733C5" w:rsidP="00D872C2">
      <w:pPr>
        <w:jc w:val="both"/>
        <w:rPr>
          <w:rFonts w:ascii="Arial" w:hAnsi="Arial" w:cs="Arial"/>
          <w:b/>
        </w:rPr>
      </w:pPr>
    </w:p>
    <w:p w14:paraId="43F19E44" w14:textId="77777777" w:rsidR="00B733C5" w:rsidRDefault="00B733C5" w:rsidP="00D872C2">
      <w:pPr>
        <w:jc w:val="both"/>
        <w:rPr>
          <w:rFonts w:ascii="Arial" w:hAnsi="Arial" w:cs="Arial"/>
          <w:b/>
        </w:rPr>
      </w:pPr>
    </w:p>
    <w:p w14:paraId="7BC465BD" w14:textId="77777777" w:rsidR="00B733C5" w:rsidRDefault="00B733C5" w:rsidP="00D872C2">
      <w:pPr>
        <w:jc w:val="both"/>
        <w:rPr>
          <w:rFonts w:ascii="Arial" w:hAnsi="Arial" w:cs="Arial"/>
          <w:b/>
        </w:rPr>
      </w:pPr>
    </w:p>
    <w:p w14:paraId="241DD011" w14:textId="77777777" w:rsidR="00B733C5" w:rsidRDefault="00B733C5" w:rsidP="00D872C2">
      <w:pPr>
        <w:jc w:val="both"/>
        <w:rPr>
          <w:rFonts w:ascii="Arial" w:hAnsi="Arial" w:cs="Arial"/>
          <w:b/>
        </w:rPr>
      </w:pPr>
    </w:p>
    <w:p w14:paraId="7470D99F" w14:textId="77777777" w:rsidR="00C75593" w:rsidRDefault="00C75593" w:rsidP="00D872C2">
      <w:pPr>
        <w:jc w:val="both"/>
        <w:rPr>
          <w:rFonts w:ascii="Arial" w:hAnsi="Arial" w:cs="Arial"/>
          <w:b/>
        </w:rPr>
      </w:pPr>
    </w:p>
    <w:p w14:paraId="118EAAAC" w14:textId="77777777" w:rsidR="00C75593" w:rsidRDefault="00C75593" w:rsidP="00D872C2">
      <w:pPr>
        <w:jc w:val="both"/>
        <w:rPr>
          <w:rFonts w:ascii="Arial" w:hAnsi="Arial" w:cs="Arial"/>
          <w:b/>
        </w:rPr>
      </w:pPr>
    </w:p>
    <w:p w14:paraId="2161F5A3" w14:textId="77777777" w:rsidR="00C75593" w:rsidRDefault="00C75593" w:rsidP="00D872C2">
      <w:pPr>
        <w:jc w:val="both"/>
        <w:rPr>
          <w:rFonts w:ascii="Arial" w:hAnsi="Arial" w:cs="Arial"/>
          <w:b/>
        </w:rPr>
      </w:pPr>
    </w:p>
    <w:p w14:paraId="4D36F496" w14:textId="77777777" w:rsidR="00C75593" w:rsidRDefault="00C75593" w:rsidP="00D872C2">
      <w:pPr>
        <w:jc w:val="both"/>
        <w:rPr>
          <w:rFonts w:ascii="Arial" w:hAnsi="Arial" w:cs="Arial"/>
          <w:b/>
        </w:rPr>
      </w:pPr>
    </w:p>
    <w:p w14:paraId="71C51CAA" w14:textId="77777777" w:rsidR="00C75593" w:rsidRDefault="00C75593" w:rsidP="00D872C2">
      <w:pPr>
        <w:jc w:val="both"/>
        <w:rPr>
          <w:rFonts w:ascii="Arial" w:hAnsi="Arial" w:cs="Arial"/>
          <w:b/>
        </w:rPr>
      </w:pPr>
    </w:p>
    <w:p w14:paraId="67DEEABC" w14:textId="77777777" w:rsidR="00C75593" w:rsidRDefault="00C75593" w:rsidP="00D872C2">
      <w:pPr>
        <w:jc w:val="both"/>
        <w:rPr>
          <w:rFonts w:ascii="Arial" w:hAnsi="Arial" w:cs="Arial"/>
          <w:b/>
        </w:rPr>
      </w:pPr>
    </w:p>
    <w:p w14:paraId="4AA16A7A" w14:textId="77777777" w:rsidR="00C75593" w:rsidRDefault="00C75593" w:rsidP="00D872C2">
      <w:pPr>
        <w:jc w:val="both"/>
        <w:rPr>
          <w:rFonts w:ascii="Arial" w:hAnsi="Arial" w:cs="Arial"/>
          <w:b/>
        </w:rPr>
      </w:pPr>
    </w:p>
    <w:p w14:paraId="6D97D422" w14:textId="77777777" w:rsidR="00C75593" w:rsidRDefault="00C75593" w:rsidP="00D872C2">
      <w:pPr>
        <w:jc w:val="both"/>
        <w:rPr>
          <w:rFonts w:ascii="Arial" w:hAnsi="Arial" w:cs="Arial"/>
          <w:b/>
        </w:rPr>
      </w:pPr>
    </w:p>
    <w:p w14:paraId="6FA24978" w14:textId="77777777" w:rsidR="00C75593" w:rsidRDefault="00C75593" w:rsidP="00D872C2">
      <w:pPr>
        <w:jc w:val="both"/>
        <w:rPr>
          <w:rFonts w:ascii="Arial" w:hAnsi="Arial" w:cs="Arial"/>
          <w:b/>
        </w:rPr>
      </w:pPr>
    </w:p>
    <w:p w14:paraId="79BFFDB8" w14:textId="77777777" w:rsidR="00C75593" w:rsidRDefault="00C75593" w:rsidP="00D872C2">
      <w:pPr>
        <w:jc w:val="both"/>
        <w:rPr>
          <w:rFonts w:ascii="Arial" w:hAnsi="Arial" w:cs="Arial"/>
          <w:b/>
        </w:rPr>
      </w:pPr>
    </w:p>
    <w:p w14:paraId="1527E113" w14:textId="77777777" w:rsidR="00C75593" w:rsidRDefault="00C75593" w:rsidP="00D872C2">
      <w:pPr>
        <w:jc w:val="both"/>
        <w:rPr>
          <w:rFonts w:ascii="Arial" w:hAnsi="Arial" w:cs="Arial"/>
          <w:b/>
        </w:rPr>
      </w:pPr>
    </w:p>
    <w:p w14:paraId="2D0F67BA" w14:textId="77777777" w:rsidR="00C75593" w:rsidRDefault="00C75593" w:rsidP="00D872C2">
      <w:pPr>
        <w:jc w:val="both"/>
        <w:rPr>
          <w:rFonts w:ascii="Arial" w:hAnsi="Arial" w:cs="Arial"/>
          <w:b/>
        </w:rPr>
      </w:pPr>
    </w:p>
    <w:p w14:paraId="1CEE086A" w14:textId="77777777" w:rsidR="00C75593" w:rsidRDefault="00C75593" w:rsidP="00D872C2">
      <w:pPr>
        <w:jc w:val="both"/>
        <w:rPr>
          <w:rFonts w:ascii="Arial" w:hAnsi="Arial" w:cs="Arial"/>
          <w:b/>
        </w:rPr>
      </w:pPr>
    </w:p>
    <w:p w14:paraId="202DFF50" w14:textId="77777777" w:rsidR="00C75593" w:rsidRDefault="00C75593" w:rsidP="00D872C2">
      <w:pPr>
        <w:jc w:val="both"/>
        <w:rPr>
          <w:rFonts w:ascii="Arial" w:hAnsi="Arial" w:cs="Arial"/>
          <w:b/>
        </w:rPr>
      </w:pPr>
    </w:p>
    <w:p w14:paraId="196B51DB" w14:textId="77777777" w:rsidR="00C75593" w:rsidRDefault="00C75593" w:rsidP="00D872C2">
      <w:pPr>
        <w:jc w:val="both"/>
        <w:rPr>
          <w:rFonts w:ascii="Arial" w:hAnsi="Arial" w:cs="Arial"/>
          <w:b/>
        </w:rPr>
      </w:pPr>
    </w:p>
    <w:p w14:paraId="5EC36E24" w14:textId="77777777" w:rsidR="00C75593" w:rsidRDefault="00C75593" w:rsidP="00D872C2">
      <w:pPr>
        <w:jc w:val="both"/>
        <w:rPr>
          <w:rFonts w:ascii="Arial" w:hAnsi="Arial" w:cs="Arial"/>
          <w:b/>
        </w:rPr>
      </w:pPr>
    </w:p>
    <w:p w14:paraId="6C0CFA9A" w14:textId="77777777" w:rsidR="00C75593" w:rsidRDefault="00C75593" w:rsidP="00D872C2">
      <w:pPr>
        <w:jc w:val="both"/>
        <w:rPr>
          <w:rFonts w:ascii="Arial" w:hAnsi="Arial" w:cs="Arial"/>
          <w:b/>
        </w:rPr>
      </w:pPr>
    </w:p>
    <w:p w14:paraId="43720B58" w14:textId="77777777" w:rsidR="00C75593" w:rsidRDefault="00C75593" w:rsidP="00D872C2">
      <w:pPr>
        <w:jc w:val="both"/>
        <w:rPr>
          <w:rFonts w:ascii="Arial" w:hAnsi="Arial" w:cs="Arial"/>
          <w:b/>
        </w:rPr>
      </w:pPr>
    </w:p>
    <w:p w14:paraId="2CB4DDF8" w14:textId="77777777" w:rsidR="00C75593" w:rsidRDefault="00C75593" w:rsidP="00D872C2">
      <w:pPr>
        <w:jc w:val="both"/>
        <w:rPr>
          <w:rFonts w:ascii="Arial" w:hAnsi="Arial" w:cs="Arial"/>
          <w:b/>
        </w:rPr>
      </w:pPr>
    </w:p>
    <w:p w14:paraId="6894510F" w14:textId="77777777" w:rsidR="00C75593" w:rsidRDefault="00C75593" w:rsidP="00D872C2">
      <w:pPr>
        <w:jc w:val="both"/>
        <w:rPr>
          <w:rFonts w:ascii="Arial" w:hAnsi="Arial" w:cs="Arial"/>
          <w:b/>
        </w:rPr>
      </w:pPr>
    </w:p>
    <w:p w14:paraId="3E3BF4FD" w14:textId="77777777" w:rsidR="00C75593" w:rsidRDefault="00C75593" w:rsidP="00D872C2">
      <w:pPr>
        <w:jc w:val="both"/>
        <w:rPr>
          <w:rFonts w:ascii="Arial" w:hAnsi="Arial" w:cs="Arial"/>
          <w:b/>
        </w:rPr>
      </w:pPr>
    </w:p>
    <w:p w14:paraId="2F0881D9" w14:textId="77777777" w:rsidR="00C75593" w:rsidRDefault="00C75593" w:rsidP="00D872C2">
      <w:pPr>
        <w:jc w:val="both"/>
        <w:rPr>
          <w:rFonts w:ascii="Arial" w:hAnsi="Arial" w:cs="Arial"/>
          <w:b/>
        </w:rPr>
      </w:pPr>
    </w:p>
    <w:p w14:paraId="2B072114" w14:textId="77777777" w:rsidR="00C75593" w:rsidRDefault="00C75593" w:rsidP="00D872C2">
      <w:pPr>
        <w:jc w:val="both"/>
        <w:rPr>
          <w:rFonts w:ascii="Arial" w:hAnsi="Arial" w:cs="Arial"/>
          <w:b/>
        </w:rPr>
      </w:pPr>
    </w:p>
    <w:p w14:paraId="74A85F5B" w14:textId="77777777" w:rsidR="00C75593" w:rsidRDefault="00C75593" w:rsidP="00D872C2">
      <w:pPr>
        <w:jc w:val="both"/>
        <w:rPr>
          <w:rFonts w:ascii="Arial" w:hAnsi="Arial" w:cs="Arial"/>
          <w:b/>
        </w:rPr>
      </w:pPr>
    </w:p>
    <w:p w14:paraId="469C6ACE" w14:textId="77777777" w:rsidR="00B733C5" w:rsidRDefault="00B733C5" w:rsidP="00D872C2">
      <w:pPr>
        <w:jc w:val="both"/>
        <w:rPr>
          <w:rFonts w:ascii="Arial" w:hAnsi="Arial" w:cs="Arial"/>
          <w:b/>
        </w:rPr>
      </w:pPr>
    </w:p>
    <w:p w14:paraId="77DC55D2" w14:textId="7A5F2E5A" w:rsidR="00697D9B" w:rsidRPr="00C75593" w:rsidRDefault="00697D9B" w:rsidP="00C75593">
      <w:pPr>
        <w:rPr>
          <w:rFonts w:ascii="Arial" w:hAnsi="Arial" w:cs="Arial"/>
          <w:b/>
        </w:rPr>
      </w:pPr>
      <w:r w:rsidRPr="00C75593">
        <w:rPr>
          <w:rFonts w:ascii="Arial" w:hAnsi="Arial" w:cs="Arial"/>
          <w:b/>
        </w:rPr>
        <w:lastRenderedPageBreak/>
        <w:t>OPĆINSKI NAČELNIK</w:t>
      </w:r>
    </w:p>
    <w:p w14:paraId="5AD545DC" w14:textId="77777777" w:rsidR="00697D9B" w:rsidRPr="00C75593" w:rsidRDefault="00697D9B" w:rsidP="00697D9B">
      <w:pPr>
        <w:rPr>
          <w:rFonts w:ascii="Arial" w:hAnsi="Arial" w:cs="Arial"/>
          <w:b/>
        </w:rPr>
      </w:pPr>
      <w:r w:rsidRPr="00C75593">
        <w:rPr>
          <w:rFonts w:ascii="Arial" w:hAnsi="Arial" w:cs="Arial"/>
          <w:b/>
        </w:rPr>
        <w:t>KLASA: 370-01/23-01/1</w:t>
      </w:r>
    </w:p>
    <w:p w14:paraId="42E5EA67" w14:textId="77777777" w:rsidR="00697D9B" w:rsidRPr="00C75593" w:rsidRDefault="00697D9B" w:rsidP="00697D9B">
      <w:pPr>
        <w:rPr>
          <w:rFonts w:ascii="Arial" w:hAnsi="Arial" w:cs="Arial"/>
          <w:b/>
        </w:rPr>
      </w:pPr>
      <w:r w:rsidRPr="00C75593">
        <w:rPr>
          <w:rFonts w:ascii="Arial" w:hAnsi="Arial" w:cs="Arial"/>
          <w:b/>
        </w:rPr>
        <w:t>URBROJ: 2198-31-01-25-4</w:t>
      </w:r>
    </w:p>
    <w:p w14:paraId="095E5753" w14:textId="77777777" w:rsidR="00697D9B" w:rsidRPr="00C75593" w:rsidRDefault="00697D9B" w:rsidP="00697D9B">
      <w:pPr>
        <w:rPr>
          <w:rFonts w:ascii="Arial" w:hAnsi="Arial" w:cs="Arial"/>
          <w:b/>
        </w:rPr>
      </w:pPr>
      <w:r w:rsidRPr="00C75593">
        <w:rPr>
          <w:rFonts w:ascii="Arial" w:hAnsi="Arial" w:cs="Arial"/>
          <w:b/>
        </w:rPr>
        <w:t>Gračac, 3. veljače 2025. godine</w:t>
      </w:r>
    </w:p>
    <w:p w14:paraId="0348BFD5" w14:textId="77777777" w:rsidR="00697D9B" w:rsidRPr="003D234A" w:rsidRDefault="00697D9B" w:rsidP="00697D9B">
      <w:pPr>
        <w:autoSpaceDE w:val="0"/>
        <w:autoSpaceDN w:val="0"/>
        <w:adjustRightInd w:val="0"/>
        <w:rPr>
          <w:rFonts w:ascii="Arial" w:hAnsi="Arial" w:cs="Arial"/>
        </w:rPr>
      </w:pPr>
    </w:p>
    <w:p w14:paraId="18F3F618" w14:textId="77777777" w:rsidR="00697D9B" w:rsidRPr="003D234A" w:rsidRDefault="00697D9B" w:rsidP="00697D9B">
      <w:pPr>
        <w:autoSpaceDE w:val="0"/>
        <w:autoSpaceDN w:val="0"/>
        <w:adjustRightInd w:val="0"/>
        <w:rPr>
          <w:rFonts w:ascii="Arial" w:hAnsi="Arial" w:cs="Arial"/>
        </w:rPr>
      </w:pPr>
    </w:p>
    <w:p w14:paraId="6234B489" w14:textId="77777777" w:rsidR="00697D9B" w:rsidRPr="003D234A" w:rsidRDefault="00697D9B" w:rsidP="00697D9B">
      <w:pPr>
        <w:autoSpaceDE w:val="0"/>
        <w:autoSpaceDN w:val="0"/>
        <w:adjustRightInd w:val="0"/>
        <w:jc w:val="both"/>
        <w:rPr>
          <w:rFonts w:ascii="Arial" w:hAnsi="Arial" w:cs="Arial"/>
        </w:rPr>
      </w:pPr>
      <w:r w:rsidRPr="003D234A">
        <w:rPr>
          <w:rFonts w:ascii="Arial" w:hAnsi="Arial" w:cs="Arial"/>
        </w:rPr>
        <w:t xml:space="preserve">Na temelju članka 32. Statuta Općine Gračac („Službeni glasnik Zadarske županije“ br. </w:t>
      </w:r>
      <w:r>
        <w:rPr>
          <w:rFonts w:ascii="Arial" w:hAnsi="Arial" w:cs="Arial"/>
        </w:rPr>
        <w:t>11/13, „Službeni glasnik Općine Gračac“ 1/18, 1/20, 4/21</w:t>
      </w:r>
      <w:r w:rsidRPr="003D234A">
        <w:rPr>
          <w:rFonts w:ascii="Arial" w:hAnsi="Arial" w:cs="Arial"/>
        </w:rPr>
        <w:t xml:space="preserve">) i članka </w:t>
      </w:r>
      <w:r>
        <w:rPr>
          <w:rFonts w:ascii="Arial" w:hAnsi="Arial" w:cs="Arial"/>
        </w:rPr>
        <w:t>33</w:t>
      </w:r>
      <w:r w:rsidRPr="003D234A">
        <w:rPr>
          <w:rFonts w:ascii="Arial" w:hAnsi="Arial" w:cs="Arial"/>
        </w:rPr>
        <w:t>.</w:t>
      </w:r>
      <w:r>
        <w:rPr>
          <w:rFonts w:ascii="Arial" w:hAnsi="Arial" w:cs="Arial"/>
        </w:rPr>
        <w:t xml:space="preserve"> Zakona o stambenom zbrinjavanju na potpomognutim područjima (NN 106/18, 98/19, 82/23),</w:t>
      </w:r>
      <w:r w:rsidRPr="003D234A">
        <w:rPr>
          <w:rFonts w:ascii="Arial" w:hAnsi="Arial" w:cs="Arial"/>
        </w:rPr>
        <w:t xml:space="preserve"> </w:t>
      </w:r>
      <w:r>
        <w:rPr>
          <w:rFonts w:ascii="Arial" w:hAnsi="Arial" w:cs="Arial"/>
        </w:rPr>
        <w:t>općinski načelnik</w:t>
      </w:r>
      <w:r w:rsidRPr="003D234A">
        <w:rPr>
          <w:rFonts w:ascii="Arial" w:hAnsi="Arial" w:cs="Arial"/>
        </w:rPr>
        <w:t xml:space="preserve"> Općine Gračac dana </w:t>
      </w:r>
      <w:r>
        <w:rPr>
          <w:rFonts w:ascii="Arial" w:hAnsi="Arial" w:cs="Arial"/>
        </w:rPr>
        <w:t>10</w:t>
      </w:r>
      <w:r w:rsidRPr="003D234A">
        <w:rPr>
          <w:rFonts w:ascii="Arial" w:hAnsi="Arial" w:cs="Arial"/>
        </w:rPr>
        <w:t xml:space="preserve">. </w:t>
      </w:r>
      <w:r>
        <w:rPr>
          <w:rFonts w:ascii="Arial" w:hAnsi="Arial" w:cs="Arial"/>
        </w:rPr>
        <w:t>veljače</w:t>
      </w:r>
      <w:r w:rsidRPr="003D234A">
        <w:rPr>
          <w:rFonts w:ascii="Arial" w:hAnsi="Arial" w:cs="Arial"/>
        </w:rPr>
        <w:t xml:space="preserve"> 20</w:t>
      </w:r>
      <w:r>
        <w:rPr>
          <w:rFonts w:ascii="Arial" w:hAnsi="Arial" w:cs="Arial"/>
        </w:rPr>
        <w:t>25</w:t>
      </w:r>
      <w:r w:rsidRPr="003D234A">
        <w:rPr>
          <w:rFonts w:ascii="Arial" w:hAnsi="Arial" w:cs="Arial"/>
        </w:rPr>
        <w:t xml:space="preserve">. godine </w:t>
      </w:r>
      <w:r>
        <w:rPr>
          <w:rFonts w:ascii="Arial" w:hAnsi="Arial" w:cs="Arial"/>
        </w:rPr>
        <w:t>donosi</w:t>
      </w:r>
    </w:p>
    <w:p w14:paraId="1AFED6FF" w14:textId="77777777" w:rsidR="00697D9B" w:rsidRPr="003D234A" w:rsidRDefault="00697D9B" w:rsidP="00697D9B">
      <w:pPr>
        <w:autoSpaceDE w:val="0"/>
        <w:autoSpaceDN w:val="0"/>
        <w:adjustRightInd w:val="0"/>
        <w:rPr>
          <w:rFonts w:ascii="Arial" w:hAnsi="Arial" w:cs="Arial"/>
        </w:rPr>
      </w:pPr>
    </w:p>
    <w:p w14:paraId="3D8AA557" w14:textId="77777777" w:rsidR="00697D9B" w:rsidRDefault="00697D9B" w:rsidP="00697D9B">
      <w:pPr>
        <w:autoSpaceDE w:val="0"/>
        <w:autoSpaceDN w:val="0"/>
        <w:adjustRightInd w:val="0"/>
        <w:jc w:val="center"/>
        <w:rPr>
          <w:rFonts w:ascii="Arial" w:hAnsi="Arial" w:cs="Arial"/>
          <w:b/>
          <w:bCs/>
        </w:rPr>
      </w:pPr>
    </w:p>
    <w:p w14:paraId="0AF5D6FF" w14:textId="77777777" w:rsidR="00697D9B" w:rsidRPr="003D234A" w:rsidRDefault="00697D9B" w:rsidP="00697D9B">
      <w:pPr>
        <w:autoSpaceDE w:val="0"/>
        <w:autoSpaceDN w:val="0"/>
        <w:adjustRightInd w:val="0"/>
        <w:jc w:val="center"/>
        <w:rPr>
          <w:rFonts w:ascii="Arial" w:hAnsi="Arial" w:cs="Arial"/>
          <w:b/>
          <w:bCs/>
        </w:rPr>
      </w:pPr>
      <w:r w:rsidRPr="003D234A">
        <w:rPr>
          <w:rFonts w:ascii="Arial" w:hAnsi="Arial" w:cs="Arial"/>
          <w:b/>
          <w:bCs/>
        </w:rPr>
        <w:t>IZVJEŠĆE</w:t>
      </w:r>
    </w:p>
    <w:p w14:paraId="1445A6B1" w14:textId="77777777" w:rsidR="00697D9B" w:rsidRDefault="00697D9B" w:rsidP="00697D9B">
      <w:pPr>
        <w:autoSpaceDE w:val="0"/>
        <w:autoSpaceDN w:val="0"/>
        <w:adjustRightInd w:val="0"/>
        <w:jc w:val="center"/>
        <w:rPr>
          <w:rFonts w:ascii="Arial" w:hAnsi="Arial" w:cs="Arial"/>
          <w:b/>
          <w:bCs/>
        </w:rPr>
      </w:pPr>
      <w:r w:rsidRPr="003D234A">
        <w:rPr>
          <w:rFonts w:ascii="Arial" w:hAnsi="Arial" w:cs="Arial"/>
          <w:b/>
          <w:bCs/>
        </w:rPr>
        <w:t>o realizaciji P</w:t>
      </w:r>
      <w:r>
        <w:rPr>
          <w:rFonts w:ascii="Arial" w:hAnsi="Arial" w:cs="Arial"/>
          <w:b/>
          <w:bCs/>
        </w:rPr>
        <w:t>lana</w:t>
      </w:r>
      <w:r w:rsidRPr="003D234A">
        <w:rPr>
          <w:rFonts w:ascii="Arial" w:hAnsi="Arial" w:cs="Arial"/>
          <w:b/>
          <w:bCs/>
        </w:rPr>
        <w:t xml:space="preserve"> utroška sredstava od prodaje obiteljske kuće ili stana u državnom vlasništvu na</w:t>
      </w:r>
      <w:r w:rsidRPr="004E41FC">
        <w:t xml:space="preserve"> </w:t>
      </w:r>
      <w:r w:rsidRPr="004E41FC">
        <w:rPr>
          <w:rFonts w:ascii="Arial" w:hAnsi="Arial" w:cs="Arial"/>
          <w:b/>
          <w:bCs/>
        </w:rPr>
        <w:t xml:space="preserve">potpomognutom području </w:t>
      </w:r>
    </w:p>
    <w:p w14:paraId="4F1894AA" w14:textId="77777777" w:rsidR="00697D9B" w:rsidRPr="003D234A" w:rsidRDefault="00697D9B" w:rsidP="00697D9B">
      <w:pPr>
        <w:autoSpaceDE w:val="0"/>
        <w:autoSpaceDN w:val="0"/>
        <w:adjustRightInd w:val="0"/>
        <w:jc w:val="center"/>
        <w:rPr>
          <w:rFonts w:ascii="Arial" w:hAnsi="Arial" w:cs="Arial"/>
          <w:b/>
          <w:bCs/>
        </w:rPr>
      </w:pPr>
      <w:r w:rsidRPr="004E41FC">
        <w:rPr>
          <w:rFonts w:ascii="Arial" w:hAnsi="Arial" w:cs="Arial"/>
          <w:b/>
          <w:bCs/>
        </w:rPr>
        <w:t>Općine Gračac</w:t>
      </w:r>
      <w:r>
        <w:rPr>
          <w:rFonts w:ascii="Arial" w:hAnsi="Arial" w:cs="Arial"/>
          <w:b/>
          <w:bCs/>
        </w:rPr>
        <w:t xml:space="preserve"> </w:t>
      </w:r>
      <w:r w:rsidRPr="003D234A">
        <w:rPr>
          <w:rFonts w:ascii="Arial" w:hAnsi="Arial" w:cs="Arial"/>
          <w:b/>
          <w:bCs/>
        </w:rPr>
        <w:t>u 20</w:t>
      </w:r>
      <w:r>
        <w:rPr>
          <w:rFonts w:ascii="Arial" w:hAnsi="Arial" w:cs="Arial"/>
          <w:b/>
          <w:bCs/>
        </w:rPr>
        <w:t>24</w:t>
      </w:r>
      <w:r w:rsidRPr="003D234A">
        <w:rPr>
          <w:rFonts w:ascii="Arial" w:hAnsi="Arial" w:cs="Arial"/>
          <w:b/>
          <w:bCs/>
        </w:rPr>
        <w:t>. godini</w:t>
      </w:r>
    </w:p>
    <w:p w14:paraId="7D0C18B8" w14:textId="77777777" w:rsidR="00697D9B" w:rsidRDefault="00697D9B" w:rsidP="00697D9B">
      <w:pPr>
        <w:autoSpaceDE w:val="0"/>
        <w:autoSpaceDN w:val="0"/>
        <w:adjustRightInd w:val="0"/>
        <w:jc w:val="center"/>
        <w:rPr>
          <w:rFonts w:ascii="Arial" w:hAnsi="Arial" w:cs="Arial"/>
          <w:b/>
        </w:rPr>
      </w:pPr>
    </w:p>
    <w:p w14:paraId="541D3850" w14:textId="77777777" w:rsidR="00697D9B" w:rsidRDefault="00697D9B" w:rsidP="00697D9B">
      <w:pPr>
        <w:autoSpaceDE w:val="0"/>
        <w:autoSpaceDN w:val="0"/>
        <w:adjustRightInd w:val="0"/>
        <w:jc w:val="center"/>
        <w:rPr>
          <w:rFonts w:ascii="Arial" w:hAnsi="Arial" w:cs="Arial"/>
          <w:b/>
        </w:rPr>
      </w:pPr>
    </w:p>
    <w:p w14:paraId="00063D71" w14:textId="77777777" w:rsidR="00697D9B" w:rsidRPr="003D234A" w:rsidRDefault="00697D9B" w:rsidP="00697D9B">
      <w:pPr>
        <w:autoSpaceDE w:val="0"/>
        <w:autoSpaceDN w:val="0"/>
        <w:adjustRightInd w:val="0"/>
        <w:jc w:val="center"/>
        <w:rPr>
          <w:rFonts w:ascii="Arial" w:hAnsi="Arial" w:cs="Arial"/>
          <w:b/>
        </w:rPr>
      </w:pPr>
      <w:r w:rsidRPr="003D234A">
        <w:rPr>
          <w:rFonts w:ascii="Arial" w:hAnsi="Arial" w:cs="Arial"/>
          <w:b/>
        </w:rPr>
        <w:t>I</w:t>
      </w:r>
    </w:p>
    <w:p w14:paraId="0A6FCC81" w14:textId="77777777" w:rsidR="00697D9B" w:rsidRDefault="00697D9B" w:rsidP="00697D9B">
      <w:pPr>
        <w:autoSpaceDE w:val="0"/>
        <w:autoSpaceDN w:val="0"/>
        <w:adjustRightInd w:val="0"/>
        <w:jc w:val="both"/>
        <w:rPr>
          <w:rFonts w:ascii="Arial" w:hAnsi="Arial" w:cs="Arial"/>
          <w:b/>
        </w:rPr>
      </w:pPr>
      <w:r w:rsidRPr="003D234A">
        <w:rPr>
          <w:rFonts w:ascii="Arial" w:hAnsi="Arial" w:cs="Arial"/>
        </w:rPr>
        <w:t>Na temelju P</w:t>
      </w:r>
      <w:r>
        <w:rPr>
          <w:rFonts w:ascii="Arial" w:hAnsi="Arial" w:cs="Arial"/>
        </w:rPr>
        <w:t>lana u</w:t>
      </w:r>
      <w:r w:rsidRPr="003D234A">
        <w:rPr>
          <w:rFonts w:ascii="Arial" w:hAnsi="Arial" w:cs="Arial"/>
        </w:rPr>
        <w:t xml:space="preserve">troška sredstava od prodaje obiteljske kuće ili stana u državnom vlasništvu na </w:t>
      </w:r>
      <w:r>
        <w:rPr>
          <w:rFonts w:ascii="Arial" w:hAnsi="Arial" w:cs="Arial"/>
        </w:rPr>
        <w:t xml:space="preserve">potpomognutom </w:t>
      </w:r>
      <w:r w:rsidRPr="003D234A">
        <w:rPr>
          <w:rFonts w:ascii="Arial" w:hAnsi="Arial" w:cs="Arial"/>
        </w:rPr>
        <w:t xml:space="preserve">području </w:t>
      </w:r>
      <w:r>
        <w:rPr>
          <w:rFonts w:ascii="Arial" w:hAnsi="Arial" w:cs="Arial"/>
        </w:rPr>
        <w:t xml:space="preserve">Općine Gračac </w:t>
      </w:r>
      <w:r w:rsidRPr="003D234A">
        <w:rPr>
          <w:rFonts w:ascii="Arial" w:hAnsi="Arial" w:cs="Arial"/>
        </w:rPr>
        <w:t>u 20</w:t>
      </w:r>
      <w:r>
        <w:rPr>
          <w:rFonts w:ascii="Arial" w:hAnsi="Arial" w:cs="Arial"/>
        </w:rPr>
        <w:t>24</w:t>
      </w:r>
      <w:r w:rsidRPr="003D234A">
        <w:rPr>
          <w:rFonts w:ascii="Arial" w:hAnsi="Arial" w:cs="Arial"/>
        </w:rPr>
        <w:t>. godini (Službeni glasnik Općine Gračac broj</w:t>
      </w:r>
      <w:r>
        <w:rPr>
          <w:rFonts w:ascii="Arial" w:hAnsi="Arial" w:cs="Arial"/>
        </w:rPr>
        <w:t xml:space="preserve"> 7</w:t>
      </w:r>
      <w:r w:rsidRPr="004E41FC">
        <w:rPr>
          <w:rFonts w:ascii="Arial" w:hAnsi="Arial" w:cs="Arial"/>
        </w:rPr>
        <w:t>/2</w:t>
      </w:r>
      <w:r>
        <w:rPr>
          <w:rFonts w:ascii="Arial" w:hAnsi="Arial" w:cs="Arial"/>
        </w:rPr>
        <w:t>3</w:t>
      </w:r>
      <w:r w:rsidRPr="004E41FC">
        <w:rPr>
          <w:rFonts w:ascii="Arial" w:hAnsi="Arial" w:cs="Arial"/>
        </w:rPr>
        <w:t xml:space="preserve">, </w:t>
      </w:r>
      <w:r>
        <w:rPr>
          <w:rFonts w:ascii="Arial" w:hAnsi="Arial" w:cs="Arial"/>
        </w:rPr>
        <w:t>3/24, 5/24</w:t>
      </w:r>
      <w:r w:rsidRPr="003D234A">
        <w:rPr>
          <w:rFonts w:ascii="Arial" w:hAnsi="Arial" w:cs="Arial"/>
        </w:rPr>
        <w:t>) te Proračuna Općine Gračac za 20</w:t>
      </w:r>
      <w:r>
        <w:rPr>
          <w:rFonts w:ascii="Arial" w:hAnsi="Arial" w:cs="Arial"/>
        </w:rPr>
        <w:t>24</w:t>
      </w:r>
      <w:r w:rsidRPr="003D234A">
        <w:rPr>
          <w:rFonts w:ascii="Arial" w:hAnsi="Arial" w:cs="Arial"/>
        </w:rPr>
        <w:t>. godinu</w:t>
      </w:r>
      <w:r>
        <w:rPr>
          <w:rFonts w:ascii="Arial" w:hAnsi="Arial" w:cs="Arial"/>
        </w:rPr>
        <w:t>,</w:t>
      </w:r>
      <w:r w:rsidRPr="003D234A">
        <w:rPr>
          <w:rFonts w:ascii="Arial" w:hAnsi="Arial" w:cs="Arial"/>
        </w:rPr>
        <w:t xml:space="preserve"> u kojem je iskazan plan prihoda od prodaje obiteljske kuće ili stana u državnom vlasništvu na </w:t>
      </w:r>
      <w:r>
        <w:rPr>
          <w:rFonts w:ascii="Arial" w:hAnsi="Arial" w:cs="Arial"/>
        </w:rPr>
        <w:t>potpomognutom području Općine Gračac</w:t>
      </w:r>
      <w:r w:rsidRPr="003D234A">
        <w:rPr>
          <w:rFonts w:ascii="Arial" w:hAnsi="Arial" w:cs="Arial"/>
        </w:rPr>
        <w:t xml:space="preserve"> u 20</w:t>
      </w:r>
      <w:r>
        <w:rPr>
          <w:rFonts w:ascii="Arial" w:hAnsi="Arial" w:cs="Arial"/>
        </w:rPr>
        <w:t>24</w:t>
      </w:r>
      <w:r w:rsidRPr="003D234A">
        <w:rPr>
          <w:rFonts w:ascii="Arial" w:hAnsi="Arial" w:cs="Arial"/>
        </w:rPr>
        <w:t xml:space="preserve">. godini (Službeni glasnik Općine Gračac </w:t>
      </w:r>
      <w:r w:rsidRPr="007C5E63">
        <w:rPr>
          <w:rFonts w:ascii="Arial" w:hAnsi="Arial" w:cs="Arial"/>
        </w:rPr>
        <w:t xml:space="preserve">br. </w:t>
      </w:r>
      <w:r>
        <w:rPr>
          <w:rFonts w:ascii="Arial" w:hAnsi="Arial" w:cs="Arial"/>
        </w:rPr>
        <w:t>7</w:t>
      </w:r>
      <w:r w:rsidRPr="007C5E63">
        <w:rPr>
          <w:rFonts w:ascii="Arial" w:hAnsi="Arial" w:cs="Arial"/>
        </w:rPr>
        <w:t>/</w:t>
      </w:r>
      <w:r>
        <w:rPr>
          <w:rFonts w:ascii="Arial" w:hAnsi="Arial" w:cs="Arial"/>
        </w:rPr>
        <w:t>23</w:t>
      </w:r>
      <w:r w:rsidRPr="007C5E63">
        <w:rPr>
          <w:rFonts w:ascii="Arial" w:hAnsi="Arial" w:cs="Arial"/>
        </w:rPr>
        <w:t xml:space="preserve">, </w:t>
      </w:r>
      <w:r>
        <w:rPr>
          <w:rFonts w:ascii="Arial" w:hAnsi="Arial" w:cs="Arial"/>
        </w:rPr>
        <w:t>3</w:t>
      </w:r>
      <w:r w:rsidRPr="007C5E63">
        <w:rPr>
          <w:rFonts w:ascii="Arial" w:hAnsi="Arial" w:cs="Arial"/>
        </w:rPr>
        <w:t>/2</w:t>
      </w:r>
      <w:r>
        <w:rPr>
          <w:rFonts w:ascii="Arial" w:hAnsi="Arial" w:cs="Arial"/>
        </w:rPr>
        <w:t>4</w:t>
      </w:r>
      <w:r w:rsidRPr="007C5E63">
        <w:rPr>
          <w:rFonts w:ascii="Arial" w:hAnsi="Arial" w:cs="Arial"/>
        </w:rPr>
        <w:t xml:space="preserve">, </w:t>
      </w:r>
      <w:r>
        <w:rPr>
          <w:rFonts w:ascii="Arial" w:hAnsi="Arial" w:cs="Arial"/>
        </w:rPr>
        <w:t>5/24</w:t>
      </w:r>
      <w:r w:rsidRPr="003D234A">
        <w:rPr>
          <w:rFonts w:ascii="Arial" w:hAnsi="Arial" w:cs="Arial"/>
        </w:rPr>
        <w:t>), planiran je za 20</w:t>
      </w:r>
      <w:r>
        <w:rPr>
          <w:rFonts w:ascii="Arial" w:hAnsi="Arial" w:cs="Arial"/>
        </w:rPr>
        <w:t>24</w:t>
      </w:r>
      <w:r w:rsidRPr="003D234A">
        <w:rPr>
          <w:rFonts w:ascii="Arial" w:hAnsi="Arial" w:cs="Arial"/>
        </w:rPr>
        <w:t>. god. s osnove</w:t>
      </w:r>
      <w:r w:rsidRPr="003D234A">
        <w:rPr>
          <w:rFonts w:ascii="Arial" w:hAnsi="Arial" w:cs="Arial"/>
          <w:bCs/>
        </w:rPr>
        <w:t xml:space="preserve"> navedenog prihoda,</w:t>
      </w:r>
      <w:r w:rsidRPr="003D234A">
        <w:rPr>
          <w:rFonts w:ascii="Arial" w:hAnsi="Arial" w:cs="Arial"/>
        </w:rPr>
        <w:t xml:space="preserve"> na poziciji P027, konto 7211, prihod u iznosu od </w:t>
      </w:r>
      <w:r w:rsidRPr="00B0346E">
        <w:rPr>
          <w:rFonts w:ascii="Arial" w:hAnsi="Arial" w:cs="Arial"/>
          <w:b/>
          <w:bCs/>
        </w:rPr>
        <w:t>23.200,00</w:t>
      </w:r>
      <w:r>
        <w:rPr>
          <w:rFonts w:ascii="Arial" w:hAnsi="Arial" w:cs="Arial"/>
        </w:rPr>
        <w:t xml:space="preserve"> </w:t>
      </w:r>
      <w:r>
        <w:rPr>
          <w:rFonts w:ascii="Arial" w:hAnsi="Arial" w:cs="Arial"/>
          <w:b/>
        </w:rPr>
        <w:t>eura</w:t>
      </w:r>
      <w:r w:rsidRPr="003D234A">
        <w:rPr>
          <w:rFonts w:ascii="Arial" w:hAnsi="Arial" w:cs="Arial"/>
        </w:rPr>
        <w:t xml:space="preserve">, a realiziran je i u Proračun Općine Gračac uplaćen iznos od </w:t>
      </w:r>
      <w:r w:rsidRPr="003D234A">
        <w:rPr>
          <w:rFonts w:ascii="Arial" w:hAnsi="Arial" w:cs="Arial"/>
          <w:b/>
        </w:rPr>
        <w:t xml:space="preserve"> </w:t>
      </w:r>
      <w:r w:rsidRPr="00B0346E">
        <w:rPr>
          <w:rFonts w:ascii="Arial" w:hAnsi="Arial" w:cs="Arial"/>
          <w:b/>
        </w:rPr>
        <w:t>27.888,22</w:t>
      </w:r>
      <w:r>
        <w:rPr>
          <w:rFonts w:ascii="Arial" w:hAnsi="Arial" w:cs="Arial"/>
          <w:b/>
        </w:rPr>
        <w:t xml:space="preserve"> eura</w:t>
      </w:r>
      <w:r w:rsidRPr="003D234A">
        <w:rPr>
          <w:rFonts w:ascii="Arial" w:hAnsi="Arial" w:cs="Arial"/>
          <w:b/>
        </w:rPr>
        <w:t>.</w:t>
      </w:r>
      <w:r>
        <w:rPr>
          <w:rFonts w:ascii="Arial" w:hAnsi="Arial" w:cs="Arial"/>
          <w:b/>
        </w:rPr>
        <w:t xml:space="preserve"> </w:t>
      </w:r>
    </w:p>
    <w:p w14:paraId="7E052A08" w14:textId="77777777" w:rsidR="00697D9B" w:rsidRDefault="00697D9B" w:rsidP="00697D9B">
      <w:pPr>
        <w:autoSpaceDE w:val="0"/>
        <w:autoSpaceDN w:val="0"/>
        <w:adjustRightInd w:val="0"/>
        <w:jc w:val="both"/>
        <w:rPr>
          <w:rFonts w:ascii="Arial" w:hAnsi="Arial" w:cs="Arial"/>
        </w:rPr>
      </w:pPr>
    </w:p>
    <w:p w14:paraId="272A731B" w14:textId="77777777" w:rsidR="00697D9B" w:rsidRPr="003D234A" w:rsidRDefault="00697D9B" w:rsidP="00697D9B">
      <w:pPr>
        <w:autoSpaceDE w:val="0"/>
        <w:autoSpaceDN w:val="0"/>
        <w:adjustRightInd w:val="0"/>
        <w:jc w:val="center"/>
        <w:rPr>
          <w:rFonts w:ascii="Arial" w:hAnsi="Arial" w:cs="Arial"/>
          <w:b/>
        </w:rPr>
      </w:pPr>
    </w:p>
    <w:p w14:paraId="228EA05D" w14:textId="77777777" w:rsidR="00697D9B" w:rsidRPr="003D234A" w:rsidRDefault="00697D9B" w:rsidP="00697D9B">
      <w:pPr>
        <w:autoSpaceDE w:val="0"/>
        <w:autoSpaceDN w:val="0"/>
        <w:adjustRightInd w:val="0"/>
        <w:jc w:val="center"/>
        <w:rPr>
          <w:rFonts w:ascii="Arial" w:hAnsi="Arial" w:cs="Arial"/>
          <w:b/>
        </w:rPr>
      </w:pPr>
      <w:r w:rsidRPr="003D234A">
        <w:rPr>
          <w:rFonts w:ascii="Arial" w:hAnsi="Arial" w:cs="Arial"/>
          <w:b/>
        </w:rPr>
        <w:t>II</w:t>
      </w:r>
    </w:p>
    <w:p w14:paraId="54AAC32F" w14:textId="77777777" w:rsidR="00697D9B" w:rsidRPr="003D234A" w:rsidRDefault="00697D9B" w:rsidP="00697D9B">
      <w:pPr>
        <w:autoSpaceDE w:val="0"/>
        <w:autoSpaceDN w:val="0"/>
        <w:adjustRightInd w:val="0"/>
        <w:jc w:val="both"/>
        <w:rPr>
          <w:rFonts w:ascii="Arial" w:hAnsi="Arial" w:cs="Arial"/>
        </w:rPr>
      </w:pPr>
      <w:r w:rsidRPr="003D234A">
        <w:rPr>
          <w:rFonts w:ascii="Arial" w:hAnsi="Arial" w:cs="Arial"/>
        </w:rPr>
        <w:t>P</w:t>
      </w:r>
      <w:r>
        <w:rPr>
          <w:rFonts w:ascii="Arial" w:hAnsi="Arial" w:cs="Arial"/>
        </w:rPr>
        <w:t>lanom</w:t>
      </w:r>
      <w:r w:rsidRPr="003D234A">
        <w:rPr>
          <w:rFonts w:ascii="Arial" w:hAnsi="Arial" w:cs="Arial"/>
        </w:rPr>
        <w:t xml:space="preserve"> </w:t>
      </w:r>
      <w:r w:rsidRPr="003D234A">
        <w:rPr>
          <w:rFonts w:ascii="Arial" w:hAnsi="Arial" w:cs="Arial"/>
          <w:bCs/>
        </w:rPr>
        <w:t xml:space="preserve">utroška sredstava od prodaje obiteljske kuće ili stana u državnom vlasništvu na </w:t>
      </w:r>
      <w:r>
        <w:rPr>
          <w:rFonts w:ascii="Arial" w:hAnsi="Arial" w:cs="Arial"/>
          <w:bCs/>
        </w:rPr>
        <w:t xml:space="preserve">potpomognutom </w:t>
      </w:r>
      <w:r w:rsidRPr="003D234A">
        <w:rPr>
          <w:rFonts w:ascii="Arial" w:hAnsi="Arial" w:cs="Arial"/>
          <w:bCs/>
        </w:rPr>
        <w:t xml:space="preserve">području </w:t>
      </w:r>
      <w:r>
        <w:rPr>
          <w:rFonts w:ascii="Arial" w:hAnsi="Arial" w:cs="Arial"/>
          <w:bCs/>
        </w:rPr>
        <w:t>Općine Gračac</w:t>
      </w:r>
      <w:r w:rsidRPr="003D234A">
        <w:rPr>
          <w:rFonts w:ascii="Arial" w:hAnsi="Arial" w:cs="Arial"/>
          <w:bCs/>
        </w:rPr>
        <w:t xml:space="preserve"> u 20</w:t>
      </w:r>
      <w:r>
        <w:rPr>
          <w:rFonts w:ascii="Arial" w:hAnsi="Arial" w:cs="Arial"/>
          <w:bCs/>
        </w:rPr>
        <w:t>24</w:t>
      </w:r>
      <w:r w:rsidRPr="003D234A">
        <w:rPr>
          <w:rFonts w:ascii="Arial" w:hAnsi="Arial" w:cs="Arial"/>
          <w:bCs/>
        </w:rPr>
        <w:t xml:space="preserve">. godini </w:t>
      </w:r>
      <w:r w:rsidRPr="003D234A">
        <w:rPr>
          <w:rFonts w:ascii="Arial" w:hAnsi="Arial" w:cs="Arial"/>
        </w:rPr>
        <w:t>sukladno Proračunu Općine Gračac za 20</w:t>
      </w:r>
      <w:r>
        <w:rPr>
          <w:rFonts w:ascii="Arial" w:hAnsi="Arial" w:cs="Arial"/>
        </w:rPr>
        <w:t>24</w:t>
      </w:r>
      <w:r w:rsidRPr="003D234A">
        <w:rPr>
          <w:rFonts w:ascii="Arial" w:hAnsi="Arial" w:cs="Arial"/>
        </w:rPr>
        <w:t>. godinu, te odredbama navedenim u članku 1. ovog P</w:t>
      </w:r>
      <w:r>
        <w:rPr>
          <w:rFonts w:ascii="Arial" w:hAnsi="Arial" w:cs="Arial"/>
        </w:rPr>
        <w:t>lana</w:t>
      </w:r>
      <w:r w:rsidRPr="003D234A">
        <w:rPr>
          <w:rFonts w:ascii="Arial" w:hAnsi="Arial" w:cs="Arial"/>
        </w:rPr>
        <w:t xml:space="preserve"> određuje se da će se prihodi u planiranom iznosu od </w:t>
      </w:r>
      <w:r>
        <w:rPr>
          <w:rFonts w:ascii="Arial" w:hAnsi="Arial" w:cs="Arial"/>
        </w:rPr>
        <w:t>23.200,00 eura</w:t>
      </w:r>
      <w:r w:rsidRPr="003D234A">
        <w:rPr>
          <w:rFonts w:ascii="Arial" w:hAnsi="Arial" w:cs="Arial"/>
        </w:rPr>
        <w:t xml:space="preserve"> koristiti za </w:t>
      </w:r>
      <w:r>
        <w:rPr>
          <w:rFonts w:ascii="Arial" w:hAnsi="Arial" w:cs="Arial"/>
        </w:rPr>
        <w:t>podizanje standarda stambenog fonda i komunalne infrastrukture</w:t>
      </w:r>
      <w:r w:rsidRPr="003D234A">
        <w:rPr>
          <w:rFonts w:ascii="Arial" w:hAnsi="Arial" w:cs="Arial"/>
        </w:rPr>
        <w:t xml:space="preserve"> i to:</w:t>
      </w:r>
    </w:p>
    <w:p w14:paraId="360ED324" w14:textId="77777777" w:rsidR="00697D9B" w:rsidRDefault="00697D9B" w:rsidP="00697D9B">
      <w:pPr>
        <w:jc w:val="both"/>
        <w:rPr>
          <w:rFonts w:ascii="Arial" w:hAnsi="Arial" w:cs="Arial"/>
          <w:b/>
          <w:lang w:eastAsia="en-US"/>
        </w:rPr>
      </w:pPr>
    </w:p>
    <w:p w14:paraId="71C6E996" w14:textId="77777777" w:rsidR="00697D9B" w:rsidRPr="0015207D" w:rsidRDefault="00697D9B" w:rsidP="00697D9B">
      <w:pPr>
        <w:jc w:val="both"/>
        <w:rPr>
          <w:rFonts w:ascii="Arial" w:hAnsi="Arial" w:cs="Arial"/>
          <w:b/>
          <w:lang w:eastAsia="en-US"/>
        </w:rPr>
      </w:pPr>
      <w:r w:rsidRPr="0015207D">
        <w:rPr>
          <w:rFonts w:ascii="Arial" w:hAnsi="Arial" w:cs="Arial"/>
          <w:b/>
          <w:lang w:eastAsia="en-US"/>
        </w:rPr>
        <w:t>-</w:t>
      </w:r>
      <w:r w:rsidRPr="0015207D">
        <w:rPr>
          <w:rFonts w:ascii="Arial" w:hAnsi="Arial" w:cs="Arial"/>
          <w:b/>
          <w:lang w:eastAsia="en-US"/>
        </w:rPr>
        <w:tab/>
        <w:t xml:space="preserve">Financiranje Kapitalnog projekta K100070 „Proširenje i modernizacija javne rasvjete u naselju Gračac na poziciji rashoda R497, konto 4214, u </w:t>
      </w:r>
      <w:r>
        <w:rPr>
          <w:rFonts w:ascii="Arial" w:hAnsi="Arial" w:cs="Arial"/>
          <w:b/>
          <w:lang w:eastAsia="en-US"/>
        </w:rPr>
        <w:t>i</w:t>
      </w:r>
      <w:r w:rsidRPr="0015207D">
        <w:rPr>
          <w:rFonts w:ascii="Arial" w:hAnsi="Arial" w:cs="Arial"/>
          <w:b/>
          <w:lang w:eastAsia="en-US"/>
        </w:rPr>
        <w:t xml:space="preserve">znosu od </w:t>
      </w:r>
      <w:r>
        <w:rPr>
          <w:rFonts w:ascii="Arial" w:hAnsi="Arial" w:cs="Arial"/>
          <w:b/>
          <w:lang w:eastAsia="en-US"/>
        </w:rPr>
        <w:t>20</w:t>
      </w:r>
      <w:r w:rsidRPr="0015207D">
        <w:rPr>
          <w:rFonts w:ascii="Arial" w:hAnsi="Arial" w:cs="Arial"/>
          <w:b/>
          <w:lang w:eastAsia="en-US"/>
        </w:rPr>
        <w:t>.</w:t>
      </w:r>
      <w:r>
        <w:rPr>
          <w:rFonts w:ascii="Arial" w:hAnsi="Arial" w:cs="Arial"/>
          <w:b/>
          <w:lang w:eastAsia="en-US"/>
        </w:rPr>
        <w:t>500</w:t>
      </w:r>
      <w:r w:rsidRPr="0015207D">
        <w:rPr>
          <w:rFonts w:ascii="Arial" w:hAnsi="Arial" w:cs="Arial"/>
          <w:b/>
          <w:lang w:eastAsia="en-US"/>
        </w:rPr>
        <w:t xml:space="preserve">,00 eura.   </w:t>
      </w:r>
    </w:p>
    <w:p w14:paraId="76FC13B4" w14:textId="77777777" w:rsidR="00697D9B" w:rsidRPr="0015207D" w:rsidRDefault="00697D9B" w:rsidP="00697D9B">
      <w:pPr>
        <w:jc w:val="both"/>
        <w:rPr>
          <w:rFonts w:ascii="Arial" w:hAnsi="Arial" w:cs="Arial"/>
          <w:b/>
          <w:lang w:eastAsia="en-US"/>
        </w:rPr>
      </w:pPr>
      <w:r w:rsidRPr="0015207D">
        <w:rPr>
          <w:rFonts w:ascii="Arial" w:hAnsi="Arial" w:cs="Arial"/>
          <w:b/>
          <w:lang w:eastAsia="en-US"/>
        </w:rPr>
        <w:t>-</w:t>
      </w:r>
      <w:r w:rsidRPr="0015207D">
        <w:rPr>
          <w:rFonts w:ascii="Arial" w:hAnsi="Arial" w:cs="Arial"/>
          <w:b/>
          <w:lang w:eastAsia="en-US"/>
        </w:rPr>
        <w:tab/>
        <w:t xml:space="preserve">Financiranje </w:t>
      </w:r>
      <w:r>
        <w:rPr>
          <w:rFonts w:ascii="Arial" w:hAnsi="Arial" w:cs="Arial"/>
          <w:b/>
          <w:lang w:eastAsia="en-US"/>
        </w:rPr>
        <w:t xml:space="preserve">Tekućeg </w:t>
      </w:r>
      <w:r w:rsidRPr="0015207D">
        <w:rPr>
          <w:rFonts w:ascii="Arial" w:hAnsi="Arial" w:cs="Arial"/>
          <w:b/>
          <w:lang w:eastAsia="en-US"/>
        </w:rPr>
        <w:t xml:space="preserve">projekta </w:t>
      </w:r>
      <w:r>
        <w:rPr>
          <w:rFonts w:ascii="Arial" w:hAnsi="Arial" w:cs="Arial"/>
          <w:b/>
          <w:lang w:eastAsia="en-US"/>
        </w:rPr>
        <w:t>T</w:t>
      </w:r>
      <w:r w:rsidRPr="0015207D">
        <w:rPr>
          <w:rFonts w:ascii="Arial" w:hAnsi="Arial" w:cs="Arial"/>
          <w:b/>
          <w:lang w:eastAsia="en-US"/>
        </w:rPr>
        <w:t>1000</w:t>
      </w:r>
      <w:r>
        <w:rPr>
          <w:rFonts w:ascii="Arial" w:hAnsi="Arial" w:cs="Arial"/>
          <w:b/>
          <w:lang w:eastAsia="en-US"/>
        </w:rPr>
        <w:t>43</w:t>
      </w:r>
      <w:r w:rsidRPr="0015207D">
        <w:rPr>
          <w:rFonts w:ascii="Arial" w:hAnsi="Arial" w:cs="Arial"/>
          <w:b/>
          <w:lang w:eastAsia="en-US"/>
        </w:rPr>
        <w:t xml:space="preserve"> „</w:t>
      </w:r>
      <w:r>
        <w:rPr>
          <w:rFonts w:ascii="Arial" w:hAnsi="Arial" w:cs="Arial"/>
          <w:b/>
          <w:lang w:eastAsia="en-US"/>
        </w:rPr>
        <w:t>Popravak mostova</w:t>
      </w:r>
      <w:r w:rsidRPr="0015207D">
        <w:rPr>
          <w:rFonts w:ascii="Arial" w:hAnsi="Arial" w:cs="Arial"/>
          <w:b/>
          <w:lang w:eastAsia="en-US"/>
        </w:rPr>
        <w:t>“ na poziciji rashoda R4</w:t>
      </w:r>
      <w:r>
        <w:rPr>
          <w:rFonts w:ascii="Arial" w:hAnsi="Arial" w:cs="Arial"/>
          <w:b/>
          <w:lang w:eastAsia="en-US"/>
        </w:rPr>
        <w:t>96,</w:t>
      </w:r>
      <w:r w:rsidRPr="0015207D">
        <w:rPr>
          <w:rFonts w:ascii="Arial" w:hAnsi="Arial" w:cs="Arial"/>
          <w:b/>
          <w:lang w:eastAsia="en-US"/>
        </w:rPr>
        <w:t xml:space="preserve"> konto 4</w:t>
      </w:r>
      <w:r>
        <w:rPr>
          <w:rFonts w:ascii="Arial" w:hAnsi="Arial" w:cs="Arial"/>
          <w:b/>
          <w:lang w:eastAsia="en-US"/>
        </w:rPr>
        <w:t>511</w:t>
      </w:r>
      <w:r w:rsidRPr="0015207D">
        <w:rPr>
          <w:rFonts w:ascii="Arial" w:hAnsi="Arial" w:cs="Arial"/>
          <w:b/>
          <w:lang w:eastAsia="en-US"/>
        </w:rPr>
        <w:t xml:space="preserve">, </w:t>
      </w:r>
      <w:r>
        <w:rPr>
          <w:rFonts w:ascii="Arial" w:hAnsi="Arial" w:cs="Arial"/>
          <w:b/>
          <w:lang w:eastAsia="en-US"/>
        </w:rPr>
        <w:t xml:space="preserve">djelomičnom </w:t>
      </w:r>
      <w:r w:rsidRPr="0015207D">
        <w:rPr>
          <w:rFonts w:ascii="Arial" w:hAnsi="Arial" w:cs="Arial"/>
          <w:b/>
          <w:lang w:eastAsia="en-US"/>
        </w:rPr>
        <w:t xml:space="preserve">u iznosu od </w:t>
      </w:r>
      <w:r>
        <w:rPr>
          <w:rFonts w:ascii="Arial" w:hAnsi="Arial" w:cs="Arial"/>
          <w:b/>
          <w:lang w:eastAsia="en-US"/>
        </w:rPr>
        <w:t>2.700,00</w:t>
      </w:r>
      <w:r w:rsidRPr="0015207D">
        <w:rPr>
          <w:rFonts w:ascii="Arial" w:hAnsi="Arial" w:cs="Arial"/>
          <w:b/>
          <w:lang w:eastAsia="en-US"/>
        </w:rPr>
        <w:t xml:space="preserve"> eura.   </w:t>
      </w:r>
    </w:p>
    <w:p w14:paraId="3F8CD61A" w14:textId="77777777" w:rsidR="00697D9B" w:rsidRDefault="00697D9B" w:rsidP="00697D9B">
      <w:pPr>
        <w:jc w:val="both"/>
        <w:rPr>
          <w:rFonts w:ascii="Arial" w:hAnsi="Arial" w:cs="Arial"/>
          <w:b/>
          <w:lang w:eastAsia="en-US"/>
        </w:rPr>
      </w:pPr>
      <w:r w:rsidRPr="00A353A4">
        <w:rPr>
          <w:rFonts w:ascii="Arial" w:hAnsi="Arial" w:cs="Arial"/>
          <w:b/>
          <w:lang w:eastAsia="en-US"/>
        </w:rPr>
        <w:tab/>
      </w:r>
    </w:p>
    <w:p w14:paraId="18FE8B13" w14:textId="77777777" w:rsidR="00697D9B" w:rsidRPr="003D234A" w:rsidRDefault="00697D9B" w:rsidP="00697D9B">
      <w:pPr>
        <w:jc w:val="center"/>
        <w:rPr>
          <w:rFonts w:ascii="Arial" w:hAnsi="Arial" w:cs="Arial"/>
          <w:b/>
          <w:lang w:eastAsia="en-US"/>
        </w:rPr>
      </w:pPr>
      <w:r w:rsidRPr="003D234A">
        <w:rPr>
          <w:rFonts w:ascii="Arial" w:hAnsi="Arial" w:cs="Arial"/>
          <w:b/>
          <w:lang w:eastAsia="en-US"/>
        </w:rPr>
        <w:t>III</w:t>
      </w:r>
    </w:p>
    <w:p w14:paraId="782A1364" w14:textId="77777777" w:rsidR="00697D9B" w:rsidRPr="003D234A" w:rsidRDefault="00697D9B" w:rsidP="00697D9B">
      <w:pPr>
        <w:autoSpaceDE w:val="0"/>
        <w:autoSpaceDN w:val="0"/>
        <w:adjustRightInd w:val="0"/>
        <w:rPr>
          <w:rFonts w:ascii="Arial" w:hAnsi="Arial" w:cs="Arial"/>
        </w:rPr>
      </w:pPr>
      <w:r w:rsidRPr="003D234A">
        <w:rPr>
          <w:rFonts w:ascii="Arial" w:hAnsi="Arial" w:cs="Arial"/>
        </w:rPr>
        <w:t xml:space="preserve">Uplaćena sredstva iz točke 1. ovog Izvješća mogu se koristiti za izgradnju i obnovu komunalne infrastrukture, stambeno zbrinjavanje, izgradnju socijalnih stanova te podizanje standarda stambenog fonda.  </w:t>
      </w:r>
    </w:p>
    <w:p w14:paraId="0136EC14" w14:textId="77777777" w:rsidR="00697D9B" w:rsidRPr="003D234A" w:rsidRDefault="00697D9B" w:rsidP="00697D9B">
      <w:pPr>
        <w:autoSpaceDE w:val="0"/>
        <w:autoSpaceDN w:val="0"/>
        <w:adjustRightInd w:val="0"/>
        <w:jc w:val="both"/>
        <w:rPr>
          <w:rFonts w:ascii="Arial" w:hAnsi="Arial" w:cs="Arial"/>
        </w:rPr>
      </w:pPr>
    </w:p>
    <w:p w14:paraId="330B5B69" w14:textId="77777777" w:rsidR="00697D9B" w:rsidRDefault="00697D9B" w:rsidP="00697D9B">
      <w:pPr>
        <w:autoSpaceDE w:val="0"/>
        <w:autoSpaceDN w:val="0"/>
        <w:adjustRightInd w:val="0"/>
        <w:jc w:val="both"/>
        <w:rPr>
          <w:rFonts w:ascii="Arial" w:hAnsi="Arial" w:cs="Arial"/>
        </w:rPr>
      </w:pPr>
      <w:r>
        <w:rPr>
          <w:rFonts w:ascii="Arial" w:hAnsi="Arial" w:cs="Arial"/>
        </w:rPr>
        <w:lastRenderedPageBreak/>
        <w:t>R</w:t>
      </w:r>
      <w:r w:rsidRPr="003D234A">
        <w:rPr>
          <w:rFonts w:ascii="Arial" w:hAnsi="Arial" w:cs="Arial"/>
        </w:rPr>
        <w:t>ealizacij</w:t>
      </w:r>
      <w:r>
        <w:rPr>
          <w:rFonts w:ascii="Arial" w:hAnsi="Arial" w:cs="Arial"/>
        </w:rPr>
        <w:t>om</w:t>
      </w:r>
      <w:r w:rsidRPr="003D234A">
        <w:rPr>
          <w:rFonts w:ascii="Arial" w:hAnsi="Arial" w:cs="Arial"/>
        </w:rPr>
        <w:t xml:space="preserve"> </w:t>
      </w:r>
      <w:r>
        <w:rPr>
          <w:rFonts w:ascii="Arial" w:hAnsi="Arial" w:cs="Arial"/>
        </w:rPr>
        <w:t xml:space="preserve">proračunskih </w:t>
      </w:r>
      <w:r w:rsidRPr="003D234A">
        <w:rPr>
          <w:rFonts w:ascii="Arial" w:hAnsi="Arial" w:cs="Arial"/>
        </w:rPr>
        <w:t xml:space="preserve">prihoda </w:t>
      </w:r>
      <w:r>
        <w:rPr>
          <w:rFonts w:ascii="Arial" w:hAnsi="Arial" w:cs="Arial"/>
        </w:rPr>
        <w:t>u 2024. godini</w:t>
      </w:r>
      <w:r w:rsidRPr="003D234A">
        <w:rPr>
          <w:rFonts w:ascii="Arial" w:hAnsi="Arial" w:cs="Arial"/>
        </w:rPr>
        <w:t xml:space="preserve"> u iznosu od </w:t>
      </w:r>
      <w:r w:rsidRPr="00B0346E">
        <w:rPr>
          <w:rFonts w:ascii="Arial" w:hAnsi="Arial" w:cs="Arial"/>
          <w:b/>
          <w:bCs/>
        </w:rPr>
        <w:t>27.888,22</w:t>
      </w:r>
      <w:r w:rsidRPr="0015207D">
        <w:rPr>
          <w:rFonts w:ascii="Arial" w:hAnsi="Arial" w:cs="Arial"/>
          <w:b/>
          <w:bCs/>
        </w:rPr>
        <w:t xml:space="preserve"> eura</w:t>
      </w:r>
      <w:r w:rsidRPr="003D234A">
        <w:rPr>
          <w:rFonts w:ascii="Arial" w:hAnsi="Arial" w:cs="Arial"/>
        </w:rPr>
        <w:t xml:space="preserve"> </w:t>
      </w:r>
      <w:r>
        <w:rPr>
          <w:rFonts w:ascii="Arial" w:hAnsi="Arial" w:cs="Arial"/>
        </w:rPr>
        <w:t>sredstva su se koristila za financiranje sljedećih projekata</w:t>
      </w:r>
      <w:r w:rsidRPr="003D234A">
        <w:rPr>
          <w:rFonts w:ascii="Arial" w:hAnsi="Arial" w:cs="Arial"/>
        </w:rPr>
        <w:t>:</w:t>
      </w:r>
    </w:p>
    <w:p w14:paraId="55BEA210" w14:textId="77777777" w:rsidR="00697D9B" w:rsidRPr="003D234A" w:rsidRDefault="00697D9B" w:rsidP="00697D9B">
      <w:pPr>
        <w:autoSpaceDE w:val="0"/>
        <w:autoSpaceDN w:val="0"/>
        <w:adjustRightInd w:val="0"/>
        <w:jc w:val="both"/>
        <w:rPr>
          <w:rFonts w:ascii="Arial" w:hAnsi="Arial" w:cs="Arial"/>
        </w:rPr>
      </w:pPr>
    </w:p>
    <w:p w14:paraId="0D5C19C4" w14:textId="77777777" w:rsidR="00697D9B" w:rsidRPr="0015207D" w:rsidRDefault="00697D9B" w:rsidP="00697D9B">
      <w:pPr>
        <w:jc w:val="both"/>
        <w:rPr>
          <w:rFonts w:ascii="Arial" w:hAnsi="Arial" w:cs="Arial"/>
          <w:b/>
          <w:lang w:eastAsia="en-US"/>
        </w:rPr>
      </w:pPr>
      <w:r>
        <w:rPr>
          <w:rFonts w:ascii="Arial" w:hAnsi="Arial" w:cs="Arial"/>
          <w:b/>
          <w:lang w:eastAsia="en-US"/>
        </w:rPr>
        <w:t xml:space="preserve">- </w:t>
      </w:r>
      <w:r w:rsidRPr="0015207D">
        <w:rPr>
          <w:rFonts w:ascii="Arial" w:hAnsi="Arial" w:cs="Arial"/>
          <w:b/>
          <w:lang w:eastAsia="en-US"/>
        </w:rPr>
        <w:t xml:space="preserve">Financiranje Kapitalnog projekta K100070 „Proširenje i modernizacija javne rasvjete u naselju Gračac na poziciji rashoda R497, konto 4214, u </w:t>
      </w:r>
      <w:r>
        <w:rPr>
          <w:rFonts w:ascii="Arial" w:hAnsi="Arial" w:cs="Arial"/>
          <w:b/>
          <w:lang w:eastAsia="en-US"/>
        </w:rPr>
        <w:t>i</w:t>
      </w:r>
      <w:r w:rsidRPr="0015207D">
        <w:rPr>
          <w:rFonts w:ascii="Arial" w:hAnsi="Arial" w:cs="Arial"/>
          <w:b/>
          <w:lang w:eastAsia="en-US"/>
        </w:rPr>
        <w:t xml:space="preserve">znosu od </w:t>
      </w:r>
      <w:r w:rsidRPr="00B0346E">
        <w:rPr>
          <w:rFonts w:ascii="Arial" w:hAnsi="Arial" w:cs="Arial"/>
          <w:b/>
          <w:lang w:eastAsia="en-US"/>
        </w:rPr>
        <w:t>20.499,99</w:t>
      </w:r>
      <w:r w:rsidRPr="0015207D">
        <w:rPr>
          <w:rFonts w:ascii="Arial" w:hAnsi="Arial" w:cs="Arial"/>
          <w:b/>
          <w:lang w:eastAsia="en-US"/>
        </w:rPr>
        <w:t xml:space="preserve"> eura.   </w:t>
      </w:r>
    </w:p>
    <w:p w14:paraId="21553D2F" w14:textId="77777777" w:rsidR="00697D9B" w:rsidRPr="0015207D" w:rsidRDefault="00697D9B" w:rsidP="00697D9B">
      <w:pPr>
        <w:jc w:val="both"/>
        <w:rPr>
          <w:rFonts w:ascii="Arial" w:hAnsi="Arial" w:cs="Arial"/>
          <w:b/>
          <w:lang w:eastAsia="en-US"/>
        </w:rPr>
      </w:pPr>
      <w:r w:rsidRPr="0015207D">
        <w:rPr>
          <w:rFonts w:ascii="Arial" w:hAnsi="Arial" w:cs="Arial"/>
          <w:b/>
          <w:lang w:eastAsia="en-US"/>
        </w:rPr>
        <w:t>-</w:t>
      </w:r>
      <w:r w:rsidRPr="0015207D">
        <w:rPr>
          <w:rFonts w:ascii="Arial" w:hAnsi="Arial" w:cs="Arial"/>
          <w:b/>
          <w:lang w:eastAsia="en-US"/>
        </w:rPr>
        <w:tab/>
        <w:t xml:space="preserve">Financiranje </w:t>
      </w:r>
      <w:r>
        <w:rPr>
          <w:rFonts w:ascii="Arial" w:hAnsi="Arial" w:cs="Arial"/>
          <w:b/>
          <w:lang w:eastAsia="en-US"/>
        </w:rPr>
        <w:t xml:space="preserve">Tekućeg </w:t>
      </w:r>
      <w:r w:rsidRPr="0015207D">
        <w:rPr>
          <w:rFonts w:ascii="Arial" w:hAnsi="Arial" w:cs="Arial"/>
          <w:b/>
          <w:lang w:eastAsia="en-US"/>
        </w:rPr>
        <w:t xml:space="preserve">projekta </w:t>
      </w:r>
      <w:r>
        <w:rPr>
          <w:rFonts w:ascii="Arial" w:hAnsi="Arial" w:cs="Arial"/>
          <w:b/>
          <w:lang w:eastAsia="en-US"/>
        </w:rPr>
        <w:t>T</w:t>
      </w:r>
      <w:r w:rsidRPr="0015207D">
        <w:rPr>
          <w:rFonts w:ascii="Arial" w:hAnsi="Arial" w:cs="Arial"/>
          <w:b/>
          <w:lang w:eastAsia="en-US"/>
        </w:rPr>
        <w:t>1000</w:t>
      </w:r>
      <w:r>
        <w:rPr>
          <w:rFonts w:ascii="Arial" w:hAnsi="Arial" w:cs="Arial"/>
          <w:b/>
          <w:lang w:eastAsia="en-US"/>
        </w:rPr>
        <w:t>43</w:t>
      </w:r>
      <w:r w:rsidRPr="0015207D">
        <w:rPr>
          <w:rFonts w:ascii="Arial" w:hAnsi="Arial" w:cs="Arial"/>
          <w:b/>
          <w:lang w:eastAsia="en-US"/>
        </w:rPr>
        <w:t xml:space="preserve"> „</w:t>
      </w:r>
      <w:r>
        <w:rPr>
          <w:rFonts w:ascii="Arial" w:hAnsi="Arial" w:cs="Arial"/>
          <w:b/>
          <w:lang w:eastAsia="en-US"/>
        </w:rPr>
        <w:t>Popravak mostova</w:t>
      </w:r>
      <w:r w:rsidRPr="0015207D">
        <w:rPr>
          <w:rFonts w:ascii="Arial" w:hAnsi="Arial" w:cs="Arial"/>
          <w:b/>
          <w:lang w:eastAsia="en-US"/>
        </w:rPr>
        <w:t>“ na poziciji rashoda R4</w:t>
      </w:r>
      <w:r>
        <w:rPr>
          <w:rFonts w:ascii="Arial" w:hAnsi="Arial" w:cs="Arial"/>
          <w:b/>
          <w:lang w:eastAsia="en-US"/>
        </w:rPr>
        <w:t>96,</w:t>
      </w:r>
      <w:r w:rsidRPr="0015207D">
        <w:rPr>
          <w:rFonts w:ascii="Arial" w:hAnsi="Arial" w:cs="Arial"/>
          <w:b/>
          <w:lang w:eastAsia="en-US"/>
        </w:rPr>
        <w:t xml:space="preserve"> konto 4</w:t>
      </w:r>
      <w:r>
        <w:rPr>
          <w:rFonts w:ascii="Arial" w:hAnsi="Arial" w:cs="Arial"/>
          <w:b/>
          <w:lang w:eastAsia="en-US"/>
        </w:rPr>
        <w:t>511</w:t>
      </w:r>
      <w:r w:rsidRPr="0015207D">
        <w:rPr>
          <w:rFonts w:ascii="Arial" w:hAnsi="Arial" w:cs="Arial"/>
          <w:b/>
          <w:lang w:eastAsia="en-US"/>
        </w:rPr>
        <w:t xml:space="preserve">, </w:t>
      </w:r>
      <w:r>
        <w:rPr>
          <w:rFonts w:ascii="Arial" w:hAnsi="Arial" w:cs="Arial"/>
          <w:b/>
          <w:lang w:eastAsia="en-US"/>
        </w:rPr>
        <w:t xml:space="preserve">djelomičnom </w:t>
      </w:r>
      <w:r w:rsidRPr="0015207D">
        <w:rPr>
          <w:rFonts w:ascii="Arial" w:hAnsi="Arial" w:cs="Arial"/>
          <w:b/>
          <w:lang w:eastAsia="en-US"/>
        </w:rPr>
        <w:t xml:space="preserve">u iznosu od </w:t>
      </w:r>
      <w:r>
        <w:rPr>
          <w:rFonts w:ascii="Arial" w:hAnsi="Arial" w:cs="Arial"/>
          <w:b/>
          <w:lang w:eastAsia="en-US"/>
        </w:rPr>
        <w:t>7.388,23</w:t>
      </w:r>
      <w:r w:rsidRPr="0015207D">
        <w:rPr>
          <w:rFonts w:ascii="Arial" w:hAnsi="Arial" w:cs="Arial"/>
          <w:b/>
          <w:lang w:eastAsia="en-US"/>
        </w:rPr>
        <w:t xml:space="preserve"> eura.   </w:t>
      </w:r>
    </w:p>
    <w:p w14:paraId="01BEE11E" w14:textId="77777777" w:rsidR="00697D9B" w:rsidRPr="000A0D8D" w:rsidRDefault="00697D9B" w:rsidP="00697D9B">
      <w:pPr>
        <w:autoSpaceDE w:val="0"/>
        <w:autoSpaceDN w:val="0"/>
        <w:adjustRightInd w:val="0"/>
        <w:rPr>
          <w:rFonts w:ascii="Arial" w:hAnsi="Arial" w:cs="Arial"/>
          <w:lang w:eastAsia="en-US"/>
        </w:rPr>
      </w:pPr>
    </w:p>
    <w:p w14:paraId="12CEDC32" w14:textId="77777777" w:rsidR="00697D9B" w:rsidRDefault="00697D9B" w:rsidP="00697D9B">
      <w:pPr>
        <w:jc w:val="center"/>
        <w:rPr>
          <w:rFonts w:ascii="Arial" w:hAnsi="Arial" w:cs="Arial"/>
          <w:b/>
          <w:lang w:eastAsia="en-US"/>
        </w:rPr>
      </w:pPr>
    </w:p>
    <w:p w14:paraId="24E228A9" w14:textId="77777777" w:rsidR="00697D9B" w:rsidRPr="003D234A" w:rsidRDefault="00697D9B" w:rsidP="00697D9B">
      <w:pPr>
        <w:jc w:val="center"/>
        <w:rPr>
          <w:rFonts w:ascii="Arial" w:hAnsi="Arial" w:cs="Arial"/>
          <w:b/>
          <w:lang w:eastAsia="en-US"/>
        </w:rPr>
      </w:pPr>
      <w:r w:rsidRPr="003D234A">
        <w:rPr>
          <w:rFonts w:ascii="Arial" w:hAnsi="Arial" w:cs="Arial"/>
          <w:b/>
          <w:lang w:eastAsia="en-US"/>
        </w:rPr>
        <w:t>IV</w:t>
      </w:r>
    </w:p>
    <w:p w14:paraId="133E923F" w14:textId="77777777" w:rsidR="00697D9B" w:rsidRPr="003D234A" w:rsidRDefault="00697D9B" w:rsidP="00697D9B">
      <w:pPr>
        <w:autoSpaceDE w:val="0"/>
        <w:autoSpaceDN w:val="0"/>
        <w:adjustRightInd w:val="0"/>
        <w:rPr>
          <w:rFonts w:ascii="Arial" w:hAnsi="Arial" w:cs="Arial"/>
        </w:rPr>
      </w:pPr>
      <w:r w:rsidRPr="003D234A">
        <w:rPr>
          <w:rFonts w:ascii="Arial" w:hAnsi="Arial" w:cs="Arial"/>
        </w:rPr>
        <w:t>Ovo Izvješće objavit će se u „Službenom glasniku Općine Gračac“.</w:t>
      </w:r>
    </w:p>
    <w:p w14:paraId="627D2CDD" w14:textId="77777777" w:rsidR="00697D9B" w:rsidRPr="003D234A" w:rsidRDefault="00697D9B" w:rsidP="00697D9B">
      <w:pPr>
        <w:rPr>
          <w:rFonts w:ascii="Arial" w:hAnsi="Arial" w:cs="Arial"/>
        </w:rPr>
      </w:pPr>
    </w:p>
    <w:p w14:paraId="772EFA0A" w14:textId="77777777" w:rsidR="00697D9B" w:rsidRPr="003D234A" w:rsidRDefault="00697D9B" w:rsidP="00697D9B">
      <w:pPr>
        <w:rPr>
          <w:rFonts w:ascii="Arial" w:hAnsi="Arial" w:cs="Arial"/>
        </w:rPr>
      </w:pPr>
    </w:p>
    <w:p w14:paraId="603B5714" w14:textId="77777777" w:rsidR="00697D9B" w:rsidRPr="00A15B1D" w:rsidRDefault="00697D9B" w:rsidP="00697D9B">
      <w:pPr>
        <w:rPr>
          <w:rFonts w:ascii="Arial" w:hAnsi="Arial" w:cs="Arial"/>
          <w:b/>
        </w:rPr>
      </w:pPr>
      <w:r w:rsidRPr="003D234A">
        <w:rPr>
          <w:rFonts w:ascii="Arial" w:hAnsi="Arial" w:cs="Arial"/>
        </w:rPr>
        <w:tab/>
      </w:r>
      <w:r w:rsidRPr="003D234A">
        <w:rPr>
          <w:rFonts w:ascii="Arial" w:hAnsi="Arial" w:cs="Arial"/>
        </w:rPr>
        <w:tab/>
      </w:r>
      <w:r w:rsidRPr="003D234A">
        <w:rPr>
          <w:rFonts w:ascii="Arial" w:hAnsi="Arial" w:cs="Arial"/>
        </w:rPr>
        <w:tab/>
      </w:r>
      <w:r w:rsidRPr="003D234A">
        <w:rPr>
          <w:rFonts w:ascii="Arial" w:hAnsi="Arial" w:cs="Arial"/>
        </w:rPr>
        <w:tab/>
      </w:r>
      <w:r w:rsidRPr="003D234A">
        <w:rPr>
          <w:rFonts w:ascii="Arial" w:hAnsi="Arial" w:cs="Arial"/>
        </w:rPr>
        <w:tab/>
      </w:r>
      <w:r w:rsidRPr="003D234A">
        <w:rPr>
          <w:rFonts w:ascii="Arial" w:hAnsi="Arial" w:cs="Arial"/>
        </w:rPr>
        <w:tab/>
        <w:t xml:space="preserve">            </w:t>
      </w:r>
      <w:r>
        <w:rPr>
          <w:rFonts w:ascii="Arial" w:hAnsi="Arial" w:cs="Arial"/>
        </w:rPr>
        <w:tab/>
      </w:r>
      <w:r w:rsidRPr="00A15B1D">
        <w:rPr>
          <w:rFonts w:ascii="Arial" w:hAnsi="Arial" w:cs="Arial"/>
          <w:b/>
        </w:rPr>
        <w:t>OPĆINSKI NAČELNIK:</w:t>
      </w:r>
    </w:p>
    <w:p w14:paraId="5F88876F" w14:textId="77777777" w:rsidR="00697D9B" w:rsidRPr="00A15B1D" w:rsidRDefault="00697D9B" w:rsidP="00697D9B">
      <w:pPr>
        <w:rPr>
          <w:rFonts w:ascii="Arial" w:hAnsi="Arial" w:cs="Arial"/>
          <w:b/>
        </w:rPr>
      </w:pPr>
      <w:r w:rsidRPr="00A15B1D">
        <w:rPr>
          <w:rFonts w:ascii="Arial" w:hAnsi="Arial" w:cs="Arial"/>
          <w:b/>
        </w:rPr>
        <w:tab/>
      </w:r>
      <w:r w:rsidRPr="00A15B1D">
        <w:rPr>
          <w:rFonts w:ascii="Arial" w:hAnsi="Arial" w:cs="Arial"/>
          <w:b/>
        </w:rPr>
        <w:tab/>
      </w:r>
      <w:r w:rsidRPr="00A15B1D">
        <w:rPr>
          <w:rFonts w:ascii="Arial" w:hAnsi="Arial" w:cs="Arial"/>
          <w:b/>
        </w:rPr>
        <w:tab/>
      </w:r>
      <w:r w:rsidRPr="00A15B1D">
        <w:rPr>
          <w:rFonts w:ascii="Arial" w:hAnsi="Arial" w:cs="Arial"/>
          <w:b/>
        </w:rPr>
        <w:tab/>
      </w:r>
      <w:r w:rsidRPr="00A15B1D">
        <w:rPr>
          <w:rFonts w:ascii="Arial" w:hAnsi="Arial" w:cs="Arial"/>
          <w:b/>
        </w:rPr>
        <w:tab/>
      </w:r>
      <w:r w:rsidRPr="00A15B1D">
        <w:rPr>
          <w:rFonts w:ascii="Arial" w:hAnsi="Arial" w:cs="Arial"/>
          <w:b/>
        </w:rPr>
        <w:tab/>
      </w:r>
      <w:r w:rsidRPr="00A15B1D">
        <w:rPr>
          <w:rFonts w:ascii="Arial" w:hAnsi="Arial" w:cs="Arial"/>
          <w:b/>
        </w:rPr>
        <w:tab/>
      </w:r>
      <w:r w:rsidRPr="00A15B1D">
        <w:rPr>
          <w:rFonts w:ascii="Arial" w:hAnsi="Arial" w:cs="Arial"/>
          <w:b/>
        </w:rPr>
        <w:tab/>
        <w:t xml:space="preserve">      Robert Juko, ing.</w:t>
      </w:r>
    </w:p>
    <w:p w14:paraId="7AA0170A" w14:textId="77777777" w:rsidR="00B733C5" w:rsidRDefault="00B733C5" w:rsidP="00D872C2">
      <w:pPr>
        <w:jc w:val="both"/>
        <w:rPr>
          <w:rFonts w:ascii="Arial" w:hAnsi="Arial" w:cs="Arial"/>
          <w:b/>
        </w:rPr>
      </w:pPr>
    </w:p>
    <w:p w14:paraId="36FB20DF" w14:textId="77777777" w:rsidR="00B733C5" w:rsidRDefault="00B733C5" w:rsidP="00D872C2">
      <w:pPr>
        <w:jc w:val="both"/>
        <w:rPr>
          <w:rFonts w:ascii="Arial" w:hAnsi="Arial" w:cs="Arial"/>
          <w:b/>
        </w:rPr>
      </w:pPr>
    </w:p>
    <w:p w14:paraId="48B589D4" w14:textId="77777777" w:rsidR="00B733C5" w:rsidRDefault="00B733C5" w:rsidP="00D872C2">
      <w:pPr>
        <w:jc w:val="both"/>
        <w:rPr>
          <w:rFonts w:ascii="Arial" w:hAnsi="Arial" w:cs="Arial"/>
          <w:b/>
        </w:rPr>
      </w:pPr>
    </w:p>
    <w:p w14:paraId="6BE98CB9" w14:textId="77777777" w:rsidR="00B733C5" w:rsidRDefault="00B733C5" w:rsidP="00D872C2">
      <w:pPr>
        <w:jc w:val="both"/>
        <w:rPr>
          <w:rFonts w:ascii="Arial" w:hAnsi="Arial" w:cs="Arial"/>
          <w:b/>
        </w:rPr>
      </w:pPr>
    </w:p>
    <w:p w14:paraId="0A7D9A9F" w14:textId="77777777" w:rsidR="00C75593" w:rsidRDefault="00C75593" w:rsidP="00697D9B">
      <w:pPr>
        <w:pStyle w:val="Bezproreda"/>
        <w:rPr>
          <w:rFonts w:ascii="Arial" w:hAnsi="Arial" w:cs="Arial"/>
          <w:b/>
          <w:lang w:val="de-DE"/>
        </w:rPr>
      </w:pPr>
    </w:p>
    <w:p w14:paraId="3FB51658" w14:textId="77777777" w:rsidR="00C75593" w:rsidRDefault="00C75593" w:rsidP="00697D9B">
      <w:pPr>
        <w:pStyle w:val="Bezproreda"/>
        <w:rPr>
          <w:rFonts w:ascii="Arial" w:hAnsi="Arial" w:cs="Arial"/>
          <w:b/>
          <w:lang w:val="de-DE"/>
        </w:rPr>
      </w:pPr>
    </w:p>
    <w:p w14:paraId="6ECB5FBE" w14:textId="77777777" w:rsidR="00C75593" w:rsidRDefault="00C75593" w:rsidP="00697D9B">
      <w:pPr>
        <w:pStyle w:val="Bezproreda"/>
        <w:rPr>
          <w:rFonts w:ascii="Arial" w:hAnsi="Arial" w:cs="Arial"/>
          <w:b/>
          <w:lang w:val="de-DE"/>
        </w:rPr>
      </w:pPr>
    </w:p>
    <w:p w14:paraId="23CABBF5" w14:textId="77777777" w:rsidR="00C75593" w:rsidRDefault="00C75593" w:rsidP="00697D9B">
      <w:pPr>
        <w:pStyle w:val="Bezproreda"/>
        <w:rPr>
          <w:rFonts w:ascii="Arial" w:hAnsi="Arial" w:cs="Arial"/>
          <w:b/>
          <w:lang w:val="de-DE"/>
        </w:rPr>
      </w:pPr>
    </w:p>
    <w:p w14:paraId="1E32A80A" w14:textId="77777777" w:rsidR="00C75593" w:rsidRDefault="00C75593" w:rsidP="00697D9B">
      <w:pPr>
        <w:pStyle w:val="Bezproreda"/>
        <w:rPr>
          <w:rFonts w:ascii="Arial" w:hAnsi="Arial" w:cs="Arial"/>
          <w:b/>
          <w:lang w:val="de-DE"/>
        </w:rPr>
      </w:pPr>
    </w:p>
    <w:p w14:paraId="7E2957E2" w14:textId="77777777" w:rsidR="00C75593" w:rsidRDefault="00C75593" w:rsidP="00697D9B">
      <w:pPr>
        <w:pStyle w:val="Bezproreda"/>
        <w:rPr>
          <w:rFonts w:ascii="Arial" w:hAnsi="Arial" w:cs="Arial"/>
          <w:b/>
          <w:lang w:val="de-DE"/>
        </w:rPr>
      </w:pPr>
    </w:p>
    <w:p w14:paraId="6DC90B63" w14:textId="77777777" w:rsidR="00C75593" w:rsidRDefault="00C75593" w:rsidP="00697D9B">
      <w:pPr>
        <w:pStyle w:val="Bezproreda"/>
        <w:rPr>
          <w:rFonts w:ascii="Arial" w:hAnsi="Arial" w:cs="Arial"/>
          <w:b/>
          <w:lang w:val="de-DE"/>
        </w:rPr>
      </w:pPr>
    </w:p>
    <w:p w14:paraId="687CE081" w14:textId="77777777" w:rsidR="00C75593" w:rsidRDefault="00C75593" w:rsidP="00697D9B">
      <w:pPr>
        <w:pStyle w:val="Bezproreda"/>
        <w:rPr>
          <w:rFonts w:ascii="Arial" w:hAnsi="Arial" w:cs="Arial"/>
          <w:b/>
          <w:lang w:val="de-DE"/>
        </w:rPr>
      </w:pPr>
    </w:p>
    <w:p w14:paraId="1BE6D539" w14:textId="77777777" w:rsidR="00C75593" w:rsidRDefault="00C75593" w:rsidP="00697D9B">
      <w:pPr>
        <w:pStyle w:val="Bezproreda"/>
        <w:rPr>
          <w:rFonts w:ascii="Arial" w:hAnsi="Arial" w:cs="Arial"/>
          <w:b/>
          <w:lang w:val="de-DE"/>
        </w:rPr>
      </w:pPr>
    </w:p>
    <w:p w14:paraId="5AC7D9DA" w14:textId="77777777" w:rsidR="00C75593" w:rsidRDefault="00C75593" w:rsidP="00697D9B">
      <w:pPr>
        <w:pStyle w:val="Bezproreda"/>
        <w:rPr>
          <w:rFonts w:ascii="Arial" w:hAnsi="Arial" w:cs="Arial"/>
          <w:b/>
          <w:lang w:val="de-DE"/>
        </w:rPr>
      </w:pPr>
    </w:p>
    <w:p w14:paraId="7867E664" w14:textId="77777777" w:rsidR="00C75593" w:rsidRDefault="00C75593" w:rsidP="00697D9B">
      <w:pPr>
        <w:pStyle w:val="Bezproreda"/>
        <w:rPr>
          <w:rFonts w:ascii="Arial" w:hAnsi="Arial" w:cs="Arial"/>
          <w:b/>
          <w:lang w:val="de-DE"/>
        </w:rPr>
      </w:pPr>
    </w:p>
    <w:p w14:paraId="715DB472" w14:textId="77777777" w:rsidR="00C75593" w:rsidRDefault="00C75593" w:rsidP="00697D9B">
      <w:pPr>
        <w:pStyle w:val="Bezproreda"/>
        <w:rPr>
          <w:rFonts w:ascii="Arial" w:hAnsi="Arial" w:cs="Arial"/>
          <w:b/>
          <w:lang w:val="de-DE"/>
        </w:rPr>
      </w:pPr>
    </w:p>
    <w:p w14:paraId="699AC913" w14:textId="77777777" w:rsidR="00C75593" w:rsidRDefault="00C75593" w:rsidP="00697D9B">
      <w:pPr>
        <w:pStyle w:val="Bezproreda"/>
        <w:rPr>
          <w:rFonts w:ascii="Arial" w:hAnsi="Arial" w:cs="Arial"/>
          <w:b/>
          <w:lang w:val="de-DE"/>
        </w:rPr>
      </w:pPr>
    </w:p>
    <w:p w14:paraId="7123ACEB" w14:textId="77777777" w:rsidR="00C75593" w:rsidRDefault="00C75593" w:rsidP="00697D9B">
      <w:pPr>
        <w:pStyle w:val="Bezproreda"/>
        <w:rPr>
          <w:rFonts w:ascii="Arial" w:hAnsi="Arial" w:cs="Arial"/>
          <w:b/>
          <w:lang w:val="de-DE"/>
        </w:rPr>
      </w:pPr>
    </w:p>
    <w:p w14:paraId="21D7AB46" w14:textId="77777777" w:rsidR="00C75593" w:rsidRDefault="00C75593" w:rsidP="00697D9B">
      <w:pPr>
        <w:pStyle w:val="Bezproreda"/>
        <w:rPr>
          <w:rFonts w:ascii="Arial" w:hAnsi="Arial" w:cs="Arial"/>
          <w:b/>
          <w:lang w:val="de-DE"/>
        </w:rPr>
      </w:pPr>
    </w:p>
    <w:p w14:paraId="46A9196D" w14:textId="77777777" w:rsidR="00C75593" w:rsidRDefault="00C75593" w:rsidP="00697D9B">
      <w:pPr>
        <w:pStyle w:val="Bezproreda"/>
        <w:rPr>
          <w:rFonts w:ascii="Arial" w:hAnsi="Arial" w:cs="Arial"/>
          <w:b/>
          <w:lang w:val="de-DE"/>
        </w:rPr>
      </w:pPr>
    </w:p>
    <w:p w14:paraId="427573A9" w14:textId="77777777" w:rsidR="00C75593" w:rsidRDefault="00C75593" w:rsidP="00697D9B">
      <w:pPr>
        <w:pStyle w:val="Bezproreda"/>
        <w:rPr>
          <w:rFonts w:ascii="Arial" w:hAnsi="Arial" w:cs="Arial"/>
          <w:b/>
          <w:lang w:val="de-DE"/>
        </w:rPr>
      </w:pPr>
    </w:p>
    <w:p w14:paraId="56023979" w14:textId="77777777" w:rsidR="00C75593" w:rsidRDefault="00C75593" w:rsidP="00697D9B">
      <w:pPr>
        <w:pStyle w:val="Bezproreda"/>
        <w:rPr>
          <w:rFonts w:ascii="Arial" w:hAnsi="Arial" w:cs="Arial"/>
          <w:b/>
          <w:lang w:val="de-DE"/>
        </w:rPr>
      </w:pPr>
    </w:p>
    <w:p w14:paraId="43C9D987" w14:textId="77777777" w:rsidR="00C75593" w:rsidRDefault="00C75593" w:rsidP="00697D9B">
      <w:pPr>
        <w:pStyle w:val="Bezproreda"/>
        <w:rPr>
          <w:rFonts w:ascii="Arial" w:hAnsi="Arial" w:cs="Arial"/>
          <w:b/>
          <w:lang w:val="de-DE"/>
        </w:rPr>
      </w:pPr>
    </w:p>
    <w:p w14:paraId="05E6A8C0" w14:textId="77777777" w:rsidR="00C75593" w:rsidRDefault="00C75593" w:rsidP="00697D9B">
      <w:pPr>
        <w:pStyle w:val="Bezproreda"/>
        <w:rPr>
          <w:rFonts w:ascii="Arial" w:hAnsi="Arial" w:cs="Arial"/>
          <w:b/>
          <w:lang w:val="de-DE"/>
        </w:rPr>
      </w:pPr>
    </w:p>
    <w:p w14:paraId="653B7FDF" w14:textId="77777777" w:rsidR="00C75593" w:rsidRDefault="00C75593" w:rsidP="00697D9B">
      <w:pPr>
        <w:pStyle w:val="Bezproreda"/>
        <w:rPr>
          <w:rFonts w:ascii="Arial" w:hAnsi="Arial" w:cs="Arial"/>
          <w:b/>
          <w:lang w:val="de-DE"/>
        </w:rPr>
      </w:pPr>
    </w:p>
    <w:p w14:paraId="031DA168" w14:textId="77777777" w:rsidR="00C75593" w:rsidRDefault="00C75593" w:rsidP="00697D9B">
      <w:pPr>
        <w:pStyle w:val="Bezproreda"/>
        <w:rPr>
          <w:rFonts w:ascii="Arial" w:hAnsi="Arial" w:cs="Arial"/>
          <w:b/>
          <w:lang w:val="de-DE"/>
        </w:rPr>
      </w:pPr>
    </w:p>
    <w:p w14:paraId="16203D00" w14:textId="77777777" w:rsidR="00C75593" w:rsidRDefault="00C75593" w:rsidP="00697D9B">
      <w:pPr>
        <w:pStyle w:val="Bezproreda"/>
        <w:rPr>
          <w:rFonts w:ascii="Arial" w:hAnsi="Arial" w:cs="Arial"/>
          <w:b/>
          <w:lang w:val="de-DE"/>
        </w:rPr>
      </w:pPr>
    </w:p>
    <w:p w14:paraId="0458BB73" w14:textId="77777777" w:rsidR="00C75593" w:rsidRDefault="00C75593" w:rsidP="00697D9B">
      <w:pPr>
        <w:pStyle w:val="Bezproreda"/>
        <w:rPr>
          <w:rFonts w:ascii="Arial" w:hAnsi="Arial" w:cs="Arial"/>
          <w:b/>
          <w:lang w:val="de-DE"/>
        </w:rPr>
      </w:pPr>
    </w:p>
    <w:p w14:paraId="5524CC90" w14:textId="77777777" w:rsidR="00C75593" w:rsidRDefault="00C75593" w:rsidP="00697D9B">
      <w:pPr>
        <w:pStyle w:val="Bezproreda"/>
        <w:rPr>
          <w:rFonts w:ascii="Arial" w:hAnsi="Arial" w:cs="Arial"/>
          <w:b/>
          <w:lang w:val="de-DE"/>
        </w:rPr>
      </w:pPr>
    </w:p>
    <w:p w14:paraId="4D45F65F" w14:textId="77777777" w:rsidR="00C75593" w:rsidRDefault="00C75593" w:rsidP="00697D9B">
      <w:pPr>
        <w:pStyle w:val="Bezproreda"/>
        <w:rPr>
          <w:rFonts w:ascii="Arial" w:hAnsi="Arial" w:cs="Arial"/>
          <w:b/>
          <w:lang w:val="de-DE"/>
        </w:rPr>
      </w:pPr>
    </w:p>
    <w:p w14:paraId="56A76805" w14:textId="77777777" w:rsidR="00C75593" w:rsidRDefault="00C75593" w:rsidP="00697D9B">
      <w:pPr>
        <w:pStyle w:val="Bezproreda"/>
        <w:rPr>
          <w:rFonts w:ascii="Arial" w:hAnsi="Arial" w:cs="Arial"/>
          <w:b/>
          <w:lang w:val="de-DE"/>
        </w:rPr>
      </w:pPr>
    </w:p>
    <w:p w14:paraId="2F49E195" w14:textId="77777777" w:rsidR="00C75593" w:rsidRDefault="00C75593" w:rsidP="00697D9B">
      <w:pPr>
        <w:pStyle w:val="Bezproreda"/>
        <w:rPr>
          <w:rFonts w:ascii="Arial" w:hAnsi="Arial" w:cs="Arial"/>
          <w:b/>
          <w:lang w:val="de-DE"/>
        </w:rPr>
      </w:pPr>
    </w:p>
    <w:p w14:paraId="36AFACD7" w14:textId="77777777" w:rsidR="00C75593" w:rsidRDefault="00C75593" w:rsidP="00697D9B">
      <w:pPr>
        <w:pStyle w:val="Bezproreda"/>
        <w:rPr>
          <w:rFonts w:ascii="Arial" w:hAnsi="Arial" w:cs="Arial"/>
          <w:b/>
          <w:lang w:val="de-DE"/>
        </w:rPr>
      </w:pPr>
    </w:p>
    <w:p w14:paraId="218488A4" w14:textId="77777777" w:rsidR="00C75593" w:rsidRDefault="00C75593" w:rsidP="00697D9B">
      <w:pPr>
        <w:pStyle w:val="Bezproreda"/>
        <w:rPr>
          <w:rFonts w:ascii="Arial" w:hAnsi="Arial" w:cs="Arial"/>
          <w:b/>
          <w:lang w:val="de-DE"/>
        </w:rPr>
      </w:pPr>
    </w:p>
    <w:p w14:paraId="027A1DAD" w14:textId="0C869165" w:rsidR="00697D9B" w:rsidRPr="00475262" w:rsidRDefault="00697D9B" w:rsidP="00697D9B">
      <w:pPr>
        <w:pStyle w:val="Bezproreda"/>
        <w:rPr>
          <w:rFonts w:ascii="Arial" w:hAnsi="Arial" w:cs="Arial"/>
          <w:b/>
          <w:lang w:val="de-DE"/>
        </w:rPr>
      </w:pPr>
      <w:r w:rsidRPr="00475262">
        <w:rPr>
          <w:rFonts w:ascii="Arial" w:hAnsi="Arial" w:cs="Arial"/>
          <w:b/>
          <w:lang w:val="de-DE"/>
        </w:rPr>
        <w:lastRenderedPageBreak/>
        <w:t>OPĆINSKI NAČELNIK</w:t>
      </w:r>
    </w:p>
    <w:p w14:paraId="21D12F05" w14:textId="77777777" w:rsidR="00697D9B" w:rsidRPr="00094180" w:rsidRDefault="00697D9B" w:rsidP="00697D9B">
      <w:pPr>
        <w:jc w:val="both"/>
        <w:rPr>
          <w:rFonts w:ascii="Arial" w:hAnsi="Arial" w:cs="Arial"/>
          <w:b/>
        </w:rPr>
      </w:pPr>
      <w:r w:rsidRPr="00094180">
        <w:rPr>
          <w:rFonts w:ascii="Arial" w:hAnsi="Arial" w:cs="Arial"/>
          <w:b/>
        </w:rPr>
        <w:t>KLASA: 081-01/25-01/2</w:t>
      </w:r>
    </w:p>
    <w:p w14:paraId="71059CFF" w14:textId="77777777" w:rsidR="00697D9B" w:rsidRPr="00094180" w:rsidRDefault="00697D9B" w:rsidP="00697D9B">
      <w:pPr>
        <w:jc w:val="both"/>
        <w:rPr>
          <w:rFonts w:ascii="Arial" w:hAnsi="Arial" w:cs="Arial"/>
          <w:b/>
        </w:rPr>
      </w:pPr>
      <w:r w:rsidRPr="00094180">
        <w:rPr>
          <w:rFonts w:ascii="Arial" w:hAnsi="Arial" w:cs="Arial"/>
          <w:b/>
        </w:rPr>
        <w:t>URBROJ: 2198-31-01-25-1</w:t>
      </w:r>
    </w:p>
    <w:p w14:paraId="7F64CCBB" w14:textId="77777777" w:rsidR="00697D9B" w:rsidRDefault="00697D9B" w:rsidP="00697D9B">
      <w:pPr>
        <w:jc w:val="both"/>
        <w:rPr>
          <w:rFonts w:ascii="Arial" w:hAnsi="Arial" w:cs="Arial"/>
          <w:b/>
        </w:rPr>
      </w:pPr>
      <w:r w:rsidRPr="00094180">
        <w:rPr>
          <w:rFonts w:ascii="Arial" w:hAnsi="Arial" w:cs="Arial"/>
          <w:b/>
        </w:rPr>
        <w:t>GRAČAC, 11. veljače 2025.</w:t>
      </w:r>
      <w:r>
        <w:rPr>
          <w:rFonts w:ascii="Arial" w:hAnsi="Arial" w:cs="Arial"/>
          <w:b/>
        </w:rPr>
        <w:t xml:space="preserve"> </w:t>
      </w:r>
    </w:p>
    <w:p w14:paraId="590F29ED" w14:textId="77777777" w:rsidR="00697D9B" w:rsidRDefault="00697D9B" w:rsidP="00697D9B">
      <w:pPr>
        <w:jc w:val="both"/>
        <w:rPr>
          <w:rFonts w:ascii="Arial" w:hAnsi="Arial" w:cs="Arial"/>
          <w:b/>
        </w:rPr>
      </w:pPr>
    </w:p>
    <w:p w14:paraId="35C85D03" w14:textId="77777777" w:rsidR="00697D9B" w:rsidRDefault="00697D9B" w:rsidP="00697D9B">
      <w:pPr>
        <w:jc w:val="both"/>
        <w:rPr>
          <w:rFonts w:ascii="Arial" w:hAnsi="Arial" w:cs="Arial"/>
        </w:rPr>
      </w:pPr>
      <w:r>
        <w:rPr>
          <w:rFonts w:ascii="Arial" w:hAnsi="Arial" w:cs="Arial"/>
          <w:b/>
        </w:rPr>
        <w:tab/>
      </w:r>
      <w:r>
        <w:rPr>
          <w:rFonts w:ascii="Arial" w:hAnsi="Arial" w:cs="Arial"/>
        </w:rPr>
        <w:t xml:space="preserve">Temeljem članka </w:t>
      </w:r>
      <w:r>
        <w:rPr>
          <w:rFonts w:ascii="Arial" w:hAnsi="Arial" w:cs="Arial"/>
          <w:bCs/>
          <w:iCs/>
        </w:rPr>
        <w:t>35. b.</w:t>
      </w:r>
      <w:r>
        <w:rPr>
          <w:rFonts w:ascii="Arial" w:hAnsi="Arial" w:cs="Arial"/>
        </w:rPr>
        <w:t xml:space="preserve"> </w:t>
      </w:r>
      <w:r w:rsidRPr="003C505F">
        <w:rPr>
          <w:rFonts w:ascii="Arial" w:hAnsi="Arial" w:cs="Arial"/>
        </w:rPr>
        <w:t>Zakona o lokalnoj i područnoj (regionalnoj) samoupravi (Narodne novine br. 33/01, 60/01-vjerodostojno tumačenje, 129/05, 109/07, 125/08, 36/09, 150/11, 144/12, 123/17, 98/19 i 144/20)</w:t>
      </w:r>
      <w:r>
        <w:rPr>
          <w:rFonts w:ascii="Arial" w:hAnsi="Arial" w:cs="Arial"/>
        </w:rPr>
        <w:t xml:space="preserve"> te članka 49. st. 1. («Službeni glasnik Zadarske županije» 11/13, „Službeni glasnik Općine Gračac“ 1/18, 1/20, 4/21), općinski načelnik</w:t>
      </w:r>
      <w:r w:rsidRPr="008A388B">
        <w:rPr>
          <w:rFonts w:ascii="Arial" w:hAnsi="Arial" w:cs="Arial"/>
        </w:rPr>
        <w:t xml:space="preserve"> </w:t>
      </w:r>
      <w:r>
        <w:rPr>
          <w:rFonts w:ascii="Arial" w:hAnsi="Arial" w:cs="Arial"/>
        </w:rPr>
        <w:t xml:space="preserve">podnosi </w:t>
      </w:r>
    </w:p>
    <w:p w14:paraId="62A515DA" w14:textId="77777777" w:rsidR="00697D9B" w:rsidRDefault="00697D9B" w:rsidP="00697D9B">
      <w:pPr>
        <w:jc w:val="both"/>
        <w:rPr>
          <w:rFonts w:ascii="Arial" w:hAnsi="Arial" w:cs="Arial"/>
        </w:rPr>
      </w:pPr>
    </w:p>
    <w:p w14:paraId="72443D42" w14:textId="77777777" w:rsidR="00697D9B" w:rsidRDefault="00697D9B" w:rsidP="00697D9B">
      <w:pPr>
        <w:jc w:val="both"/>
        <w:rPr>
          <w:rFonts w:ascii="Arial" w:hAnsi="Arial" w:cs="Arial"/>
        </w:rPr>
      </w:pPr>
    </w:p>
    <w:p w14:paraId="3EEF10DA" w14:textId="77777777" w:rsidR="00697D9B" w:rsidRDefault="00697D9B" w:rsidP="00697D9B">
      <w:pPr>
        <w:jc w:val="center"/>
        <w:rPr>
          <w:rFonts w:ascii="Arial" w:hAnsi="Arial" w:cs="Arial"/>
        </w:rPr>
      </w:pPr>
      <w:r>
        <w:rPr>
          <w:rFonts w:ascii="Arial" w:hAnsi="Arial" w:cs="Arial"/>
          <w:b/>
        </w:rPr>
        <w:t>IZVJEŠĆE O RADU</w:t>
      </w:r>
    </w:p>
    <w:p w14:paraId="7466490B" w14:textId="77777777" w:rsidR="00697D9B" w:rsidRDefault="00697D9B" w:rsidP="00697D9B">
      <w:pPr>
        <w:jc w:val="center"/>
        <w:rPr>
          <w:rFonts w:ascii="Arial" w:hAnsi="Arial" w:cs="Arial"/>
          <w:b/>
        </w:rPr>
      </w:pPr>
      <w:r>
        <w:rPr>
          <w:rFonts w:ascii="Arial" w:hAnsi="Arial" w:cs="Arial"/>
          <w:b/>
        </w:rPr>
        <w:t>za razdoblje srpanj- prosinac 2024. g.</w:t>
      </w:r>
    </w:p>
    <w:p w14:paraId="130D20A3" w14:textId="77777777" w:rsidR="00697D9B" w:rsidRDefault="00697D9B" w:rsidP="00697D9B">
      <w:pPr>
        <w:jc w:val="center"/>
        <w:rPr>
          <w:rFonts w:ascii="Arial" w:hAnsi="Arial" w:cs="Arial"/>
          <w:b/>
        </w:rPr>
      </w:pPr>
    </w:p>
    <w:p w14:paraId="79A9C795" w14:textId="77777777" w:rsidR="00697D9B" w:rsidRDefault="00697D9B" w:rsidP="00697D9B">
      <w:pPr>
        <w:jc w:val="both"/>
        <w:rPr>
          <w:rFonts w:ascii="Courier New" w:hAnsi="Courier New" w:cs="Courier New"/>
        </w:rPr>
      </w:pPr>
    </w:p>
    <w:p w14:paraId="015A8C14" w14:textId="77777777" w:rsidR="00697D9B" w:rsidRDefault="00697D9B" w:rsidP="00697D9B">
      <w:pPr>
        <w:jc w:val="center"/>
        <w:rPr>
          <w:rFonts w:ascii="Arial" w:hAnsi="Arial" w:cs="Arial"/>
        </w:rPr>
      </w:pPr>
      <w:r>
        <w:rPr>
          <w:rFonts w:ascii="Arial" w:hAnsi="Arial" w:cs="Arial"/>
        </w:rPr>
        <w:t>I.</w:t>
      </w:r>
    </w:p>
    <w:p w14:paraId="09BC92F1" w14:textId="77777777" w:rsidR="00697D9B" w:rsidRDefault="00697D9B" w:rsidP="00697D9B">
      <w:pPr>
        <w:jc w:val="center"/>
        <w:rPr>
          <w:rFonts w:ascii="Arial" w:hAnsi="Arial" w:cs="Arial"/>
        </w:rPr>
      </w:pPr>
    </w:p>
    <w:p w14:paraId="225DD975" w14:textId="77777777" w:rsidR="00697D9B" w:rsidRDefault="00697D9B" w:rsidP="00697D9B">
      <w:pPr>
        <w:keepNext/>
        <w:tabs>
          <w:tab w:val="left" w:pos="288"/>
        </w:tabs>
        <w:jc w:val="both"/>
        <w:rPr>
          <w:rFonts w:ascii="Arial" w:eastAsia="Arial Unicode MS" w:hAnsi="Arial" w:cs="Arial"/>
        </w:rPr>
      </w:pPr>
      <w:r>
        <w:rPr>
          <w:rFonts w:ascii="Arial" w:hAnsi="Arial" w:cs="Arial"/>
        </w:rPr>
        <w:tab/>
      </w:r>
      <w:r>
        <w:rPr>
          <w:rFonts w:ascii="Arial" w:hAnsi="Arial" w:cs="Arial"/>
        </w:rPr>
        <w:tab/>
        <w:t xml:space="preserve">Odredbama članka </w:t>
      </w:r>
      <w:r>
        <w:rPr>
          <w:rFonts w:ascii="Arial" w:hAnsi="Arial" w:cs="Arial"/>
          <w:bCs/>
          <w:iCs/>
        </w:rPr>
        <w:t>35. b.</w:t>
      </w:r>
      <w:r>
        <w:rPr>
          <w:rFonts w:ascii="Arial" w:hAnsi="Arial" w:cs="Arial"/>
        </w:rPr>
        <w:t xml:space="preserve"> Zakona o lokalnoj i područnoj (regionalnoj) samoupravi </w:t>
      </w:r>
      <w:r w:rsidRPr="003C505F">
        <w:rPr>
          <w:rFonts w:ascii="Arial" w:hAnsi="Arial" w:cs="Arial"/>
        </w:rPr>
        <w:t>(Narodne novine br. 33/01, 60/01-vjerodostojno tumačenje, 129/05, 109/07, 125/08, 36/09, 150/11, 144/12, 123/17, 98/19 i 144/20)</w:t>
      </w:r>
      <w:r>
        <w:rPr>
          <w:rFonts w:ascii="Arial" w:hAnsi="Arial" w:cs="Arial"/>
        </w:rPr>
        <w:t xml:space="preserve"> i članka 49. st. 1. Statuta Općine Gračac («Službeni glasnik Zadarske županije» 11/13, „Službeni glasnik Općine Gračac“ 1/18, 1/20, 4/21) propisano je da </w:t>
      </w:r>
      <w:r>
        <w:rPr>
          <w:rFonts w:ascii="Arial" w:eastAsia="Arial Unicode MS" w:hAnsi="Arial" w:cs="Arial"/>
        </w:rPr>
        <w:t>općinski načelnik dva puta godišnje Općinskom vijeću podnosi polugodišnje izvješće o svom radu i to do 31. ožujka tekuće godine za razdoblje srpanj-prosinac prethodne godine i do 15. rujna za razdoblje siječanj-lipanj tekuće godine.</w:t>
      </w:r>
    </w:p>
    <w:p w14:paraId="056C1B70" w14:textId="77777777" w:rsidR="00697D9B" w:rsidRDefault="00697D9B" w:rsidP="00697D9B">
      <w:pPr>
        <w:keepNext/>
        <w:tabs>
          <w:tab w:val="left" w:pos="288"/>
        </w:tabs>
        <w:jc w:val="both"/>
        <w:rPr>
          <w:rFonts w:ascii="Arial" w:eastAsia="Arial Unicode MS" w:hAnsi="Arial" w:cs="Arial"/>
        </w:rPr>
      </w:pPr>
    </w:p>
    <w:p w14:paraId="1F653CD1" w14:textId="77777777" w:rsidR="00697D9B" w:rsidRPr="00BF51E8" w:rsidRDefault="00697D9B" w:rsidP="00697D9B">
      <w:pPr>
        <w:keepNext/>
        <w:tabs>
          <w:tab w:val="left" w:pos="288"/>
        </w:tabs>
        <w:jc w:val="both"/>
        <w:rPr>
          <w:rFonts w:ascii="Arial" w:eastAsia="Arial Unicode MS" w:hAnsi="Arial" w:cs="Arial"/>
        </w:rPr>
      </w:pPr>
      <w:r>
        <w:rPr>
          <w:rFonts w:ascii="Arial" w:eastAsia="Arial Unicode MS" w:hAnsi="Arial" w:cs="Arial"/>
        </w:rPr>
        <w:tab/>
      </w:r>
      <w:r>
        <w:rPr>
          <w:rFonts w:ascii="Arial" w:eastAsia="Arial Unicode MS" w:hAnsi="Arial" w:cs="Arial"/>
        </w:rPr>
        <w:tab/>
        <w:t>Tijekom cijelog izvještajnog razdoblja obnašao sam d</w:t>
      </w:r>
      <w:r w:rsidRPr="00BF51E8">
        <w:rPr>
          <w:rFonts w:ascii="Arial" w:hAnsi="Arial" w:cs="Arial"/>
        </w:rPr>
        <w:t>užnost općinskog načelnika</w:t>
      </w:r>
      <w:r>
        <w:rPr>
          <w:rFonts w:ascii="Arial" w:hAnsi="Arial" w:cs="Arial"/>
        </w:rPr>
        <w:t>.</w:t>
      </w:r>
    </w:p>
    <w:p w14:paraId="09DAE4B3" w14:textId="77777777" w:rsidR="00697D9B" w:rsidRDefault="00697D9B" w:rsidP="00697D9B">
      <w:pPr>
        <w:jc w:val="both"/>
        <w:rPr>
          <w:rFonts w:ascii="Arial" w:hAnsi="Arial" w:cs="Arial"/>
        </w:rPr>
      </w:pPr>
    </w:p>
    <w:p w14:paraId="2D845CCA" w14:textId="77777777" w:rsidR="00697D9B" w:rsidRDefault="00697D9B" w:rsidP="00697D9B">
      <w:pPr>
        <w:jc w:val="both"/>
        <w:rPr>
          <w:rFonts w:ascii="Arial" w:hAnsi="Arial" w:cs="Arial"/>
        </w:rPr>
      </w:pPr>
      <w:r>
        <w:rPr>
          <w:rFonts w:ascii="Arial" w:hAnsi="Arial" w:cs="Arial"/>
        </w:rPr>
        <w:tab/>
        <w:t>U nastavku je kratak, osnovni pregled aktivnosti, koje ću po potrebi dodatno usmeno obrazložiti.</w:t>
      </w:r>
    </w:p>
    <w:p w14:paraId="49E88497" w14:textId="77777777" w:rsidR="00697D9B" w:rsidRDefault="00697D9B" w:rsidP="00697D9B">
      <w:pPr>
        <w:jc w:val="both"/>
        <w:rPr>
          <w:rFonts w:ascii="Arial" w:hAnsi="Arial" w:cs="Arial"/>
        </w:rPr>
      </w:pPr>
    </w:p>
    <w:p w14:paraId="783376D2" w14:textId="77777777" w:rsidR="00697D9B" w:rsidRDefault="00697D9B" w:rsidP="00697D9B">
      <w:pPr>
        <w:jc w:val="center"/>
        <w:rPr>
          <w:rFonts w:ascii="Arial" w:hAnsi="Arial" w:cs="Arial"/>
        </w:rPr>
      </w:pPr>
      <w:r>
        <w:rPr>
          <w:rFonts w:ascii="Arial" w:hAnsi="Arial" w:cs="Arial"/>
        </w:rPr>
        <w:t>II.</w:t>
      </w:r>
    </w:p>
    <w:p w14:paraId="69625644" w14:textId="77777777" w:rsidR="00697D9B" w:rsidRPr="00B93AAA" w:rsidRDefault="00697D9B" w:rsidP="00697D9B">
      <w:pPr>
        <w:pStyle w:val="Bezproreda"/>
        <w:ind w:firstLine="720"/>
        <w:jc w:val="both"/>
        <w:rPr>
          <w:rFonts w:ascii="Arial" w:hAnsi="Arial" w:cs="Arial"/>
        </w:rPr>
      </w:pPr>
    </w:p>
    <w:p w14:paraId="7C9451D4" w14:textId="77777777" w:rsidR="00697D9B" w:rsidRPr="00FB5216" w:rsidRDefault="00697D9B" w:rsidP="00697D9B">
      <w:pPr>
        <w:pStyle w:val="Bezproreda"/>
        <w:ind w:firstLine="720"/>
        <w:jc w:val="both"/>
        <w:rPr>
          <w:rFonts w:ascii="Arial" w:hAnsi="Arial" w:cs="Arial"/>
        </w:rPr>
      </w:pPr>
      <w:r w:rsidRPr="00FB5216">
        <w:rPr>
          <w:rFonts w:ascii="Arial" w:hAnsi="Arial" w:cs="Arial"/>
        </w:rPr>
        <w:t xml:space="preserve">Kao i prethodnih godina, sukladno provedenim javnim pozivima, za sve redovne učenike s prebivalištem na području Općine Gračac isplaćena je potpora za opremu i pribor u iznosu od 70,00 eura po učeniku; umirovljenicima s najnižim mirovinama odobrena je božićnica u iznosu od 82,00 eura; proveden je natječaj za potpore poduzetnicima koje su isplaćene u iznosima od </w:t>
      </w:r>
      <w:r w:rsidRPr="00FB5216">
        <w:rPr>
          <w:rFonts w:asciiTheme="minorBidi" w:hAnsiTheme="minorBidi"/>
          <w:bCs/>
        </w:rPr>
        <w:t>564,48 do 2.000,00 eura,</w:t>
      </w:r>
      <w:r w:rsidRPr="00FB5216">
        <w:rPr>
          <w:rFonts w:ascii="Arial" w:hAnsi="Arial" w:cs="Arial"/>
        </w:rPr>
        <w:t xml:space="preserve"> za što je utrošeno 9.887,15. Učenicima srednjih škola sufinanciranjem je i dalje omogućen besplatan prijevoz, kao i polaznicima obveznog dijela predškole izvan mjesta stanovanja. Nastavljeno je sufinanciranje javnog linijskog prijevoza putnika na županijskoj liniji uz pomoć Zadarske županije, nadzor i osnovno održavanje WIFI4EU te solarnih sustava, financiranje Vatrogasne zajednice Općine Gračac, pružanje podrške radu Lokalne akcijske grupe,</w:t>
      </w:r>
      <w:r>
        <w:rPr>
          <w:rFonts w:ascii="Arial" w:hAnsi="Arial" w:cs="Arial"/>
        </w:rPr>
        <w:t xml:space="preserve"> </w:t>
      </w:r>
      <w:r w:rsidRPr="00FB5216">
        <w:rPr>
          <w:rFonts w:ascii="Arial" w:hAnsi="Arial" w:cs="Arial"/>
        </w:rPr>
        <w:t xml:space="preserve">održavanje zgrada za redovno korištenje, izrada projektne dokumentacije, higijeničarska služba, komunalne djelatnosti, održavanje i sanacija cesta, javnih površina, javne rasvjete, groblja, građevina javne odvodnje oborinskih </w:t>
      </w:r>
      <w:r w:rsidRPr="00FB5216">
        <w:rPr>
          <w:rFonts w:ascii="Arial" w:hAnsi="Arial" w:cs="Arial"/>
        </w:rPr>
        <w:lastRenderedPageBreak/>
        <w:t xml:space="preserve">voda, sufinanciranje električne energije za vodocrpilišta, financirani su programi javnih potreba u rekreaciji i sportu, potrebe građana u kulturi, sufinanciranje vjerskih zajednica, bibliobusa. </w:t>
      </w:r>
    </w:p>
    <w:p w14:paraId="61143E21" w14:textId="77777777" w:rsidR="00697D9B" w:rsidRPr="00FB5216" w:rsidRDefault="00697D9B" w:rsidP="00697D9B">
      <w:pPr>
        <w:pStyle w:val="Bezproreda"/>
        <w:jc w:val="both"/>
        <w:rPr>
          <w:rFonts w:ascii="Arial" w:hAnsi="Arial" w:cs="Arial"/>
        </w:rPr>
      </w:pPr>
    </w:p>
    <w:p w14:paraId="60A06B9A" w14:textId="77777777" w:rsidR="00697D9B" w:rsidRPr="00FB5216" w:rsidRDefault="00697D9B" w:rsidP="00697D9B">
      <w:pPr>
        <w:pStyle w:val="Bezproreda"/>
        <w:ind w:firstLine="720"/>
        <w:jc w:val="both"/>
        <w:rPr>
          <w:rFonts w:ascii="Arial" w:hAnsi="Arial" w:cs="Arial"/>
          <w:lang w:val="pl-PL"/>
        </w:rPr>
      </w:pPr>
      <w:r w:rsidRPr="00FB5216">
        <w:rPr>
          <w:rFonts w:ascii="Arial" w:hAnsi="Arial" w:cs="Arial"/>
          <w:lang w:val="pl-PL"/>
        </w:rPr>
        <w:t xml:space="preserve">Odobravane su pomoći prema Socijalnom programu, osobito za novorođenčad. Nastavljeno je sufinanciranje Crvenog križa za redovne djelatnosti i  Projekt ˝Mobilnog tima˝, sufinanciranje programa rada neprofitnih organizacija na području socijalne skrbi </w:t>
      </w:r>
    </w:p>
    <w:p w14:paraId="054CD734" w14:textId="77777777" w:rsidR="00697D9B" w:rsidRPr="00FB5216" w:rsidRDefault="00697D9B" w:rsidP="00697D9B">
      <w:pPr>
        <w:pStyle w:val="Bezproreda"/>
        <w:jc w:val="both"/>
        <w:rPr>
          <w:rFonts w:ascii="Arial" w:hAnsi="Arial" w:cs="Arial"/>
          <w:lang w:val="pl-PL"/>
        </w:rPr>
      </w:pPr>
    </w:p>
    <w:p w14:paraId="6FE89AB6" w14:textId="77777777" w:rsidR="00697D9B" w:rsidRPr="00FB5216" w:rsidRDefault="00697D9B" w:rsidP="00697D9B">
      <w:pPr>
        <w:pStyle w:val="Bezproreda"/>
        <w:ind w:firstLine="720"/>
        <w:jc w:val="both"/>
        <w:rPr>
          <w:rFonts w:ascii="Arial" w:hAnsi="Arial" w:cs="Arial"/>
          <w:lang w:val="pl-PL"/>
        </w:rPr>
      </w:pPr>
      <w:r w:rsidRPr="00FB5216">
        <w:rPr>
          <w:rFonts w:ascii="Arial" w:hAnsi="Arial" w:cs="Arial"/>
          <w:lang w:val="pl-PL"/>
        </w:rPr>
        <w:t>Izvršavane su i financirane redovne djelatnosti naših proračunskih korisnika, kao što su Dječji vrtić Baltazar, Knjižnica i čitaonica Gračac, Vatrogasna postrojba Gračac, Razvojna agencija Općine Gračac te aktivnosti i potrebe ostalih korisnika kao što su Vijeće srpske nacionalne manjine Općine Gračac i Mjesni odbor Srb.</w:t>
      </w:r>
    </w:p>
    <w:p w14:paraId="70C4CFB5" w14:textId="77777777" w:rsidR="00697D9B" w:rsidRPr="00FB5216" w:rsidRDefault="00697D9B" w:rsidP="00697D9B">
      <w:pPr>
        <w:pStyle w:val="Bezproreda"/>
        <w:ind w:firstLine="720"/>
        <w:rPr>
          <w:rFonts w:ascii="Arial" w:hAnsi="Arial" w:cs="Arial"/>
        </w:rPr>
      </w:pPr>
    </w:p>
    <w:p w14:paraId="49614E16" w14:textId="77777777" w:rsidR="00697D9B" w:rsidRPr="00FB5216" w:rsidRDefault="00697D9B" w:rsidP="00697D9B">
      <w:pPr>
        <w:pStyle w:val="Bezproreda"/>
        <w:ind w:firstLine="720"/>
        <w:jc w:val="both"/>
        <w:rPr>
          <w:rFonts w:ascii="Arial" w:hAnsi="Arial" w:cs="Arial"/>
        </w:rPr>
      </w:pPr>
      <w:r w:rsidRPr="00FB5216">
        <w:rPr>
          <w:rFonts w:ascii="Arial" w:hAnsi="Arial" w:cs="Arial"/>
        </w:rPr>
        <w:t>U izvještajnom razdoblju održane su mnogobrojne manifestacije čiju organizaciju i provedbu smo ostvarili prvenstveno angažmanom Razvojne agencije Općine Gračac. Tako je za djecu i odrasle u okviru „Kulturnog ljeta“ održan bogat zabavni i edukativni program; obilježen je Dan pobjede i domovinske zahvalnosti te Dan hrvatskih branitelja, a u rujnu je održan tradicionalni sajam „Jesen u Gračacu“. Paljenjem svijeća nakon održane mise u studenom je dostojanstveno obilježen Dan sjećanja na žrtve Domovinskog rata i Dan sjećanja na žrtvu Vukovara i Škabrnje. U prosincu je, uz prigodno blagdansko ukrašavanje naselja Gračac i Srb održan višednevni program manifestacije „Božić u Gračacu“ tijekom koje su za svu djecu osigurani darovi, održane predstave i radionice</w:t>
      </w:r>
      <w:r>
        <w:rPr>
          <w:rFonts w:ascii="Arial" w:hAnsi="Arial" w:cs="Arial"/>
        </w:rPr>
        <w:t>. Z</w:t>
      </w:r>
      <w:r w:rsidRPr="00FB5216">
        <w:rPr>
          <w:rFonts w:ascii="Arial" w:hAnsi="Arial" w:cs="Arial"/>
        </w:rPr>
        <w:t>a sve građane održana je zabavna večer kojoj je prethodio „Božićni sajam“ na kojemu su se predstavile lokalne udruge i OPG-ovi te Srednja škola Gračac, a svoj doprinos dali su i djelatnici općinskih trgovačkih društava. Manifestacija je završena održavanjem novogodišnjeg programa za djecu.</w:t>
      </w:r>
    </w:p>
    <w:p w14:paraId="34FD7B3C" w14:textId="77777777" w:rsidR="00697D9B" w:rsidRPr="00FB5216" w:rsidRDefault="00697D9B" w:rsidP="00697D9B">
      <w:pPr>
        <w:pStyle w:val="Bezproreda"/>
        <w:ind w:firstLine="720"/>
        <w:jc w:val="both"/>
        <w:rPr>
          <w:rFonts w:ascii="Arial" w:hAnsi="Arial" w:cs="Arial"/>
        </w:rPr>
      </w:pPr>
    </w:p>
    <w:p w14:paraId="7B6D6D15" w14:textId="77777777" w:rsidR="00697D9B" w:rsidRPr="00FB5216" w:rsidRDefault="00697D9B" w:rsidP="00697D9B">
      <w:pPr>
        <w:pStyle w:val="Bezproreda"/>
        <w:ind w:firstLine="720"/>
        <w:jc w:val="both"/>
        <w:rPr>
          <w:rFonts w:ascii="Arial" w:hAnsi="Arial" w:cs="Arial"/>
        </w:rPr>
      </w:pPr>
      <w:r w:rsidRPr="00FB5216">
        <w:rPr>
          <w:rFonts w:ascii="Arial" w:hAnsi="Arial" w:cs="Arial"/>
        </w:rPr>
        <w:t xml:space="preserve">Tijekom izvještajnog razdoblja Stožer civilne zaštite Općine Gračac aktiviran je dva puta, u listopadu zbog visokog vodostaja i velikih kišnih oborina te u prosincu zbog problema nastalih uslijed velikih i intenzivnih snježnih oborina.  </w:t>
      </w:r>
    </w:p>
    <w:p w14:paraId="2FFEB8FD" w14:textId="77777777" w:rsidR="00697D9B" w:rsidRPr="00FB5216" w:rsidRDefault="00697D9B" w:rsidP="00697D9B">
      <w:pPr>
        <w:pStyle w:val="Bezproreda"/>
        <w:ind w:firstLine="720"/>
        <w:jc w:val="both"/>
        <w:rPr>
          <w:rFonts w:ascii="Arial" w:hAnsi="Arial" w:cs="Arial"/>
        </w:rPr>
      </w:pPr>
    </w:p>
    <w:p w14:paraId="5A0B8D36" w14:textId="77777777" w:rsidR="00697D9B" w:rsidRPr="00FB5216" w:rsidRDefault="00697D9B" w:rsidP="00697D9B">
      <w:pPr>
        <w:pStyle w:val="Bezproreda"/>
        <w:ind w:firstLine="720"/>
        <w:jc w:val="both"/>
        <w:rPr>
          <w:rFonts w:ascii="Arial" w:hAnsi="Arial" w:cs="Arial"/>
        </w:rPr>
      </w:pPr>
      <w:r w:rsidRPr="00FB5216">
        <w:rPr>
          <w:rFonts w:ascii="Arial" w:hAnsi="Arial" w:cs="Arial"/>
        </w:rPr>
        <w:t>Obavljane su i sve uobičajene, redovne aktivnosti izvršnog tijela, isplata naknada članovima vijeća, financiranje političkih stranaka, odobravane su donacije građanima i kućanstvima,  poslovi protokola, odnosa s javnošću, suradnje sa drugim gradovima i općinama, objave službenog glasila Općine, opći i kadrovski poslovi.</w:t>
      </w:r>
    </w:p>
    <w:p w14:paraId="08353F84" w14:textId="77777777" w:rsidR="00697D9B" w:rsidRPr="00FB5216" w:rsidRDefault="00697D9B" w:rsidP="00697D9B">
      <w:pPr>
        <w:pStyle w:val="Bezproreda"/>
        <w:jc w:val="both"/>
        <w:rPr>
          <w:rFonts w:ascii="Arial" w:hAnsi="Arial" w:cs="Arial"/>
        </w:rPr>
      </w:pPr>
    </w:p>
    <w:p w14:paraId="7DD257D5" w14:textId="77777777" w:rsidR="00697D9B" w:rsidRPr="00A860EC" w:rsidRDefault="00697D9B" w:rsidP="00697D9B">
      <w:pPr>
        <w:pStyle w:val="Bezproreda"/>
        <w:jc w:val="both"/>
        <w:rPr>
          <w:rFonts w:ascii="Arial" w:hAnsi="Arial" w:cs="Arial"/>
        </w:rPr>
      </w:pPr>
    </w:p>
    <w:p w14:paraId="09807F04" w14:textId="77777777" w:rsidR="00697D9B" w:rsidRPr="00FB5216" w:rsidRDefault="00697D9B" w:rsidP="00697D9B">
      <w:pPr>
        <w:pStyle w:val="Bezproreda"/>
        <w:ind w:firstLine="720"/>
        <w:jc w:val="both"/>
        <w:rPr>
          <w:rFonts w:ascii="Arial" w:hAnsi="Arial" w:cs="Arial"/>
        </w:rPr>
      </w:pPr>
      <w:r w:rsidRPr="00FB5216">
        <w:rPr>
          <w:rFonts w:ascii="Arial" w:hAnsi="Arial" w:cs="Arial"/>
        </w:rPr>
        <w:t>Osim donošenja redovnih odluka izvršnog čelnika vezanih uz tekuće poslovanje Općine Gračac, proračunskih korisnika i trgovačkih društava izrađeni su prijedlozi akata za dvije sjednice Općinskog vijeća održane tijekom izvještajnog razdoblja, održavani sastanci i komunikacija s javnim tijelima, pravnim i fizičkim osobama.</w:t>
      </w:r>
    </w:p>
    <w:p w14:paraId="7F8331A5" w14:textId="77777777" w:rsidR="00697D9B" w:rsidRPr="00FB5216" w:rsidRDefault="00697D9B" w:rsidP="00697D9B"/>
    <w:p w14:paraId="671473CF" w14:textId="77777777" w:rsidR="00697D9B" w:rsidRPr="00FB5216" w:rsidRDefault="00697D9B" w:rsidP="00697D9B">
      <w:pPr>
        <w:pStyle w:val="Bezproreda"/>
        <w:jc w:val="center"/>
        <w:rPr>
          <w:rFonts w:ascii="Arial" w:hAnsi="Arial" w:cs="Arial"/>
        </w:rPr>
      </w:pPr>
      <w:r w:rsidRPr="00FB5216">
        <w:rPr>
          <w:rFonts w:ascii="Arial" w:hAnsi="Arial" w:cs="Arial"/>
        </w:rPr>
        <w:t>III.</w:t>
      </w:r>
    </w:p>
    <w:p w14:paraId="16ABC98F" w14:textId="77777777" w:rsidR="00697D9B" w:rsidRPr="00FB5216" w:rsidRDefault="00697D9B" w:rsidP="00697D9B">
      <w:pPr>
        <w:pStyle w:val="Bezproreda"/>
        <w:jc w:val="center"/>
        <w:rPr>
          <w:rFonts w:ascii="Arial" w:hAnsi="Arial" w:cs="Arial"/>
        </w:rPr>
      </w:pPr>
    </w:p>
    <w:p w14:paraId="57602201" w14:textId="77777777" w:rsidR="00697D9B" w:rsidRDefault="00697D9B" w:rsidP="00697D9B">
      <w:pPr>
        <w:ind w:firstLine="720"/>
        <w:jc w:val="both"/>
        <w:rPr>
          <w:rFonts w:ascii="Arial" w:hAnsi="Arial" w:cs="Arial"/>
        </w:rPr>
      </w:pPr>
      <w:r w:rsidRPr="00FB5216">
        <w:rPr>
          <w:rFonts w:ascii="Arial" w:hAnsi="Arial" w:cs="Arial"/>
        </w:rPr>
        <w:t>Prikaz prihoda i rashoda poslovanja u izvještajnom periodu bit će obuhvaćen  Izvještajem o izvršenju proračuna Općine Gračac za period 1. siječnja do 31. prosinca 2024. godine.</w:t>
      </w:r>
    </w:p>
    <w:p w14:paraId="4EC9C9E8" w14:textId="77777777" w:rsidR="00697D9B" w:rsidRDefault="00697D9B" w:rsidP="00697D9B">
      <w:pPr>
        <w:jc w:val="both"/>
        <w:rPr>
          <w:rFonts w:ascii="Arial" w:hAnsi="Arial" w:cs="Arial"/>
        </w:rPr>
      </w:pPr>
    </w:p>
    <w:p w14:paraId="2E53A7C4" w14:textId="77777777" w:rsidR="00697D9B" w:rsidRDefault="00697D9B" w:rsidP="00697D9B">
      <w:pPr>
        <w:jc w:val="both"/>
        <w:rPr>
          <w:rFonts w:ascii="Arial" w:hAnsi="Arial" w:cs="Arial"/>
        </w:rPr>
      </w:pPr>
      <w:r>
        <w:rPr>
          <w:rFonts w:ascii="Arial" w:hAnsi="Arial" w:cs="Arial"/>
        </w:rPr>
        <w:tab/>
        <w:t>Predlažem Općinskom vijeću usvajanje Izvješća.</w:t>
      </w:r>
    </w:p>
    <w:p w14:paraId="5A57E5EA" w14:textId="77777777" w:rsidR="00697D9B" w:rsidRDefault="00697D9B" w:rsidP="00697D9B">
      <w:pPr>
        <w:jc w:val="both"/>
        <w:rPr>
          <w:rFonts w:ascii="Arial" w:hAnsi="Arial" w:cs="Arial"/>
          <w:bCs/>
          <w:iCs/>
        </w:rPr>
      </w:pPr>
    </w:p>
    <w:p w14:paraId="791C286E" w14:textId="77777777" w:rsidR="00697D9B" w:rsidRPr="0087507C" w:rsidRDefault="00697D9B" w:rsidP="00697D9B">
      <w:pPr>
        <w:pStyle w:val="Bezproreda"/>
        <w:jc w:val="right"/>
        <w:rPr>
          <w:rFonts w:ascii="Arial" w:hAnsi="Arial" w:cs="Arial"/>
          <w:b/>
        </w:rPr>
      </w:pPr>
      <w:r w:rsidRPr="0087507C">
        <w:rPr>
          <w:rFonts w:ascii="Arial" w:hAnsi="Arial" w:cs="Arial"/>
          <w:b/>
          <w:bCs/>
          <w:iCs/>
        </w:rPr>
        <w:t xml:space="preserve">                              </w:t>
      </w:r>
    </w:p>
    <w:p w14:paraId="48480FC7" w14:textId="77777777" w:rsidR="00697D9B" w:rsidRPr="00697D9B" w:rsidRDefault="00697D9B" w:rsidP="00697D9B">
      <w:pPr>
        <w:pStyle w:val="Bezproreda"/>
        <w:jc w:val="right"/>
        <w:rPr>
          <w:rFonts w:ascii="Arial" w:hAnsi="Arial" w:cs="Arial"/>
          <w:b/>
        </w:rPr>
      </w:pPr>
      <w:r w:rsidRPr="00697D9B">
        <w:rPr>
          <w:rFonts w:ascii="Arial" w:hAnsi="Arial" w:cs="Arial"/>
          <w:b/>
        </w:rPr>
        <w:t>OPĆINSKI NAČELNIK:</w:t>
      </w:r>
    </w:p>
    <w:p w14:paraId="0F921D0A" w14:textId="77777777" w:rsidR="00697D9B" w:rsidRPr="00697D9B" w:rsidRDefault="00697D9B" w:rsidP="00697D9B">
      <w:pPr>
        <w:pStyle w:val="Bezproreda"/>
        <w:jc w:val="right"/>
        <w:rPr>
          <w:rFonts w:ascii="Arial" w:hAnsi="Arial" w:cs="Arial"/>
          <w:b/>
        </w:rPr>
      </w:pPr>
      <w:r w:rsidRPr="00697D9B">
        <w:rPr>
          <w:rFonts w:ascii="Arial" w:hAnsi="Arial" w:cs="Arial"/>
          <w:b/>
        </w:rPr>
        <w:t xml:space="preserve">  Robert Juko</w:t>
      </w:r>
    </w:p>
    <w:p w14:paraId="4573C5D8" w14:textId="77777777" w:rsidR="00B733C5" w:rsidRDefault="00B733C5" w:rsidP="00D872C2">
      <w:pPr>
        <w:jc w:val="both"/>
        <w:rPr>
          <w:rFonts w:ascii="Arial" w:hAnsi="Arial" w:cs="Arial"/>
          <w:b/>
        </w:rPr>
      </w:pPr>
    </w:p>
    <w:p w14:paraId="2E26969C" w14:textId="77777777" w:rsidR="00B733C5" w:rsidRDefault="00B733C5" w:rsidP="00D872C2">
      <w:pPr>
        <w:jc w:val="both"/>
        <w:rPr>
          <w:rFonts w:ascii="Arial" w:hAnsi="Arial" w:cs="Arial"/>
          <w:b/>
        </w:rPr>
      </w:pPr>
    </w:p>
    <w:p w14:paraId="7B6805D4" w14:textId="77777777" w:rsidR="00B733C5" w:rsidRDefault="00B733C5" w:rsidP="00D872C2">
      <w:pPr>
        <w:jc w:val="both"/>
        <w:rPr>
          <w:rFonts w:ascii="Arial" w:hAnsi="Arial" w:cs="Arial"/>
          <w:b/>
        </w:rPr>
      </w:pPr>
    </w:p>
    <w:p w14:paraId="1958E775" w14:textId="77777777" w:rsidR="00C75593" w:rsidRDefault="00C75593" w:rsidP="00697D9B">
      <w:pPr>
        <w:jc w:val="both"/>
        <w:rPr>
          <w:rFonts w:ascii="Arial" w:hAnsi="Arial" w:cs="Arial"/>
          <w:b/>
          <w:color w:val="000000"/>
        </w:rPr>
      </w:pPr>
    </w:p>
    <w:p w14:paraId="57E5D336" w14:textId="77777777" w:rsidR="00C75593" w:rsidRDefault="00C75593" w:rsidP="00697D9B">
      <w:pPr>
        <w:jc w:val="both"/>
        <w:rPr>
          <w:rFonts w:ascii="Arial" w:hAnsi="Arial" w:cs="Arial"/>
          <w:b/>
          <w:color w:val="000000"/>
        </w:rPr>
      </w:pPr>
    </w:p>
    <w:p w14:paraId="354125AC" w14:textId="02B43F1C" w:rsidR="00697D9B" w:rsidRPr="004E669F" w:rsidRDefault="00697D9B" w:rsidP="00697D9B">
      <w:pPr>
        <w:jc w:val="both"/>
        <w:rPr>
          <w:rFonts w:ascii="Arial" w:hAnsi="Arial" w:cs="Arial"/>
          <w:b/>
          <w:color w:val="000000"/>
        </w:rPr>
      </w:pPr>
      <w:r w:rsidRPr="00561246">
        <w:rPr>
          <w:rFonts w:ascii="Arial" w:hAnsi="Arial" w:cs="Arial"/>
          <w:b/>
          <w:color w:val="000000"/>
        </w:rPr>
        <w:t>OPĆINSKO VIJEĆE</w:t>
      </w:r>
    </w:p>
    <w:p w14:paraId="1F4F0AA8" w14:textId="77777777" w:rsidR="00697D9B" w:rsidRPr="00561246" w:rsidRDefault="00697D9B" w:rsidP="00697D9B">
      <w:pPr>
        <w:pStyle w:val="StandardWeb"/>
        <w:spacing w:before="0" w:beforeAutospacing="0" w:after="0" w:afterAutospacing="0"/>
        <w:rPr>
          <w:rFonts w:ascii="Arial" w:hAnsi="Arial" w:cs="Arial"/>
          <w:b/>
        </w:rPr>
      </w:pPr>
      <w:r w:rsidRPr="00561246">
        <w:rPr>
          <w:rFonts w:ascii="Arial" w:hAnsi="Arial" w:cs="Arial"/>
          <w:b/>
        </w:rPr>
        <w:t>KLASA: 320-01/</w:t>
      </w:r>
      <w:r>
        <w:rPr>
          <w:rFonts w:ascii="Arial" w:hAnsi="Arial" w:cs="Arial"/>
          <w:b/>
        </w:rPr>
        <w:t>23</w:t>
      </w:r>
      <w:r w:rsidRPr="00561246">
        <w:rPr>
          <w:rFonts w:ascii="Arial" w:hAnsi="Arial" w:cs="Arial"/>
          <w:b/>
        </w:rPr>
        <w:t>-01/</w:t>
      </w:r>
      <w:r>
        <w:rPr>
          <w:rFonts w:ascii="Arial" w:hAnsi="Arial" w:cs="Arial"/>
          <w:b/>
        </w:rPr>
        <w:t>2</w:t>
      </w:r>
    </w:p>
    <w:p w14:paraId="36589A56" w14:textId="77777777" w:rsidR="00697D9B" w:rsidRPr="00561246" w:rsidRDefault="00697D9B" w:rsidP="00697D9B">
      <w:pPr>
        <w:pStyle w:val="StandardWeb"/>
        <w:spacing w:before="0" w:beforeAutospacing="0" w:after="0" w:afterAutospacing="0"/>
        <w:rPr>
          <w:rFonts w:ascii="Arial" w:hAnsi="Arial" w:cs="Arial"/>
          <w:b/>
        </w:rPr>
      </w:pPr>
      <w:r w:rsidRPr="00561246">
        <w:rPr>
          <w:rFonts w:ascii="Arial" w:hAnsi="Arial" w:cs="Arial"/>
          <w:b/>
        </w:rPr>
        <w:t>URBROJ: 2198</w:t>
      </w:r>
      <w:r>
        <w:rPr>
          <w:rFonts w:ascii="Arial" w:hAnsi="Arial" w:cs="Arial"/>
          <w:b/>
        </w:rPr>
        <w:t>-</w:t>
      </w:r>
      <w:r w:rsidRPr="00561246">
        <w:rPr>
          <w:rFonts w:ascii="Arial" w:hAnsi="Arial" w:cs="Arial"/>
          <w:b/>
        </w:rPr>
        <w:t>31-02-</w:t>
      </w:r>
      <w:r>
        <w:rPr>
          <w:rFonts w:ascii="Arial" w:hAnsi="Arial" w:cs="Arial"/>
          <w:b/>
        </w:rPr>
        <w:t>25-4</w:t>
      </w:r>
    </w:p>
    <w:p w14:paraId="00259DC7" w14:textId="77777777" w:rsidR="00697D9B" w:rsidRDefault="00697D9B" w:rsidP="00697D9B">
      <w:pPr>
        <w:pStyle w:val="StandardWeb"/>
        <w:spacing w:before="0" w:beforeAutospacing="0" w:after="0" w:afterAutospacing="0"/>
        <w:rPr>
          <w:rFonts w:ascii="Arial" w:hAnsi="Arial" w:cs="Arial"/>
          <w:b/>
        </w:rPr>
      </w:pPr>
      <w:r w:rsidRPr="00561246">
        <w:rPr>
          <w:rFonts w:ascii="Arial" w:hAnsi="Arial" w:cs="Arial"/>
          <w:b/>
        </w:rPr>
        <w:t xml:space="preserve">Gračac, </w:t>
      </w:r>
      <w:r>
        <w:rPr>
          <w:rFonts w:ascii="Arial" w:hAnsi="Arial" w:cs="Arial"/>
          <w:b/>
        </w:rPr>
        <w:t>19. veljače</w:t>
      </w:r>
      <w:r w:rsidRPr="00561246">
        <w:rPr>
          <w:rFonts w:ascii="Arial" w:hAnsi="Arial" w:cs="Arial"/>
          <w:b/>
        </w:rPr>
        <w:t xml:space="preserve"> 20</w:t>
      </w:r>
      <w:r>
        <w:rPr>
          <w:rFonts w:ascii="Arial" w:hAnsi="Arial" w:cs="Arial"/>
          <w:b/>
        </w:rPr>
        <w:t>25.</w:t>
      </w:r>
      <w:r w:rsidRPr="00561246">
        <w:rPr>
          <w:rFonts w:ascii="Arial" w:hAnsi="Arial" w:cs="Arial"/>
          <w:b/>
        </w:rPr>
        <w:t xml:space="preserve"> god</w:t>
      </w:r>
    </w:p>
    <w:p w14:paraId="3E22882D" w14:textId="77777777" w:rsidR="00697D9B" w:rsidRPr="00561246" w:rsidRDefault="00697D9B" w:rsidP="00697D9B">
      <w:pPr>
        <w:pStyle w:val="StandardWeb"/>
        <w:spacing w:before="0" w:beforeAutospacing="0" w:after="0" w:afterAutospacing="0"/>
        <w:rPr>
          <w:rFonts w:ascii="Arial" w:hAnsi="Arial" w:cs="Arial"/>
          <w:b/>
        </w:rPr>
      </w:pPr>
    </w:p>
    <w:p w14:paraId="4DCEF89F" w14:textId="77777777" w:rsidR="00697D9B" w:rsidRPr="00561246" w:rsidRDefault="00697D9B" w:rsidP="00697D9B">
      <w:pPr>
        <w:jc w:val="both"/>
        <w:rPr>
          <w:rFonts w:ascii="Arial" w:hAnsi="Arial" w:cs="Arial"/>
          <w:b/>
        </w:rPr>
      </w:pPr>
    </w:p>
    <w:p w14:paraId="1824BE8F" w14:textId="77777777" w:rsidR="00697D9B" w:rsidRDefault="00697D9B" w:rsidP="00697D9B">
      <w:pPr>
        <w:jc w:val="both"/>
        <w:rPr>
          <w:rFonts w:ascii="Arial" w:hAnsi="Arial" w:cs="Arial"/>
          <w:bCs/>
          <w:iCs/>
        </w:rPr>
      </w:pPr>
      <w:r w:rsidRPr="00561246">
        <w:rPr>
          <w:rFonts w:ascii="Arial" w:hAnsi="Arial" w:cs="Arial"/>
          <w:b/>
        </w:rPr>
        <w:tab/>
      </w:r>
      <w:r w:rsidRPr="00561246">
        <w:rPr>
          <w:rFonts w:ascii="Arial" w:hAnsi="Arial" w:cs="Arial"/>
        </w:rPr>
        <w:t>Temeljem članka 32. Statuta Općine Gračac («Službeni glasnik Zadarske županije» 11/13, „Službeni glasnik Općine Gračac“ 1/18</w:t>
      </w:r>
      <w:r>
        <w:rPr>
          <w:rFonts w:ascii="Arial" w:hAnsi="Arial" w:cs="Arial"/>
        </w:rPr>
        <w:t>, 1/20, 4/21</w:t>
      </w:r>
      <w:r w:rsidRPr="00561246">
        <w:rPr>
          <w:rFonts w:ascii="Arial" w:hAnsi="Arial" w:cs="Arial"/>
        </w:rPr>
        <w:t xml:space="preserve">), </w:t>
      </w:r>
      <w:r w:rsidRPr="00561246">
        <w:rPr>
          <w:rFonts w:ascii="Arial" w:hAnsi="Arial" w:cs="Arial"/>
          <w:bCs/>
          <w:iCs/>
        </w:rPr>
        <w:t xml:space="preserve">na </w:t>
      </w:r>
      <w:r>
        <w:rPr>
          <w:rFonts w:ascii="Arial" w:hAnsi="Arial" w:cs="Arial"/>
          <w:bCs/>
          <w:iCs/>
        </w:rPr>
        <w:t>26.</w:t>
      </w:r>
      <w:r w:rsidRPr="00561246">
        <w:rPr>
          <w:rFonts w:ascii="Arial" w:hAnsi="Arial" w:cs="Arial"/>
          <w:bCs/>
          <w:iCs/>
        </w:rPr>
        <w:t xml:space="preserve"> sjednici održanoj</w:t>
      </w:r>
      <w:r>
        <w:rPr>
          <w:rFonts w:ascii="Arial" w:hAnsi="Arial" w:cs="Arial"/>
          <w:bCs/>
          <w:iCs/>
        </w:rPr>
        <w:t xml:space="preserve"> 19. veljače </w:t>
      </w:r>
      <w:r w:rsidRPr="00561246">
        <w:rPr>
          <w:rFonts w:ascii="Arial" w:hAnsi="Arial" w:cs="Arial"/>
          <w:bCs/>
          <w:iCs/>
        </w:rPr>
        <w:t>20</w:t>
      </w:r>
      <w:r>
        <w:rPr>
          <w:rFonts w:ascii="Arial" w:hAnsi="Arial" w:cs="Arial"/>
          <w:bCs/>
          <w:iCs/>
        </w:rPr>
        <w:t>25.</w:t>
      </w:r>
      <w:r w:rsidRPr="00561246">
        <w:rPr>
          <w:rFonts w:ascii="Arial" w:hAnsi="Arial" w:cs="Arial"/>
          <w:bCs/>
          <w:iCs/>
        </w:rPr>
        <w:t xml:space="preserve"> godine, Općinsko vijeće Općine Gračac donosi </w:t>
      </w:r>
    </w:p>
    <w:p w14:paraId="62A18310" w14:textId="77777777" w:rsidR="00697D9B" w:rsidRDefault="00697D9B" w:rsidP="00697D9B">
      <w:pPr>
        <w:jc w:val="both"/>
        <w:rPr>
          <w:rFonts w:ascii="Arial" w:hAnsi="Arial" w:cs="Arial"/>
          <w:bCs/>
          <w:iCs/>
        </w:rPr>
      </w:pPr>
    </w:p>
    <w:p w14:paraId="0D872F48" w14:textId="77777777" w:rsidR="00C75593" w:rsidRPr="00561246" w:rsidRDefault="00C75593" w:rsidP="00697D9B">
      <w:pPr>
        <w:jc w:val="both"/>
        <w:rPr>
          <w:rFonts w:ascii="Arial" w:hAnsi="Arial" w:cs="Arial"/>
          <w:bCs/>
          <w:iCs/>
        </w:rPr>
      </w:pPr>
    </w:p>
    <w:p w14:paraId="230B82BE" w14:textId="716A38FA" w:rsidR="00697D9B" w:rsidRPr="00C75593" w:rsidRDefault="00697D9B" w:rsidP="00C75593">
      <w:pPr>
        <w:pStyle w:val="Bezproreda"/>
        <w:jc w:val="center"/>
        <w:rPr>
          <w:rFonts w:ascii="Arial" w:hAnsi="Arial" w:cs="Arial"/>
          <w:b/>
          <w:bCs/>
          <w:sz w:val="24"/>
          <w:szCs w:val="24"/>
        </w:rPr>
      </w:pPr>
      <w:r w:rsidRPr="00C75593">
        <w:rPr>
          <w:rFonts w:ascii="Arial" w:hAnsi="Arial" w:cs="Arial"/>
          <w:b/>
          <w:bCs/>
          <w:sz w:val="24"/>
          <w:szCs w:val="24"/>
        </w:rPr>
        <w:t>Zaključak o usvajanju</w:t>
      </w:r>
    </w:p>
    <w:p w14:paraId="0BA36B5F" w14:textId="77777777" w:rsidR="00697D9B" w:rsidRPr="00C75593" w:rsidRDefault="00697D9B" w:rsidP="00C75593">
      <w:pPr>
        <w:pStyle w:val="Bezproreda"/>
        <w:jc w:val="center"/>
        <w:rPr>
          <w:rFonts w:ascii="Arial" w:hAnsi="Arial" w:cs="Arial"/>
          <w:b/>
          <w:bCs/>
          <w:sz w:val="24"/>
          <w:szCs w:val="24"/>
        </w:rPr>
      </w:pPr>
      <w:r w:rsidRPr="00C75593">
        <w:rPr>
          <w:rFonts w:ascii="Arial" w:hAnsi="Arial" w:cs="Arial"/>
          <w:b/>
          <w:bCs/>
          <w:sz w:val="24"/>
          <w:szCs w:val="24"/>
        </w:rPr>
        <w:t>IZVJEŠĆA O REALIZACIJI PROGRAMA</w:t>
      </w:r>
    </w:p>
    <w:p w14:paraId="175AE5C5" w14:textId="165F6CD8" w:rsidR="00697D9B" w:rsidRPr="00C75593" w:rsidRDefault="00697D9B" w:rsidP="00C75593">
      <w:pPr>
        <w:pStyle w:val="Bezproreda"/>
        <w:jc w:val="center"/>
        <w:rPr>
          <w:rFonts w:ascii="Arial" w:hAnsi="Arial" w:cs="Arial"/>
          <w:b/>
          <w:bCs/>
          <w:sz w:val="24"/>
          <w:szCs w:val="24"/>
        </w:rPr>
      </w:pPr>
      <w:r w:rsidRPr="00C75593">
        <w:rPr>
          <w:rFonts w:ascii="Arial" w:hAnsi="Arial" w:cs="Arial"/>
          <w:b/>
          <w:bCs/>
          <w:sz w:val="24"/>
          <w:szCs w:val="24"/>
        </w:rPr>
        <w:t>utroška sredstava od poljoprivrednog zemljišta</w:t>
      </w:r>
    </w:p>
    <w:p w14:paraId="152D6A45" w14:textId="77777777" w:rsidR="00697D9B" w:rsidRPr="00C75593" w:rsidRDefault="00697D9B" w:rsidP="00C75593">
      <w:pPr>
        <w:pStyle w:val="Bezproreda"/>
        <w:jc w:val="center"/>
        <w:rPr>
          <w:rFonts w:ascii="Arial" w:hAnsi="Arial" w:cs="Arial"/>
          <w:b/>
          <w:bCs/>
          <w:sz w:val="24"/>
          <w:szCs w:val="24"/>
        </w:rPr>
      </w:pPr>
      <w:r w:rsidRPr="00C75593">
        <w:rPr>
          <w:rFonts w:ascii="Arial" w:hAnsi="Arial" w:cs="Arial"/>
          <w:b/>
          <w:bCs/>
          <w:sz w:val="24"/>
          <w:szCs w:val="24"/>
        </w:rPr>
        <w:t>u vlasništvu Republike Hrvatske za 2024. godinu</w:t>
      </w:r>
    </w:p>
    <w:p w14:paraId="0A529949" w14:textId="77777777" w:rsidR="00697D9B" w:rsidRDefault="00697D9B" w:rsidP="00697D9B">
      <w:pPr>
        <w:jc w:val="center"/>
        <w:rPr>
          <w:rFonts w:ascii="Arial" w:hAnsi="Arial" w:cs="Arial"/>
          <w:b/>
        </w:rPr>
      </w:pPr>
    </w:p>
    <w:p w14:paraId="2FDED66D" w14:textId="77777777" w:rsidR="00697D9B" w:rsidRPr="00561246" w:rsidRDefault="00697D9B" w:rsidP="00697D9B">
      <w:pPr>
        <w:jc w:val="both"/>
        <w:rPr>
          <w:rFonts w:ascii="Arial" w:hAnsi="Arial" w:cs="Arial"/>
        </w:rPr>
      </w:pPr>
    </w:p>
    <w:p w14:paraId="12D4D4CA" w14:textId="77777777" w:rsidR="00697D9B" w:rsidRPr="00561246" w:rsidRDefault="00697D9B" w:rsidP="00697D9B">
      <w:pPr>
        <w:numPr>
          <w:ilvl w:val="0"/>
          <w:numId w:val="1"/>
        </w:numPr>
        <w:jc w:val="both"/>
        <w:rPr>
          <w:rFonts w:ascii="Arial" w:hAnsi="Arial" w:cs="Arial"/>
        </w:rPr>
      </w:pPr>
      <w:r w:rsidRPr="00561246">
        <w:rPr>
          <w:rFonts w:ascii="Arial" w:hAnsi="Arial" w:cs="Arial"/>
        </w:rPr>
        <w:t xml:space="preserve">Usvaja se </w:t>
      </w:r>
      <w:r w:rsidRPr="00C94E91">
        <w:rPr>
          <w:rFonts w:ascii="Arial" w:hAnsi="Arial" w:cs="Arial"/>
        </w:rPr>
        <w:t>Izvje</w:t>
      </w:r>
      <w:r w:rsidRPr="00561246">
        <w:rPr>
          <w:rFonts w:ascii="Arial" w:hAnsi="Arial" w:cs="Arial"/>
        </w:rPr>
        <w:t>šć</w:t>
      </w:r>
      <w:r w:rsidRPr="00C94E91">
        <w:rPr>
          <w:rFonts w:ascii="Arial" w:hAnsi="Arial" w:cs="Arial"/>
        </w:rPr>
        <w:t>e o realizaciji Programa</w:t>
      </w:r>
      <w:r w:rsidRPr="00712A87">
        <w:t xml:space="preserve"> </w:t>
      </w:r>
      <w:r w:rsidRPr="00C94E91">
        <w:rPr>
          <w:rFonts w:ascii="Arial" w:hAnsi="Arial" w:cs="Arial"/>
        </w:rPr>
        <w:t xml:space="preserve">utroška sredstava od poljoprivrednog zemljišta </w:t>
      </w:r>
      <w:r w:rsidRPr="00561246">
        <w:rPr>
          <w:rFonts w:ascii="Arial" w:hAnsi="Arial" w:cs="Arial"/>
          <w:bCs/>
        </w:rPr>
        <w:t>u vlasništvu Republike Hrvatske za 20</w:t>
      </w:r>
      <w:r>
        <w:rPr>
          <w:rFonts w:ascii="Arial" w:hAnsi="Arial" w:cs="Arial"/>
          <w:bCs/>
        </w:rPr>
        <w:t>24</w:t>
      </w:r>
      <w:r w:rsidRPr="00561246">
        <w:rPr>
          <w:rFonts w:ascii="Arial" w:hAnsi="Arial" w:cs="Arial"/>
          <w:bCs/>
        </w:rPr>
        <w:t>. godinu</w:t>
      </w:r>
      <w:r w:rsidRPr="00C94E91">
        <w:rPr>
          <w:rFonts w:ascii="Arial" w:hAnsi="Arial" w:cs="Arial"/>
        </w:rPr>
        <w:t xml:space="preserve">, </w:t>
      </w:r>
      <w:r>
        <w:rPr>
          <w:rFonts w:ascii="Arial" w:hAnsi="Arial" w:cs="Arial"/>
        </w:rPr>
        <w:t xml:space="preserve"> općinskog načelnika</w:t>
      </w:r>
      <w:r w:rsidRPr="00561246">
        <w:rPr>
          <w:rFonts w:ascii="Arial" w:hAnsi="Arial" w:cs="Arial"/>
        </w:rPr>
        <w:t xml:space="preserve"> Općine Gračac.</w:t>
      </w:r>
    </w:p>
    <w:p w14:paraId="09F3FDE9" w14:textId="77777777" w:rsidR="00697D9B" w:rsidRPr="00561246" w:rsidRDefault="00697D9B" w:rsidP="00697D9B">
      <w:pPr>
        <w:ind w:left="360"/>
        <w:jc w:val="both"/>
        <w:rPr>
          <w:rFonts w:ascii="Arial" w:hAnsi="Arial" w:cs="Arial"/>
        </w:rPr>
      </w:pPr>
    </w:p>
    <w:p w14:paraId="706093C8" w14:textId="77777777" w:rsidR="00697D9B" w:rsidRPr="00561246" w:rsidRDefault="00697D9B" w:rsidP="00697D9B">
      <w:pPr>
        <w:numPr>
          <w:ilvl w:val="0"/>
          <w:numId w:val="1"/>
        </w:numPr>
        <w:jc w:val="both"/>
        <w:rPr>
          <w:rFonts w:ascii="Arial" w:hAnsi="Arial" w:cs="Arial"/>
        </w:rPr>
      </w:pPr>
      <w:r w:rsidRPr="00561246">
        <w:rPr>
          <w:rFonts w:ascii="Arial" w:hAnsi="Arial" w:cs="Arial"/>
        </w:rPr>
        <w:t>Ovaj Zaključak stupa na snagu osmog dana nakon objave u «Službenom glasniku Općine Gračac».</w:t>
      </w:r>
    </w:p>
    <w:p w14:paraId="44124C14" w14:textId="77777777" w:rsidR="00697D9B" w:rsidRPr="00561246" w:rsidRDefault="00697D9B" w:rsidP="00697D9B">
      <w:pPr>
        <w:jc w:val="both"/>
        <w:rPr>
          <w:rFonts w:ascii="Arial" w:hAnsi="Arial" w:cs="Arial"/>
        </w:rPr>
      </w:pPr>
    </w:p>
    <w:p w14:paraId="0CFD6ED0" w14:textId="77777777" w:rsidR="00697D9B" w:rsidRDefault="00697D9B" w:rsidP="00697D9B">
      <w:pPr>
        <w:tabs>
          <w:tab w:val="left" w:pos="6720"/>
        </w:tabs>
        <w:jc w:val="right"/>
        <w:rPr>
          <w:rFonts w:ascii="Arial" w:hAnsi="Arial" w:cs="Arial"/>
          <w:b/>
        </w:rPr>
      </w:pPr>
      <w:r w:rsidRPr="00561246">
        <w:rPr>
          <w:rFonts w:ascii="Arial" w:hAnsi="Arial" w:cs="Arial"/>
          <w:b/>
        </w:rPr>
        <w:t xml:space="preserve">                               </w:t>
      </w:r>
    </w:p>
    <w:p w14:paraId="7190E957" w14:textId="77777777" w:rsidR="00697D9B" w:rsidRDefault="00697D9B" w:rsidP="00697D9B">
      <w:pPr>
        <w:tabs>
          <w:tab w:val="left" w:pos="6720"/>
        </w:tabs>
        <w:jc w:val="right"/>
        <w:rPr>
          <w:rFonts w:ascii="Arial" w:hAnsi="Arial" w:cs="Arial"/>
          <w:b/>
        </w:rPr>
      </w:pPr>
    </w:p>
    <w:p w14:paraId="5F54AF41" w14:textId="77777777" w:rsidR="00697D9B" w:rsidRPr="00561246" w:rsidRDefault="00697D9B" w:rsidP="00697D9B">
      <w:pPr>
        <w:tabs>
          <w:tab w:val="left" w:pos="6720"/>
        </w:tabs>
        <w:jc w:val="right"/>
        <w:rPr>
          <w:rFonts w:ascii="Arial" w:hAnsi="Arial" w:cs="Arial"/>
          <w:b/>
        </w:rPr>
      </w:pPr>
      <w:r w:rsidRPr="00561246">
        <w:rPr>
          <w:rFonts w:ascii="Arial" w:hAnsi="Arial" w:cs="Arial"/>
          <w:b/>
        </w:rPr>
        <w:t xml:space="preserve">       PRESJEDNI</w:t>
      </w:r>
      <w:r>
        <w:rPr>
          <w:rFonts w:ascii="Arial" w:hAnsi="Arial" w:cs="Arial"/>
          <w:b/>
        </w:rPr>
        <w:t>CA</w:t>
      </w:r>
      <w:r w:rsidRPr="00561246">
        <w:rPr>
          <w:rFonts w:ascii="Arial" w:hAnsi="Arial" w:cs="Arial"/>
          <w:b/>
        </w:rPr>
        <w:t xml:space="preserve">:  </w:t>
      </w:r>
    </w:p>
    <w:p w14:paraId="4ED44C2B" w14:textId="77777777" w:rsidR="00697D9B" w:rsidRPr="00561246" w:rsidRDefault="00697D9B" w:rsidP="00697D9B">
      <w:pPr>
        <w:tabs>
          <w:tab w:val="left" w:pos="6720"/>
        </w:tabs>
        <w:jc w:val="right"/>
        <w:rPr>
          <w:rFonts w:ascii="Arial" w:hAnsi="Arial" w:cs="Arial"/>
          <w:b/>
        </w:rPr>
      </w:pPr>
      <w:r w:rsidRPr="00561246">
        <w:rPr>
          <w:rFonts w:ascii="Arial" w:hAnsi="Arial" w:cs="Arial"/>
          <w:b/>
        </w:rPr>
        <w:t xml:space="preserve">                                </w:t>
      </w:r>
      <w:r>
        <w:rPr>
          <w:rFonts w:ascii="Arial" w:hAnsi="Arial" w:cs="Arial"/>
          <w:b/>
        </w:rPr>
        <w:t>Ankica Rosandić</w:t>
      </w:r>
    </w:p>
    <w:p w14:paraId="07F156C1" w14:textId="77777777" w:rsidR="00B733C5" w:rsidRDefault="00B733C5" w:rsidP="00D872C2">
      <w:pPr>
        <w:jc w:val="both"/>
        <w:rPr>
          <w:rFonts w:ascii="Arial" w:hAnsi="Arial" w:cs="Arial"/>
          <w:b/>
        </w:rPr>
      </w:pPr>
    </w:p>
    <w:p w14:paraId="7014C5DD" w14:textId="77777777" w:rsidR="00C75593" w:rsidRDefault="00C75593" w:rsidP="00697D9B">
      <w:pPr>
        <w:jc w:val="both"/>
        <w:rPr>
          <w:rFonts w:ascii="Arial" w:hAnsi="Arial" w:cs="Arial"/>
          <w:b/>
          <w:color w:val="000000"/>
        </w:rPr>
      </w:pPr>
    </w:p>
    <w:p w14:paraId="1F79952F" w14:textId="77777777" w:rsidR="00C75593" w:rsidRDefault="00C75593" w:rsidP="00697D9B">
      <w:pPr>
        <w:jc w:val="both"/>
        <w:rPr>
          <w:rFonts w:ascii="Arial" w:hAnsi="Arial" w:cs="Arial"/>
          <w:b/>
          <w:color w:val="000000"/>
        </w:rPr>
      </w:pPr>
    </w:p>
    <w:p w14:paraId="053247CD" w14:textId="77777777" w:rsidR="00C75593" w:rsidRDefault="00C75593" w:rsidP="00697D9B">
      <w:pPr>
        <w:jc w:val="both"/>
        <w:rPr>
          <w:rFonts w:ascii="Arial" w:hAnsi="Arial" w:cs="Arial"/>
          <w:b/>
          <w:color w:val="000000"/>
        </w:rPr>
      </w:pPr>
    </w:p>
    <w:p w14:paraId="2D040ECC" w14:textId="77777777" w:rsidR="00C75593" w:rsidRDefault="00C75593" w:rsidP="00697D9B">
      <w:pPr>
        <w:jc w:val="both"/>
        <w:rPr>
          <w:rFonts w:ascii="Arial" w:hAnsi="Arial" w:cs="Arial"/>
          <w:b/>
          <w:color w:val="000000"/>
        </w:rPr>
      </w:pPr>
    </w:p>
    <w:p w14:paraId="336F83AF" w14:textId="77777777" w:rsidR="00C75593" w:rsidRDefault="00C75593" w:rsidP="00697D9B">
      <w:pPr>
        <w:jc w:val="both"/>
        <w:rPr>
          <w:rFonts w:ascii="Arial" w:hAnsi="Arial" w:cs="Arial"/>
          <w:b/>
          <w:color w:val="000000"/>
        </w:rPr>
      </w:pPr>
    </w:p>
    <w:p w14:paraId="37D89C84" w14:textId="77777777" w:rsidR="00C75593" w:rsidRDefault="00C75593" w:rsidP="00697D9B">
      <w:pPr>
        <w:jc w:val="both"/>
        <w:rPr>
          <w:rFonts w:ascii="Arial" w:hAnsi="Arial" w:cs="Arial"/>
          <w:b/>
          <w:color w:val="000000"/>
        </w:rPr>
      </w:pPr>
    </w:p>
    <w:p w14:paraId="779D05BB" w14:textId="77777777" w:rsidR="00C75593" w:rsidRDefault="00C75593" w:rsidP="00697D9B">
      <w:pPr>
        <w:jc w:val="both"/>
        <w:rPr>
          <w:rFonts w:ascii="Arial" w:hAnsi="Arial" w:cs="Arial"/>
          <w:b/>
          <w:color w:val="000000"/>
        </w:rPr>
      </w:pPr>
    </w:p>
    <w:p w14:paraId="2297C2E0" w14:textId="77777777" w:rsidR="00C75593" w:rsidRDefault="00C75593" w:rsidP="00697D9B">
      <w:pPr>
        <w:jc w:val="both"/>
        <w:rPr>
          <w:rFonts w:ascii="Arial" w:hAnsi="Arial" w:cs="Arial"/>
          <w:b/>
          <w:color w:val="000000"/>
        </w:rPr>
      </w:pPr>
    </w:p>
    <w:p w14:paraId="4B5898A6" w14:textId="77777777" w:rsidR="00C75593" w:rsidRDefault="00C75593" w:rsidP="00697D9B">
      <w:pPr>
        <w:jc w:val="both"/>
        <w:rPr>
          <w:rFonts w:ascii="Arial" w:hAnsi="Arial" w:cs="Arial"/>
          <w:b/>
          <w:color w:val="000000"/>
        </w:rPr>
      </w:pPr>
    </w:p>
    <w:p w14:paraId="0D0D05E1" w14:textId="77777777" w:rsidR="00C75593" w:rsidRDefault="00C75593" w:rsidP="00697D9B">
      <w:pPr>
        <w:jc w:val="both"/>
        <w:rPr>
          <w:rFonts w:ascii="Arial" w:hAnsi="Arial" w:cs="Arial"/>
          <w:b/>
          <w:color w:val="000000"/>
        </w:rPr>
      </w:pPr>
    </w:p>
    <w:p w14:paraId="77EE626E" w14:textId="77777777" w:rsidR="00C75593" w:rsidRDefault="00C75593" w:rsidP="00697D9B">
      <w:pPr>
        <w:jc w:val="both"/>
        <w:rPr>
          <w:rFonts w:ascii="Arial" w:hAnsi="Arial" w:cs="Arial"/>
          <w:b/>
          <w:color w:val="000000"/>
        </w:rPr>
      </w:pPr>
    </w:p>
    <w:p w14:paraId="1BF27837" w14:textId="77777777" w:rsidR="00C75593" w:rsidRDefault="00C75593" w:rsidP="00697D9B">
      <w:pPr>
        <w:jc w:val="both"/>
        <w:rPr>
          <w:rFonts w:ascii="Arial" w:hAnsi="Arial" w:cs="Arial"/>
          <w:b/>
          <w:color w:val="000000"/>
        </w:rPr>
      </w:pPr>
    </w:p>
    <w:p w14:paraId="0DAE0EAF" w14:textId="77777777" w:rsidR="00C75593" w:rsidRDefault="00C75593" w:rsidP="00697D9B">
      <w:pPr>
        <w:jc w:val="both"/>
        <w:rPr>
          <w:rFonts w:ascii="Arial" w:hAnsi="Arial" w:cs="Arial"/>
          <w:b/>
          <w:color w:val="000000"/>
        </w:rPr>
      </w:pPr>
    </w:p>
    <w:p w14:paraId="1A48BD09" w14:textId="165CE7B8" w:rsidR="00697D9B" w:rsidRPr="005E3F81" w:rsidRDefault="00697D9B" w:rsidP="00697D9B">
      <w:pPr>
        <w:jc w:val="both"/>
        <w:rPr>
          <w:rFonts w:ascii="Arial" w:hAnsi="Arial" w:cs="Arial"/>
          <w:b/>
          <w:color w:val="000000"/>
        </w:rPr>
      </w:pPr>
      <w:r w:rsidRPr="005E3F81">
        <w:rPr>
          <w:rFonts w:ascii="Arial" w:hAnsi="Arial" w:cs="Arial"/>
          <w:b/>
          <w:color w:val="000000"/>
        </w:rPr>
        <w:lastRenderedPageBreak/>
        <w:t>OPĆINSKO VIJEĆE</w:t>
      </w:r>
    </w:p>
    <w:p w14:paraId="7388B1D9" w14:textId="77777777" w:rsidR="00697D9B" w:rsidRPr="005E3F81" w:rsidRDefault="00697D9B" w:rsidP="00697D9B">
      <w:pPr>
        <w:pStyle w:val="StandardWeb"/>
        <w:spacing w:before="0" w:beforeAutospacing="0" w:after="0" w:afterAutospacing="0"/>
        <w:rPr>
          <w:rFonts w:ascii="Arial" w:hAnsi="Arial" w:cs="Arial"/>
          <w:b/>
        </w:rPr>
      </w:pPr>
      <w:r w:rsidRPr="005E3F81">
        <w:rPr>
          <w:rFonts w:ascii="Arial" w:hAnsi="Arial" w:cs="Arial"/>
          <w:b/>
        </w:rPr>
        <w:t>KLASA: 321-01/</w:t>
      </w:r>
      <w:r>
        <w:rPr>
          <w:rFonts w:ascii="Arial" w:hAnsi="Arial" w:cs="Arial"/>
          <w:b/>
        </w:rPr>
        <w:t>23-01/1</w:t>
      </w:r>
    </w:p>
    <w:p w14:paraId="5E1BB8C8" w14:textId="77777777" w:rsidR="00697D9B" w:rsidRPr="005E3F81" w:rsidRDefault="00697D9B" w:rsidP="00697D9B">
      <w:pPr>
        <w:pStyle w:val="StandardWeb"/>
        <w:spacing w:before="0" w:beforeAutospacing="0" w:after="0" w:afterAutospacing="0"/>
        <w:rPr>
          <w:rFonts w:ascii="Arial" w:hAnsi="Arial" w:cs="Arial"/>
          <w:b/>
        </w:rPr>
      </w:pPr>
      <w:r w:rsidRPr="005E3F81">
        <w:rPr>
          <w:rFonts w:ascii="Arial" w:hAnsi="Arial" w:cs="Arial"/>
          <w:b/>
        </w:rPr>
        <w:t>URBROJ: 2198</w:t>
      </w:r>
      <w:r>
        <w:rPr>
          <w:rFonts w:ascii="Arial" w:hAnsi="Arial" w:cs="Arial"/>
          <w:b/>
        </w:rPr>
        <w:t>-</w:t>
      </w:r>
      <w:r w:rsidRPr="005E3F81">
        <w:rPr>
          <w:rFonts w:ascii="Arial" w:hAnsi="Arial" w:cs="Arial"/>
          <w:b/>
        </w:rPr>
        <w:t>31-02-</w:t>
      </w:r>
      <w:r>
        <w:rPr>
          <w:rFonts w:ascii="Arial" w:hAnsi="Arial" w:cs="Arial"/>
          <w:b/>
        </w:rPr>
        <w:t>25-5</w:t>
      </w:r>
    </w:p>
    <w:p w14:paraId="688CC0AC" w14:textId="77777777" w:rsidR="00697D9B" w:rsidRPr="005E3F81" w:rsidRDefault="00697D9B" w:rsidP="00697D9B">
      <w:pPr>
        <w:pStyle w:val="StandardWeb"/>
        <w:spacing w:before="0" w:beforeAutospacing="0" w:after="0" w:afterAutospacing="0"/>
        <w:rPr>
          <w:rFonts w:ascii="Arial" w:hAnsi="Arial" w:cs="Arial"/>
          <w:b/>
        </w:rPr>
      </w:pPr>
      <w:r w:rsidRPr="005E3F81">
        <w:rPr>
          <w:rFonts w:ascii="Arial" w:hAnsi="Arial" w:cs="Arial"/>
          <w:b/>
        </w:rPr>
        <w:t xml:space="preserve">Gračac, </w:t>
      </w:r>
      <w:r>
        <w:rPr>
          <w:rFonts w:ascii="Arial" w:hAnsi="Arial" w:cs="Arial"/>
          <w:b/>
        </w:rPr>
        <w:t>19. veljače</w:t>
      </w:r>
      <w:r w:rsidRPr="005E3F81">
        <w:rPr>
          <w:rFonts w:ascii="Arial" w:hAnsi="Arial" w:cs="Arial"/>
          <w:b/>
        </w:rPr>
        <w:t xml:space="preserve"> 20</w:t>
      </w:r>
      <w:r>
        <w:rPr>
          <w:rFonts w:ascii="Arial" w:hAnsi="Arial" w:cs="Arial"/>
          <w:b/>
        </w:rPr>
        <w:t>25</w:t>
      </w:r>
      <w:r w:rsidRPr="005E3F81">
        <w:rPr>
          <w:rFonts w:ascii="Arial" w:hAnsi="Arial" w:cs="Arial"/>
          <w:b/>
        </w:rPr>
        <w:t>. god</w:t>
      </w:r>
    </w:p>
    <w:p w14:paraId="7AC87586" w14:textId="77777777" w:rsidR="00697D9B" w:rsidRDefault="00697D9B" w:rsidP="00697D9B">
      <w:pPr>
        <w:jc w:val="both"/>
        <w:rPr>
          <w:rFonts w:ascii="Arial" w:hAnsi="Arial" w:cs="Arial"/>
          <w:b/>
        </w:rPr>
      </w:pPr>
    </w:p>
    <w:p w14:paraId="77519D39" w14:textId="77777777" w:rsidR="00697D9B" w:rsidRDefault="00697D9B" w:rsidP="00697D9B">
      <w:pPr>
        <w:jc w:val="both"/>
        <w:rPr>
          <w:rFonts w:ascii="Arial" w:hAnsi="Arial" w:cs="Arial"/>
          <w:b/>
        </w:rPr>
      </w:pPr>
    </w:p>
    <w:p w14:paraId="519412F9" w14:textId="77777777" w:rsidR="00C75593" w:rsidRDefault="00C75593" w:rsidP="00697D9B">
      <w:pPr>
        <w:jc w:val="both"/>
        <w:rPr>
          <w:rFonts w:ascii="Arial" w:hAnsi="Arial" w:cs="Arial"/>
          <w:b/>
        </w:rPr>
      </w:pPr>
    </w:p>
    <w:p w14:paraId="3C168DE7" w14:textId="77777777" w:rsidR="00C75593" w:rsidRPr="005E3F81" w:rsidRDefault="00C75593" w:rsidP="00697D9B">
      <w:pPr>
        <w:jc w:val="both"/>
        <w:rPr>
          <w:rFonts w:ascii="Arial" w:hAnsi="Arial" w:cs="Arial"/>
          <w:b/>
        </w:rPr>
      </w:pPr>
    </w:p>
    <w:p w14:paraId="1109842D" w14:textId="77777777" w:rsidR="00697D9B" w:rsidRDefault="00697D9B" w:rsidP="00697D9B">
      <w:pPr>
        <w:jc w:val="both"/>
        <w:rPr>
          <w:rFonts w:ascii="Arial" w:hAnsi="Arial" w:cs="Arial"/>
          <w:bCs/>
          <w:iCs/>
        </w:rPr>
      </w:pPr>
      <w:r w:rsidRPr="005E3F81">
        <w:rPr>
          <w:rFonts w:ascii="Arial" w:hAnsi="Arial" w:cs="Arial"/>
          <w:b/>
        </w:rPr>
        <w:tab/>
      </w:r>
      <w:r w:rsidRPr="005E3F81">
        <w:rPr>
          <w:rFonts w:ascii="Arial" w:hAnsi="Arial" w:cs="Arial"/>
        </w:rPr>
        <w:t>Temeljem članka 32. Statuta Općine Gračac («Službeni glasnik Zadarske županije» 11/13, „Službeni glasnik Općine Gračac“ 1/18</w:t>
      </w:r>
      <w:r>
        <w:rPr>
          <w:rFonts w:ascii="Arial" w:hAnsi="Arial" w:cs="Arial"/>
        </w:rPr>
        <w:t>,1/20, 4/21</w:t>
      </w:r>
      <w:r w:rsidRPr="005E3F81">
        <w:rPr>
          <w:rFonts w:ascii="Arial" w:hAnsi="Arial" w:cs="Arial"/>
        </w:rPr>
        <w:t xml:space="preserve">), </w:t>
      </w:r>
      <w:r w:rsidRPr="008D7015">
        <w:rPr>
          <w:rFonts w:ascii="Arial" w:hAnsi="Arial" w:cs="Arial"/>
          <w:bCs/>
          <w:iCs/>
        </w:rPr>
        <w:t xml:space="preserve">na 26. sjednici održanoj 19. veljače 2025. godine, Općinsko vijeće Općine Gračac donosi </w:t>
      </w:r>
    </w:p>
    <w:p w14:paraId="5A313E9D" w14:textId="77777777" w:rsidR="00C75593" w:rsidRDefault="00C75593" w:rsidP="00697D9B">
      <w:pPr>
        <w:jc w:val="both"/>
        <w:rPr>
          <w:rFonts w:ascii="Arial" w:hAnsi="Arial" w:cs="Arial"/>
          <w:bCs/>
          <w:iCs/>
        </w:rPr>
      </w:pPr>
    </w:p>
    <w:p w14:paraId="4AB61550" w14:textId="77777777" w:rsidR="00C75593" w:rsidRPr="008D7015" w:rsidRDefault="00C75593" w:rsidP="00697D9B">
      <w:pPr>
        <w:jc w:val="both"/>
        <w:rPr>
          <w:rFonts w:ascii="Arial" w:hAnsi="Arial" w:cs="Arial"/>
          <w:bCs/>
          <w:iCs/>
        </w:rPr>
      </w:pPr>
    </w:p>
    <w:p w14:paraId="35A2C676" w14:textId="1B4DA8AE" w:rsidR="00697D9B" w:rsidRPr="005E3F81" w:rsidRDefault="00C75593" w:rsidP="00C75593">
      <w:pPr>
        <w:pStyle w:val="Naslov4"/>
        <w:rPr>
          <w:rFonts w:ascii="Arial" w:hAnsi="Arial" w:cs="Arial"/>
          <w:sz w:val="24"/>
          <w:szCs w:val="24"/>
        </w:rPr>
      </w:pPr>
      <w:r>
        <w:rPr>
          <w:rFonts w:ascii="Arial" w:hAnsi="Arial" w:cs="Arial"/>
          <w:sz w:val="24"/>
          <w:szCs w:val="24"/>
        </w:rPr>
        <w:t xml:space="preserve">               </w:t>
      </w:r>
      <w:r w:rsidR="00697D9B" w:rsidRPr="005E3F81">
        <w:rPr>
          <w:rFonts w:ascii="Arial" w:hAnsi="Arial" w:cs="Arial"/>
          <w:sz w:val="24"/>
          <w:szCs w:val="24"/>
        </w:rPr>
        <w:t>Zaključak o usvajanju</w:t>
      </w:r>
    </w:p>
    <w:p w14:paraId="40A473A2" w14:textId="77777777" w:rsidR="00697D9B" w:rsidRDefault="00697D9B" w:rsidP="00697D9B">
      <w:pPr>
        <w:pStyle w:val="StandardWeb"/>
        <w:spacing w:before="0" w:beforeAutospacing="0" w:after="0" w:afterAutospacing="0"/>
        <w:jc w:val="center"/>
        <w:rPr>
          <w:rFonts w:ascii="Arial" w:hAnsi="Arial" w:cs="Arial"/>
          <w:b/>
          <w:bCs/>
        </w:rPr>
      </w:pPr>
      <w:r w:rsidRPr="005E3F81">
        <w:rPr>
          <w:rFonts w:ascii="Arial" w:hAnsi="Arial" w:cs="Arial"/>
          <w:b/>
          <w:bCs/>
        </w:rPr>
        <w:t xml:space="preserve">Izvješća o realizaciji Programa utroška sredstava </w:t>
      </w:r>
      <w:r>
        <w:rPr>
          <w:rFonts w:ascii="Arial" w:hAnsi="Arial" w:cs="Arial"/>
          <w:b/>
          <w:bCs/>
        </w:rPr>
        <w:t>šumskog doprinosa</w:t>
      </w:r>
      <w:r w:rsidRPr="005E3F81">
        <w:rPr>
          <w:rFonts w:ascii="Arial" w:hAnsi="Arial" w:cs="Arial"/>
          <w:b/>
          <w:bCs/>
        </w:rPr>
        <w:t xml:space="preserve"> </w:t>
      </w:r>
    </w:p>
    <w:p w14:paraId="7FF4F4B9" w14:textId="77777777" w:rsidR="00697D9B" w:rsidRPr="005E3F81" w:rsidRDefault="00697D9B" w:rsidP="00697D9B">
      <w:pPr>
        <w:pStyle w:val="StandardWeb"/>
        <w:spacing w:before="0" w:beforeAutospacing="0" w:after="0" w:afterAutospacing="0"/>
        <w:jc w:val="center"/>
        <w:rPr>
          <w:rFonts w:ascii="Arial" w:hAnsi="Arial" w:cs="Arial"/>
        </w:rPr>
      </w:pPr>
      <w:r w:rsidRPr="005E3F81">
        <w:rPr>
          <w:rFonts w:ascii="Arial" w:hAnsi="Arial" w:cs="Arial"/>
          <w:b/>
          <w:bCs/>
        </w:rPr>
        <w:t>za 20</w:t>
      </w:r>
      <w:r>
        <w:rPr>
          <w:rFonts w:ascii="Arial" w:hAnsi="Arial" w:cs="Arial"/>
          <w:b/>
          <w:bCs/>
        </w:rPr>
        <w:t>24</w:t>
      </w:r>
      <w:r w:rsidRPr="005E3F81">
        <w:rPr>
          <w:rFonts w:ascii="Arial" w:hAnsi="Arial" w:cs="Arial"/>
          <w:b/>
          <w:bCs/>
        </w:rPr>
        <w:t>. godinu</w:t>
      </w:r>
      <w:r w:rsidRPr="005E3F81">
        <w:rPr>
          <w:rFonts w:ascii="Arial" w:hAnsi="Arial" w:cs="Arial"/>
        </w:rPr>
        <w:t> </w:t>
      </w:r>
    </w:p>
    <w:p w14:paraId="735D6C78" w14:textId="77777777" w:rsidR="00697D9B" w:rsidRPr="005E3F81" w:rsidRDefault="00697D9B" w:rsidP="00697D9B">
      <w:pPr>
        <w:autoSpaceDE w:val="0"/>
        <w:autoSpaceDN w:val="0"/>
        <w:adjustRightInd w:val="0"/>
        <w:jc w:val="center"/>
        <w:rPr>
          <w:rFonts w:ascii="Arial" w:hAnsi="Arial" w:cs="Arial"/>
          <w:b/>
          <w:bCs/>
        </w:rPr>
      </w:pPr>
    </w:p>
    <w:p w14:paraId="62171CD2" w14:textId="77777777" w:rsidR="00697D9B" w:rsidRPr="005E3F81" w:rsidRDefault="00697D9B" w:rsidP="00697D9B">
      <w:pPr>
        <w:jc w:val="center"/>
        <w:rPr>
          <w:rFonts w:ascii="Arial" w:hAnsi="Arial" w:cs="Arial"/>
          <w:b/>
        </w:rPr>
      </w:pPr>
    </w:p>
    <w:p w14:paraId="2BB98D6A" w14:textId="77777777" w:rsidR="00697D9B" w:rsidRPr="005E3F81" w:rsidRDefault="00697D9B" w:rsidP="00697D9B">
      <w:pPr>
        <w:jc w:val="both"/>
        <w:rPr>
          <w:rFonts w:ascii="Arial" w:hAnsi="Arial" w:cs="Arial"/>
        </w:rPr>
      </w:pPr>
    </w:p>
    <w:p w14:paraId="0872EF48" w14:textId="77777777" w:rsidR="00697D9B" w:rsidRPr="005E3F81" w:rsidRDefault="00697D9B" w:rsidP="00697D9B">
      <w:pPr>
        <w:numPr>
          <w:ilvl w:val="0"/>
          <w:numId w:val="87"/>
        </w:numPr>
        <w:jc w:val="both"/>
        <w:rPr>
          <w:rFonts w:ascii="Arial" w:hAnsi="Arial" w:cs="Arial"/>
        </w:rPr>
      </w:pPr>
      <w:r w:rsidRPr="005E3F81">
        <w:rPr>
          <w:rFonts w:ascii="Arial" w:hAnsi="Arial" w:cs="Arial"/>
        </w:rPr>
        <w:t xml:space="preserve">Usvaja se </w:t>
      </w:r>
      <w:r w:rsidRPr="000B3E92">
        <w:rPr>
          <w:rFonts w:ascii="Arial" w:hAnsi="Arial" w:cs="Arial"/>
        </w:rPr>
        <w:t>Izvje</w:t>
      </w:r>
      <w:r w:rsidRPr="005E3F81">
        <w:rPr>
          <w:rFonts w:ascii="Arial" w:hAnsi="Arial" w:cs="Arial"/>
        </w:rPr>
        <w:t>šć</w:t>
      </w:r>
      <w:r w:rsidRPr="000B3E92">
        <w:rPr>
          <w:rFonts w:ascii="Arial" w:hAnsi="Arial" w:cs="Arial"/>
        </w:rPr>
        <w:t xml:space="preserve">e o realizaciji Programa utroška sredstava </w:t>
      </w:r>
      <w:r>
        <w:rPr>
          <w:rFonts w:ascii="Arial" w:hAnsi="Arial" w:cs="Arial"/>
          <w:bCs/>
        </w:rPr>
        <w:t>šumskog doprinosa</w:t>
      </w:r>
      <w:r w:rsidRPr="005E3F81">
        <w:rPr>
          <w:rFonts w:ascii="Arial" w:hAnsi="Arial" w:cs="Arial"/>
          <w:bCs/>
        </w:rPr>
        <w:t xml:space="preserve"> za 20</w:t>
      </w:r>
      <w:r>
        <w:rPr>
          <w:rFonts w:ascii="Arial" w:hAnsi="Arial" w:cs="Arial"/>
          <w:bCs/>
        </w:rPr>
        <w:t>24</w:t>
      </w:r>
      <w:r w:rsidRPr="005E3F81">
        <w:rPr>
          <w:rFonts w:ascii="Arial" w:hAnsi="Arial" w:cs="Arial"/>
          <w:bCs/>
        </w:rPr>
        <w:t>. godinu</w:t>
      </w:r>
      <w:r w:rsidRPr="000B3E92">
        <w:rPr>
          <w:rFonts w:ascii="Arial" w:hAnsi="Arial" w:cs="Arial"/>
        </w:rPr>
        <w:t xml:space="preserve">, </w:t>
      </w:r>
      <w:r>
        <w:rPr>
          <w:rFonts w:ascii="Arial" w:hAnsi="Arial" w:cs="Arial"/>
        </w:rPr>
        <w:t xml:space="preserve"> općinskog načelnika</w:t>
      </w:r>
      <w:r w:rsidRPr="005E3F81">
        <w:rPr>
          <w:rFonts w:ascii="Arial" w:hAnsi="Arial" w:cs="Arial"/>
        </w:rPr>
        <w:t xml:space="preserve"> Općine Gračac.</w:t>
      </w:r>
    </w:p>
    <w:p w14:paraId="3C52537B" w14:textId="77777777" w:rsidR="00697D9B" w:rsidRPr="005E3F81" w:rsidRDefault="00697D9B" w:rsidP="00697D9B">
      <w:pPr>
        <w:ind w:left="360"/>
        <w:jc w:val="both"/>
        <w:rPr>
          <w:rFonts w:ascii="Arial" w:hAnsi="Arial" w:cs="Arial"/>
        </w:rPr>
      </w:pPr>
    </w:p>
    <w:p w14:paraId="3D59639C" w14:textId="77777777" w:rsidR="00697D9B" w:rsidRDefault="00697D9B" w:rsidP="00697D9B">
      <w:pPr>
        <w:numPr>
          <w:ilvl w:val="0"/>
          <w:numId w:val="87"/>
        </w:numPr>
        <w:jc w:val="both"/>
        <w:rPr>
          <w:rFonts w:ascii="Arial" w:hAnsi="Arial" w:cs="Arial"/>
        </w:rPr>
      </w:pPr>
      <w:r w:rsidRPr="005E3F81">
        <w:rPr>
          <w:rFonts w:ascii="Arial" w:hAnsi="Arial" w:cs="Arial"/>
        </w:rPr>
        <w:t>Ovaj Zaključak stupa na snagu osmog dana nakon objave u «Službenom glasniku Općine Gračac».</w:t>
      </w:r>
    </w:p>
    <w:p w14:paraId="67816748" w14:textId="77777777" w:rsidR="00C75593" w:rsidRPr="005E3F81" w:rsidRDefault="00C75593" w:rsidP="00C75593">
      <w:pPr>
        <w:jc w:val="both"/>
        <w:rPr>
          <w:rFonts w:ascii="Arial" w:hAnsi="Arial" w:cs="Arial"/>
        </w:rPr>
      </w:pPr>
    </w:p>
    <w:p w14:paraId="294F2DEB" w14:textId="77777777" w:rsidR="00697D9B" w:rsidRPr="00561246" w:rsidRDefault="00697D9B" w:rsidP="00697D9B">
      <w:pPr>
        <w:jc w:val="both"/>
        <w:rPr>
          <w:rFonts w:ascii="Arial" w:hAnsi="Arial" w:cs="Arial"/>
        </w:rPr>
      </w:pPr>
    </w:p>
    <w:p w14:paraId="5DA14678" w14:textId="77777777" w:rsidR="00697D9B" w:rsidRPr="00561246" w:rsidRDefault="00697D9B" w:rsidP="00697D9B">
      <w:pPr>
        <w:tabs>
          <w:tab w:val="left" w:pos="6720"/>
        </w:tabs>
        <w:jc w:val="right"/>
        <w:rPr>
          <w:rFonts w:ascii="Arial" w:hAnsi="Arial" w:cs="Arial"/>
          <w:b/>
        </w:rPr>
      </w:pPr>
      <w:r w:rsidRPr="00561246">
        <w:rPr>
          <w:rFonts w:ascii="Arial" w:hAnsi="Arial" w:cs="Arial"/>
          <w:b/>
        </w:rPr>
        <w:t xml:space="preserve">                       PRESJEDNI</w:t>
      </w:r>
      <w:r>
        <w:rPr>
          <w:rFonts w:ascii="Arial" w:hAnsi="Arial" w:cs="Arial"/>
          <w:b/>
        </w:rPr>
        <w:t>CA</w:t>
      </w:r>
      <w:r w:rsidRPr="00561246">
        <w:rPr>
          <w:rFonts w:ascii="Arial" w:hAnsi="Arial" w:cs="Arial"/>
          <w:b/>
        </w:rPr>
        <w:t xml:space="preserve">:  </w:t>
      </w:r>
    </w:p>
    <w:p w14:paraId="399A5E3E" w14:textId="1D8BE155" w:rsidR="00B733C5" w:rsidRDefault="00697D9B" w:rsidP="00697D9B">
      <w:pPr>
        <w:jc w:val="both"/>
        <w:rPr>
          <w:rFonts w:ascii="Arial" w:hAnsi="Arial" w:cs="Arial"/>
          <w:b/>
        </w:rPr>
      </w:pPr>
      <w:r>
        <w:rPr>
          <w:rFonts w:ascii="Arial" w:hAnsi="Arial" w:cs="Arial"/>
          <w:b/>
        </w:rPr>
        <w:t xml:space="preserve">                                                                                                           Ankica Rosandić</w:t>
      </w:r>
    </w:p>
    <w:p w14:paraId="107EF34B" w14:textId="77777777" w:rsidR="00B733C5" w:rsidRDefault="00B733C5" w:rsidP="00D872C2">
      <w:pPr>
        <w:jc w:val="both"/>
        <w:rPr>
          <w:rFonts w:ascii="Arial" w:hAnsi="Arial" w:cs="Arial"/>
          <w:b/>
        </w:rPr>
      </w:pPr>
    </w:p>
    <w:p w14:paraId="7DCA60A1" w14:textId="77777777" w:rsidR="00B733C5" w:rsidRDefault="00B733C5" w:rsidP="00D872C2">
      <w:pPr>
        <w:jc w:val="both"/>
        <w:rPr>
          <w:rFonts w:ascii="Arial" w:hAnsi="Arial" w:cs="Arial"/>
          <w:b/>
        </w:rPr>
      </w:pPr>
    </w:p>
    <w:p w14:paraId="4779D46D" w14:textId="77777777" w:rsidR="00B733C5" w:rsidRDefault="00B733C5" w:rsidP="00D872C2">
      <w:pPr>
        <w:jc w:val="both"/>
        <w:rPr>
          <w:rFonts w:ascii="Arial" w:hAnsi="Arial" w:cs="Arial"/>
          <w:b/>
        </w:rPr>
      </w:pPr>
    </w:p>
    <w:p w14:paraId="06CBB6A1" w14:textId="77777777" w:rsidR="00B733C5" w:rsidRDefault="00B733C5" w:rsidP="00D872C2">
      <w:pPr>
        <w:jc w:val="both"/>
        <w:rPr>
          <w:rFonts w:ascii="Arial" w:hAnsi="Arial" w:cs="Arial"/>
          <w:b/>
        </w:rPr>
      </w:pPr>
    </w:p>
    <w:p w14:paraId="749EBD9D" w14:textId="77777777" w:rsidR="00B733C5" w:rsidRDefault="00B733C5" w:rsidP="00D872C2">
      <w:pPr>
        <w:jc w:val="both"/>
        <w:rPr>
          <w:rFonts w:ascii="Arial" w:hAnsi="Arial" w:cs="Arial"/>
          <w:b/>
        </w:rPr>
      </w:pPr>
    </w:p>
    <w:p w14:paraId="1F6E9278" w14:textId="77777777" w:rsidR="00C75593" w:rsidRDefault="00C75593" w:rsidP="00D872C2">
      <w:pPr>
        <w:jc w:val="both"/>
        <w:rPr>
          <w:rFonts w:ascii="Arial" w:hAnsi="Arial" w:cs="Arial"/>
          <w:b/>
        </w:rPr>
      </w:pPr>
    </w:p>
    <w:p w14:paraId="4413F352" w14:textId="77777777" w:rsidR="00C75593" w:rsidRDefault="00C75593" w:rsidP="00D872C2">
      <w:pPr>
        <w:jc w:val="both"/>
        <w:rPr>
          <w:rFonts w:ascii="Arial" w:hAnsi="Arial" w:cs="Arial"/>
          <w:b/>
        </w:rPr>
      </w:pPr>
    </w:p>
    <w:p w14:paraId="26C0943C" w14:textId="77777777" w:rsidR="00C75593" w:rsidRDefault="00C75593" w:rsidP="00D872C2">
      <w:pPr>
        <w:jc w:val="both"/>
        <w:rPr>
          <w:rFonts w:ascii="Arial" w:hAnsi="Arial" w:cs="Arial"/>
          <w:b/>
        </w:rPr>
      </w:pPr>
    </w:p>
    <w:p w14:paraId="34546676" w14:textId="77777777" w:rsidR="00C75593" w:rsidRDefault="00C75593" w:rsidP="00D872C2">
      <w:pPr>
        <w:jc w:val="both"/>
        <w:rPr>
          <w:rFonts w:ascii="Arial" w:hAnsi="Arial" w:cs="Arial"/>
          <w:b/>
        </w:rPr>
      </w:pPr>
    </w:p>
    <w:p w14:paraId="798C1741" w14:textId="77777777" w:rsidR="00C75593" w:rsidRDefault="00C75593" w:rsidP="00D872C2">
      <w:pPr>
        <w:jc w:val="both"/>
        <w:rPr>
          <w:rFonts w:ascii="Arial" w:hAnsi="Arial" w:cs="Arial"/>
          <w:b/>
        </w:rPr>
      </w:pPr>
    </w:p>
    <w:p w14:paraId="57E316C2" w14:textId="77777777" w:rsidR="00C75593" w:rsidRDefault="00C75593" w:rsidP="00D872C2">
      <w:pPr>
        <w:jc w:val="both"/>
        <w:rPr>
          <w:rFonts w:ascii="Arial" w:hAnsi="Arial" w:cs="Arial"/>
          <w:b/>
        </w:rPr>
      </w:pPr>
    </w:p>
    <w:p w14:paraId="45675147" w14:textId="77777777" w:rsidR="00C75593" w:rsidRDefault="00C75593" w:rsidP="00D872C2">
      <w:pPr>
        <w:jc w:val="both"/>
        <w:rPr>
          <w:rFonts w:ascii="Arial" w:hAnsi="Arial" w:cs="Arial"/>
          <w:b/>
        </w:rPr>
      </w:pPr>
    </w:p>
    <w:p w14:paraId="0B33B2EE" w14:textId="77777777" w:rsidR="00C75593" w:rsidRDefault="00C75593" w:rsidP="00697D9B">
      <w:pPr>
        <w:jc w:val="both"/>
        <w:rPr>
          <w:rFonts w:ascii="Arial" w:hAnsi="Arial" w:cs="Arial"/>
          <w:b/>
          <w:color w:val="000000"/>
        </w:rPr>
      </w:pPr>
    </w:p>
    <w:p w14:paraId="70C1AF21" w14:textId="77777777" w:rsidR="00C75593" w:rsidRDefault="00C75593" w:rsidP="00697D9B">
      <w:pPr>
        <w:jc w:val="both"/>
        <w:rPr>
          <w:rFonts w:ascii="Arial" w:hAnsi="Arial" w:cs="Arial"/>
          <w:b/>
          <w:color w:val="000000"/>
        </w:rPr>
      </w:pPr>
    </w:p>
    <w:p w14:paraId="2ECDDCF3" w14:textId="77777777" w:rsidR="00C75593" w:rsidRDefault="00C75593" w:rsidP="00697D9B">
      <w:pPr>
        <w:jc w:val="both"/>
        <w:rPr>
          <w:rFonts w:ascii="Arial" w:hAnsi="Arial" w:cs="Arial"/>
          <w:b/>
          <w:color w:val="000000"/>
        </w:rPr>
      </w:pPr>
    </w:p>
    <w:p w14:paraId="29A43183" w14:textId="77777777" w:rsidR="00C75593" w:rsidRDefault="00C75593" w:rsidP="00697D9B">
      <w:pPr>
        <w:jc w:val="both"/>
        <w:rPr>
          <w:rFonts w:ascii="Arial" w:hAnsi="Arial" w:cs="Arial"/>
          <w:b/>
          <w:color w:val="000000"/>
        </w:rPr>
      </w:pPr>
    </w:p>
    <w:p w14:paraId="419C91A0" w14:textId="77777777" w:rsidR="00C75593" w:rsidRDefault="00C75593" w:rsidP="00697D9B">
      <w:pPr>
        <w:jc w:val="both"/>
        <w:rPr>
          <w:rFonts w:ascii="Arial" w:hAnsi="Arial" w:cs="Arial"/>
          <w:b/>
          <w:color w:val="000000"/>
        </w:rPr>
      </w:pPr>
    </w:p>
    <w:p w14:paraId="36E84C09" w14:textId="77777777" w:rsidR="00C75593" w:rsidRDefault="00C75593" w:rsidP="00697D9B">
      <w:pPr>
        <w:jc w:val="both"/>
        <w:rPr>
          <w:rFonts w:ascii="Arial" w:hAnsi="Arial" w:cs="Arial"/>
          <w:b/>
          <w:color w:val="000000"/>
        </w:rPr>
      </w:pPr>
    </w:p>
    <w:p w14:paraId="18789B93" w14:textId="2E8B73DA" w:rsidR="00697D9B" w:rsidRPr="002D65B0" w:rsidRDefault="00697D9B" w:rsidP="00697D9B">
      <w:pPr>
        <w:jc w:val="both"/>
        <w:rPr>
          <w:rFonts w:ascii="Arial" w:hAnsi="Arial" w:cs="Arial"/>
          <w:b/>
          <w:color w:val="000000"/>
        </w:rPr>
      </w:pPr>
      <w:r w:rsidRPr="005E3F81">
        <w:rPr>
          <w:rFonts w:ascii="Arial" w:hAnsi="Arial" w:cs="Arial"/>
          <w:b/>
          <w:color w:val="000000"/>
        </w:rPr>
        <w:lastRenderedPageBreak/>
        <w:t>OPĆINSKO VIJEĆE</w:t>
      </w:r>
    </w:p>
    <w:p w14:paraId="65F50BAD" w14:textId="77777777" w:rsidR="00697D9B" w:rsidRPr="00592518" w:rsidRDefault="00697D9B" w:rsidP="00697D9B">
      <w:pPr>
        <w:pStyle w:val="StandardWeb"/>
        <w:spacing w:before="0" w:beforeAutospacing="0" w:after="0" w:afterAutospacing="0"/>
        <w:rPr>
          <w:rFonts w:ascii="Arial" w:hAnsi="Arial" w:cs="Arial"/>
          <w:b/>
        </w:rPr>
      </w:pPr>
      <w:r w:rsidRPr="00592518">
        <w:rPr>
          <w:rFonts w:ascii="Arial" w:hAnsi="Arial" w:cs="Arial"/>
          <w:b/>
        </w:rPr>
        <w:t>KLASA: 361-01/</w:t>
      </w:r>
      <w:r>
        <w:rPr>
          <w:rFonts w:ascii="Arial" w:hAnsi="Arial" w:cs="Arial"/>
          <w:b/>
        </w:rPr>
        <w:t>23</w:t>
      </w:r>
      <w:r w:rsidRPr="00592518">
        <w:rPr>
          <w:rFonts w:ascii="Arial" w:hAnsi="Arial" w:cs="Arial"/>
          <w:b/>
        </w:rPr>
        <w:t>-01/</w:t>
      </w:r>
      <w:r>
        <w:rPr>
          <w:rFonts w:ascii="Arial" w:hAnsi="Arial" w:cs="Arial"/>
          <w:b/>
        </w:rPr>
        <w:t>1</w:t>
      </w:r>
    </w:p>
    <w:p w14:paraId="04CDCB4F" w14:textId="77777777" w:rsidR="00697D9B" w:rsidRPr="001A0FA9" w:rsidRDefault="00697D9B" w:rsidP="00697D9B">
      <w:pPr>
        <w:pStyle w:val="StandardWeb"/>
        <w:spacing w:before="0" w:beforeAutospacing="0" w:after="0" w:afterAutospacing="0"/>
        <w:rPr>
          <w:rFonts w:ascii="Arial" w:hAnsi="Arial" w:cs="Arial"/>
          <w:b/>
        </w:rPr>
      </w:pPr>
      <w:r w:rsidRPr="00592518">
        <w:rPr>
          <w:rFonts w:ascii="Arial" w:hAnsi="Arial" w:cs="Arial"/>
          <w:b/>
        </w:rPr>
        <w:t>URBROJ: 2198</w:t>
      </w:r>
      <w:r>
        <w:rPr>
          <w:rFonts w:ascii="Arial" w:hAnsi="Arial" w:cs="Arial"/>
          <w:b/>
        </w:rPr>
        <w:t>-</w:t>
      </w:r>
      <w:r w:rsidRPr="00592518">
        <w:rPr>
          <w:rFonts w:ascii="Arial" w:hAnsi="Arial" w:cs="Arial"/>
          <w:b/>
        </w:rPr>
        <w:t>31-0</w:t>
      </w:r>
      <w:r>
        <w:rPr>
          <w:rFonts w:ascii="Arial" w:hAnsi="Arial" w:cs="Arial"/>
          <w:b/>
        </w:rPr>
        <w:t>2</w:t>
      </w:r>
      <w:r w:rsidRPr="00592518">
        <w:rPr>
          <w:rFonts w:ascii="Arial" w:hAnsi="Arial" w:cs="Arial"/>
          <w:b/>
        </w:rPr>
        <w:t>-</w:t>
      </w:r>
      <w:r>
        <w:rPr>
          <w:rFonts w:ascii="Arial" w:hAnsi="Arial" w:cs="Arial"/>
          <w:b/>
        </w:rPr>
        <w:t>25</w:t>
      </w:r>
      <w:r w:rsidRPr="00592518">
        <w:rPr>
          <w:rFonts w:ascii="Arial" w:hAnsi="Arial" w:cs="Arial"/>
          <w:b/>
        </w:rPr>
        <w:t>-</w:t>
      </w:r>
      <w:r>
        <w:rPr>
          <w:rFonts w:ascii="Arial" w:hAnsi="Arial" w:cs="Arial"/>
          <w:b/>
        </w:rPr>
        <w:t>5</w:t>
      </w:r>
    </w:p>
    <w:p w14:paraId="65FD58E8" w14:textId="1725124A" w:rsidR="00697D9B" w:rsidRPr="005E3F81" w:rsidRDefault="00697D9B" w:rsidP="00697D9B">
      <w:pPr>
        <w:pStyle w:val="StandardWeb"/>
        <w:spacing w:before="0" w:beforeAutospacing="0" w:after="0" w:afterAutospacing="0"/>
        <w:rPr>
          <w:rFonts w:ascii="Arial" w:hAnsi="Arial" w:cs="Arial"/>
          <w:b/>
        </w:rPr>
      </w:pPr>
      <w:r w:rsidRPr="005E3F81">
        <w:rPr>
          <w:rFonts w:ascii="Arial" w:hAnsi="Arial" w:cs="Arial"/>
          <w:b/>
        </w:rPr>
        <w:t xml:space="preserve">Gračac,  </w:t>
      </w:r>
      <w:r>
        <w:rPr>
          <w:rFonts w:ascii="Arial" w:hAnsi="Arial" w:cs="Arial"/>
          <w:b/>
        </w:rPr>
        <w:t xml:space="preserve">19. veljače </w:t>
      </w:r>
      <w:r w:rsidRPr="005E3F81">
        <w:rPr>
          <w:rFonts w:ascii="Arial" w:hAnsi="Arial" w:cs="Arial"/>
          <w:b/>
        </w:rPr>
        <w:t>20</w:t>
      </w:r>
      <w:r>
        <w:rPr>
          <w:rFonts w:ascii="Arial" w:hAnsi="Arial" w:cs="Arial"/>
          <w:b/>
        </w:rPr>
        <w:t>25</w:t>
      </w:r>
      <w:r w:rsidRPr="005E3F81">
        <w:rPr>
          <w:rFonts w:ascii="Arial" w:hAnsi="Arial" w:cs="Arial"/>
          <w:b/>
        </w:rPr>
        <w:t>. god</w:t>
      </w:r>
      <w:r w:rsidR="00C75593">
        <w:rPr>
          <w:rFonts w:ascii="Arial" w:hAnsi="Arial" w:cs="Arial"/>
          <w:b/>
        </w:rPr>
        <w:t>.</w:t>
      </w:r>
    </w:p>
    <w:p w14:paraId="4348B9DC" w14:textId="77777777" w:rsidR="00697D9B" w:rsidRPr="005E3F81" w:rsidRDefault="00697D9B" w:rsidP="00697D9B">
      <w:pPr>
        <w:jc w:val="both"/>
        <w:rPr>
          <w:rFonts w:ascii="Arial" w:hAnsi="Arial" w:cs="Arial"/>
          <w:b/>
        </w:rPr>
      </w:pPr>
    </w:p>
    <w:p w14:paraId="580F173E" w14:textId="77777777" w:rsidR="00697D9B" w:rsidRDefault="00697D9B" w:rsidP="00697D9B">
      <w:pPr>
        <w:jc w:val="both"/>
        <w:rPr>
          <w:rFonts w:ascii="Arial" w:hAnsi="Arial" w:cs="Arial"/>
          <w:bCs/>
          <w:iCs/>
        </w:rPr>
      </w:pPr>
      <w:r w:rsidRPr="005E3F81">
        <w:rPr>
          <w:rFonts w:ascii="Arial" w:hAnsi="Arial" w:cs="Arial"/>
          <w:b/>
        </w:rPr>
        <w:tab/>
      </w:r>
      <w:r w:rsidRPr="005E3F81">
        <w:rPr>
          <w:rFonts w:ascii="Arial" w:hAnsi="Arial" w:cs="Arial"/>
        </w:rPr>
        <w:t>Temeljem članka 32. Statuta Općine Gračac («Službeni glasnik Zadarske županije» 11/13, „Službeni glasnik Općine Gračac“ 1/18</w:t>
      </w:r>
      <w:r>
        <w:rPr>
          <w:rFonts w:ascii="Arial" w:hAnsi="Arial" w:cs="Arial"/>
        </w:rPr>
        <w:t>, 1/20, 4/21</w:t>
      </w:r>
      <w:r w:rsidRPr="005E3F81">
        <w:rPr>
          <w:rFonts w:ascii="Arial" w:hAnsi="Arial" w:cs="Arial"/>
        </w:rPr>
        <w:t xml:space="preserve">), </w:t>
      </w:r>
      <w:r w:rsidRPr="002D65B0">
        <w:rPr>
          <w:rFonts w:ascii="Arial" w:hAnsi="Arial" w:cs="Arial"/>
          <w:bCs/>
          <w:iCs/>
        </w:rPr>
        <w:t xml:space="preserve">na 26. sjednici održanoj 19. veljače 2025. godine, Općinsko vijeće Općine Gračac donosi </w:t>
      </w:r>
    </w:p>
    <w:p w14:paraId="198FBA9C" w14:textId="77777777" w:rsidR="00C75593" w:rsidRDefault="00C75593" w:rsidP="00697D9B">
      <w:pPr>
        <w:jc w:val="both"/>
        <w:rPr>
          <w:rFonts w:ascii="Arial" w:hAnsi="Arial" w:cs="Arial"/>
          <w:bCs/>
          <w:iCs/>
        </w:rPr>
      </w:pPr>
    </w:p>
    <w:p w14:paraId="4AAC1F4C" w14:textId="77777777" w:rsidR="00C75593" w:rsidRPr="002D65B0" w:rsidRDefault="00C75593" w:rsidP="00697D9B">
      <w:pPr>
        <w:jc w:val="both"/>
        <w:rPr>
          <w:rFonts w:ascii="Arial" w:hAnsi="Arial" w:cs="Arial"/>
          <w:bCs/>
          <w:iCs/>
        </w:rPr>
      </w:pPr>
    </w:p>
    <w:p w14:paraId="580EA204" w14:textId="4EC80F2D" w:rsidR="00697D9B" w:rsidRPr="005E3F81" w:rsidRDefault="00C75593" w:rsidP="00C75593">
      <w:pPr>
        <w:pStyle w:val="Naslov4"/>
        <w:rPr>
          <w:rFonts w:ascii="Arial" w:hAnsi="Arial" w:cs="Arial"/>
          <w:sz w:val="24"/>
          <w:szCs w:val="24"/>
        </w:rPr>
      </w:pPr>
      <w:r>
        <w:rPr>
          <w:rFonts w:ascii="Arial" w:hAnsi="Arial" w:cs="Arial"/>
          <w:sz w:val="24"/>
          <w:szCs w:val="24"/>
        </w:rPr>
        <w:t xml:space="preserve">             </w:t>
      </w:r>
      <w:r w:rsidR="00697D9B" w:rsidRPr="005E3F81">
        <w:rPr>
          <w:rFonts w:ascii="Arial" w:hAnsi="Arial" w:cs="Arial"/>
          <w:sz w:val="24"/>
          <w:szCs w:val="24"/>
        </w:rPr>
        <w:t>Zaključak o usvajanju</w:t>
      </w:r>
    </w:p>
    <w:p w14:paraId="446A5E13" w14:textId="77777777" w:rsidR="00697D9B" w:rsidRPr="001A0FA9" w:rsidRDefault="00697D9B" w:rsidP="00697D9B">
      <w:pPr>
        <w:pStyle w:val="Bezproreda"/>
        <w:jc w:val="center"/>
        <w:rPr>
          <w:rFonts w:ascii="Arial" w:hAnsi="Arial" w:cs="Arial"/>
          <w:b/>
        </w:rPr>
      </w:pPr>
      <w:r w:rsidRPr="005E3F81">
        <w:rPr>
          <w:rFonts w:ascii="Arial" w:hAnsi="Arial" w:cs="Arial"/>
          <w:b/>
          <w:bCs/>
        </w:rPr>
        <w:t xml:space="preserve">Izvješća o realizaciji Programa utroška sredstava </w:t>
      </w:r>
      <w:r w:rsidRPr="001A0FA9">
        <w:rPr>
          <w:rFonts w:ascii="Arial" w:hAnsi="Arial" w:cs="Arial"/>
          <w:b/>
        </w:rPr>
        <w:t>naknade za zadržavanje nezakonito izgrađene zgrade u prostoru za 20</w:t>
      </w:r>
      <w:r>
        <w:rPr>
          <w:rFonts w:ascii="Arial" w:hAnsi="Arial" w:cs="Arial"/>
          <w:b/>
        </w:rPr>
        <w:t>24</w:t>
      </w:r>
      <w:r w:rsidRPr="001A0FA9">
        <w:rPr>
          <w:rFonts w:ascii="Arial" w:hAnsi="Arial" w:cs="Arial"/>
          <w:b/>
        </w:rPr>
        <w:t>. godinu</w:t>
      </w:r>
    </w:p>
    <w:p w14:paraId="3FA7EAF3" w14:textId="77777777" w:rsidR="00697D9B" w:rsidRPr="005E3F81" w:rsidRDefault="00697D9B" w:rsidP="00697D9B">
      <w:pPr>
        <w:pStyle w:val="StandardWeb"/>
        <w:spacing w:before="0" w:beforeAutospacing="0" w:after="0" w:afterAutospacing="0"/>
        <w:jc w:val="center"/>
        <w:rPr>
          <w:rFonts w:ascii="Arial" w:hAnsi="Arial" w:cs="Arial"/>
        </w:rPr>
      </w:pPr>
      <w:r w:rsidRPr="005E3F81">
        <w:rPr>
          <w:rFonts w:ascii="Arial" w:hAnsi="Arial" w:cs="Arial"/>
        </w:rPr>
        <w:t> </w:t>
      </w:r>
    </w:p>
    <w:p w14:paraId="27ED4345" w14:textId="77777777" w:rsidR="00697D9B" w:rsidRPr="005E3F81" w:rsidRDefault="00697D9B" w:rsidP="00697D9B">
      <w:pPr>
        <w:autoSpaceDE w:val="0"/>
        <w:autoSpaceDN w:val="0"/>
        <w:adjustRightInd w:val="0"/>
        <w:jc w:val="center"/>
        <w:rPr>
          <w:rFonts w:ascii="Arial" w:hAnsi="Arial" w:cs="Arial"/>
          <w:b/>
          <w:bCs/>
        </w:rPr>
      </w:pPr>
    </w:p>
    <w:p w14:paraId="543A837C" w14:textId="77777777" w:rsidR="00697D9B" w:rsidRPr="005E3F81" w:rsidRDefault="00697D9B" w:rsidP="00697D9B">
      <w:pPr>
        <w:jc w:val="center"/>
        <w:rPr>
          <w:rFonts w:ascii="Arial" w:hAnsi="Arial" w:cs="Arial"/>
          <w:b/>
        </w:rPr>
      </w:pPr>
    </w:p>
    <w:p w14:paraId="63D30895" w14:textId="77777777" w:rsidR="00697D9B" w:rsidRPr="005E3F81" w:rsidRDefault="00697D9B" w:rsidP="00697D9B">
      <w:pPr>
        <w:jc w:val="both"/>
        <w:rPr>
          <w:rFonts w:ascii="Arial" w:hAnsi="Arial" w:cs="Arial"/>
        </w:rPr>
      </w:pPr>
    </w:p>
    <w:p w14:paraId="31FD227B" w14:textId="77777777" w:rsidR="00697D9B" w:rsidRPr="0086264C" w:rsidRDefault="00697D9B" w:rsidP="00697D9B">
      <w:pPr>
        <w:numPr>
          <w:ilvl w:val="0"/>
          <w:numId w:val="88"/>
        </w:numPr>
        <w:jc w:val="both"/>
        <w:rPr>
          <w:rFonts w:ascii="Arial" w:hAnsi="Arial" w:cs="Arial"/>
        </w:rPr>
      </w:pPr>
      <w:r w:rsidRPr="0086264C">
        <w:rPr>
          <w:rFonts w:ascii="Arial" w:hAnsi="Arial" w:cs="Arial"/>
        </w:rPr>
        <w:t xml:space="preserve">Usvaja se </w:t>
      </w:r>
      <w:r w:rsidRPr="0007142F">
        <w:rPr>
          <w:rFonts w:ascii="Arial" w:hAnsi="Arial" w:cs="Arial"/>
        </w:rPr>
        <w:t>Izvje</w:t>
      </w:r>
      <w:r w:rsidRPr="0086264C">
        <w:rPr>
          <w:rFonts w:ascii="Arial" w:hAnsi="Arial" w:cs="Arial"/>
        </w:rPr>
        <w:t>šć</w:t>
      </w:r>
      <w:r w:rsidRPr="0007142F">
        <w:rPr>
          <w:rFonts w:ascii="Arial" w:hAnsi="Arial" w:cs="Arial"/>
        </w:rPr>
        <w:t xml:space="preserve">e o realizaciji Programa utroška sredstava </w:t>
      </w:r>
      <w:r w:rsidRPr="0086264C">
        <w:rPr>
          <w:rFonts w:ascii="Arial" w:hAnsi="Arial" w:cs="Arial"/>
        </w:rPr>
        <w:t>naknade za zadržavanje nezakonito izgrađene zgrade u prostoru za 20</w:t>
      </w:r>
      <w:r>
        <w:rPr>
          <w:rFonts w:ascii="Arial" w:hAnsi="Arial" w:cs="Arial"/>
        </w:rPr>
        <w:t>24</w:t>
      </w:r>
      <w:r w:rsidRPr="0086264C">
        <w:rPr>
          <w:rFonts w:ascii="Arial" w:hAnsi="Arial" w:cs="Arial"/>
        </w:rPr>
        <w:t>. godinu</w:t>
      </w:r>
      <w:r w:rsidRPr="0007142F">
        <w:rPr>
          <w:rFonts w:ascii="Arial" w:hAnsi="Arial" w:cs="Arial"/>
        </w:rPr>
        <w:t xml:space="preserve">, </w:t>
      </w:r>
      <w:r>
        <w:rPr>
          <w:rFonts w:ascii="Arial" w:hAnsi="Arial" w:cs="Arial"/>
        </w:rPr>
        <w:t xml:space="preserve"> općinskog načelnika</w:t>
      </w:r>
      <w:r w:rsidRPr="0086264C">
        <w:rPr>
          <w:rFonts w:ascii="Arial" w:hAnsi="Arial" w:cs="Arial"/>
        </w:rPr>
        <w:t xml:space="preserve"> Općine Gračac.</w:t>
      </w:r>
    </w:p>
    <w:p w14:paraId="5720A72B" w14:textId="77777777" w:rsidR="00697D9B" w:rsidRPr="005E3F81" w:rsidRDefault="00697D9B" w:rsidP="00697D9B">
      <w:pPr>
        <w:ind w:left="360"/>
        <w:jc w:val="both"/>
        <w:rPr>
          <w:rFonts w:ascii="Arial" w:hAnsi="Arial" w:cs="Arial"/>
        </w:rPr>
      </w:pPr>
    </w:p>
    <w:p w14:paraId="1AB9F856" w14:textId="77777777" w:rsidR="00697D9B" w:rsidRPr="005E3F81" w:rsidRDefault="00697D9B" w:rsidP="00697D9B">
      <w:pPr>
        <w:numPr>
          <w:ilvl w:val="0"/>
          <w:numId w:val="88"/>
        </w:numPr>
        <w:jc w:val="both"/>
        <w:rPr>
          <w:rFonts w:ascii="Arial" w:hAnsi="Arial" w:cs="Arial"/>
        </w:rPr>
      </w:pPr>
      <w:r w:rsidRPr="005E3F81">
        <w:rPr>
          <w:rFonts w:ascii="Arial" w:hAnsi="Arial" w:cs="Arial"/>
        </w:rPr>
        <w:t>Ovaj Zaključak stupa na snagu osmog dana nakon objave u «Službenom glasniku Općine Gračac».</w:t>
      </w:r>
    </w:p>
    <w:p w14:paraId="6B78BB4E" w14:textId="77777777" w:rsidR="00697D9B" w:rsidRDefault="00697D9B" w:rsidP="00697D9B">
      <w:pPr>
        <w:jc w:val="both"/>
        <w:rPr>
          <w:rFonts w:ascii="Arial" w:hAnsi="Arial" w:cs="Arial"/>
        </w:rPr>
      </w:pPr>
    </w:p>
    <w:p w14:paraId="62C7B904" w14:textId="77777777" w:rsidR="00C75593" w:rsidRDefault="00C75593" w:rsidP="00697D9B">
      <w:pPr>
        <w:jc w:val="both"/>
        <w:rPr>
          <w:rFonts w:ascii="Arial" w:hAnsi="Arial" w:cs="Arial"/>
        </w:rPr>
      </w:pPr>
    </w:p>
    <w:p w14:paraId="778915E1" w14:textId="77777777" w:rsidR="00C75593" w:rsidRDefault="00C75593" w:rsidP="00697D9B">
      <w:pPr>
        <w:jc w:val="both"/>
        <w:rPr>
          <w:rFonts w:ascii="Arial" w:hAnsi="Arial" w:cs="Arial"/>
        </w:rPr>
      </w:pPr>
    </w:p>
    <w:p w14:paraId="25339EC4" w14:textId="77777777" w:rsidR="00C75593" w:rsidRDefault="00C75593" w:rsidP="00697D9B">
      <w:pPr>
        <w:jc w:val="both"/>
        <w:rPr>
          <w:rFonts w:ascii="Arial" w:hAnsi="Arial" w:cs="Arial"/>
        </w:rPr>
      </w:pPr>
    </w:p>
    <w:p w14:paraId="6BBE5794" w14:textId="77777777" w:rsidR="00C75593" w:rsidRPr="00561246" w:rsidRDefault="00C75593" w:rsidP="00697D9B">
      <w:pPr>
        <w:jc w:val="both"/>
        <w:rPr>
          <w:rFonts w:ascii="Arial" w:hAnsi="Arial" w:cs="Arial"/>
        </w:rPr>
      </w:pPr>
    </w:p>
    <w:p w14:paraId="11B684CB" w14:textId="65BA4DD0" w:rsidR="00697D9B" w:rsidRPr="00561246" w:rsidRDefault="00697D9B" w:rsidP="00697D9B">
      <w:pPr>
        <w:tabs>
          <w:tab w:val="left" w:pos="6720"/>
        </w:tabs>
        <w:jc w:val="right"/>
        <w:rPr>
          <w:rFonts w:ascii="Arial" w:hAnsi="Arial" w:cs="Arial"/>
          <w:b/>
        </w:rPr>
      </w:pPr>
      <w:r w:rsidRPr="00561246">
        <w:rPr>
          <w:rFonts w:ascii="Arial" w:hAnsi="Arial" w:cs="Arial"/>
          <w:b/>
        </w:rPr>
        <w:t xml:space="preserve">                                    PRESJEDNI</w:t>
      </w:r>
      <w:r>
        <w:rPr>
          <w:rFonts w:ascii="Arial" w:hAnsi="Arial" w:cs="Arial"/>
          <w:b/>
        </w:rPr>
        <w:t>CA</w:t>
      </w:r>
      <w:r w:rsidRPr="00561246">
        <w:rPr>
          <w:rFonts w:ascii="Arial" w:hAnsi="Arial" w:cs="Arial"/>
          <w:b/>
        </w:rPr>
        <w:t xml:space="preserve">:  </w:t>
      </w:r>
    </w:p>
    <w:p w14:paraId="28A48514" w14:textId="2183BAEA" w:rsidR="00B733C5" w:rsidRDefault="00697D9B" w:rsidP="00697D9B">
      <w:pPr>
        <w:jc w:val="both"/>
        <w:rPr>
          <w:rFonts w:ascii="Arial" w:hAnsi="Arial" w:cs="Arial"/>
          <w:b/>
        </w:rPr>
      </w:pPr>
      <w:r w:rsidRPr="00561246">
        <w:rPr>
          <w:rFonts w:ascii="Arial" w:hAnsi="Arial" w:cs="Arial"/>
          <w:b/>
        </w:rPr>
        <w:t xml:space="preserve">                            </w:t>
      </w:r>
      <w:r>
        <w:rPr>
          <w:rFonts w:ascii="Arial" w:hAnsi="Arial" w:cs="Arial"/>
          <w:b/>
        </w:rPr>
        <w:t xml:space="preserve">                                                                               Ankica Rosandić  </w:t>
      </w:r>
    </w:p>
    <w:p w14:paraId="6218D9FE" w14:textId="77777777" w:rsidR="00B733C5" w:rsidRDefault="00B733C5" w:rsidP="00D872C2">
      <w:pPr>
        <w:jc w:val="both"/>
        <w:rPr>
          <w:rFonts w:ascii="Arial" w:hAnsi="Arial" w:cs="Arial"/>
          <w:b/>
        </w:rPr>
      </w:pPr>
    </w:p>
    <w:p w14:paraId="5011EC8F" w14:textId="77777777" w:rsidR="00B733C5" w:rsidRDefault="00B733C5" w:rsidP="00D872C2">
      <w:pPr>
        <w:jc w:val="both"/>
        <w:rPr>
          <w:rFonts w:ascii="Arial" w:hAnsi="Arial" w:cs="Arial"/>
          <w:b/>
        </w:rPr>
      </w:pPr>
    </w:p>
    <w:p w14:paraId="3E01C320" w14:textId="77777777" w:rsidR="00B733C5" w:rsidRDefault="00B733C5" w:rsidP="00F67C8D">
      <w:pPr>
        <w:jc w:val="both"/>
        <w:rPr>
          <w:rFonts w:ascii="Arial" w:eastAsia="Calibri" w:hAnsi="Arial" w:cs="Arial"/>
          <w:b/>
          <w:lang w:eastAsia="en-US"/>
        </w:rPr>
      </w:pPr>
    </w:p>
    <w:p w14:paraId="0744FF94" w14:textId="77777777" w:rsidR="00B733C5" w:rsidRDefault="00B733C5" w:rsidP="00F67C8D">
      <w:pPr>
        <w:jc w:val="both"/>
        <w:rPr>
          <w:rFonts w:ascii="Arial" w:eastAsia="Calibri" w:hAnsi="Arial" w:cs="Arial"/>
          <w:b/>
          <w:lang w:eastAsia="en-US"/>
        </w:rPr>
      </w:pPr>
    </w:p>
    <w:p w14:paraId="34F05F76" w14:textId="77777777" w:rsidR="00C75593" w:rsidRDefault="00C75593" w:rsidP="00F67C8D">
      <w:pPr>
        <w:jc w:val="both"/>
        <w:rPr>
          <w:rFonts w:ascii="Arial" w:eastAsia="Calibri" w:hAnsi="Arial" w:cs="Arial"/>
          <w:b/>
          <w:lang w:eastAsia="en-US"/>
        </w:rPr>
      </w:pPr>
    </w:p>
    <w:p w14:paraId="66A30F6C" w14:textId="77777777" w:rsidR="00C75593" w:rsidRDefault="00C75593" w:rsidP="00F67C8D">
      <w:pPr>
        <w:jc w:val="both"/>
        <w:rPr>
          <w:rFonts w:ascii="Arial" w:eastAsia="Calibri" w:hAnsi="Arial" w:cs="Arial"/>
          <w:b/>
          <w:lang w:eastAsia="en-US"/>
        </w:rPr>
      </w:pPr>
    </w:p>
    <w:p w14:paraId="6D819145" w14:textId="77777777" w:rsidR="00C75593" w:rsidRDefault="00C75593" w:rsidP="00F67C8D">
      <w:pPr>
        <w:jc w:val="both"/>
        <w:rPr>
          <w:rFonts w:ascii="Arial" w:eastAsia="Calibri" w:hAnsi="Arial" w:cs="Arial"/>
          <w:b/>
          <w:lang w:eastAsia="en-US"/>
        </w:rPr>
      </w:pPr>
    </w:p>
    <w:p w14:paraId="38DF586F" w14:textId="77777777" w:rsidR="00C75593" w:rsidRDefault="00C75593" w:rsidP="00F67C8D">
      <w:pPr>
        <w:jc w:val="both"/>
        <w:rPr>
          <w:rFonts w:ascii="Arial" w:eastAsia="Calibri" w:hAnsi="Arial" w:cs="Arial"/>
          <w:b/>
          <w:lang w:eastAsia="en-US"/>
        </w:rPr>
      </w:pPr>
    </w:p>
    <w:p w14:paraId="09DB518B" w14:textId="77777777" w:rsidR="00C75593" w:rsidRDefault="00C75593" w:rsidP="00F67C8D">
      <w:pPr>
        <w:jc w:val="both"/>
        <w:rPr>
          <w:rFonts w:ascii="Arial" w:eastAsia="Calibri" w:hAnsi="Arial" w:cs="Arial"/>
          <w:b/>
          <w:lang w:eastAsia="en-US"/>
        </w:rPr>
      </w:pPr>
    </w:p>
    <w:p w14:paraId="089A786D" w14:textId="77777777" w:rsidR="00C75593" w:rsidRDefault="00C75593" w:rsidP="00F67C8D">
      <w:pPr>
        <w:jc w:val="both"/>
        <w:rPr>
          <w:rFonts w:ascii="Arial" w:eastAsia="Calibri" w:hAnsi="Arial" w:cs="Arial"/>
          <w:b/>
          <w:lang w:eastAsia="en-US"/>
        </w:rPr>
      </w:pPr>
    </w:p>
    <w:p w14:paraId="1587C1F6" w14:textId="77777777" w:rsidR="00C75593" w:rsidRDefault="00C75593" w:rsidP="00F67C8D">
      <w:pPr>
        <w:jc w:val="both"/>
        <w:rPr>
          <w:rFonts w:ascii="Arial" w:eastAsia="Calibri" w:hAnsi="Arial" w:cs="Arial"/>
          <w:b/>
          <w:lang w:eastAsia="en-US"/>
        </w:rPr>
      </w:pPr>
    </w:p>
    <w:p w14:paraId="77124F9B" w14:textId="77777777" w:rsidR="00C75593" w:rsidRDefault="00C75593" w:rsidP="00F67C8D">
      <w:pPr>
        <w:jc w:val="both"/>
        <w:rPr>
          <w:rFonts w:ascii="Arial" w:eastAsia="Calibri" w:hAnsi="Arial" w:cs="Arial"/>
          <w:b/>
          <w:lang w:eastAsia="en-US"/>
        </w:rPr>
      </w:pPr>
    </w:p>
    <w:p w14:paraId="46E9B6C1" w14:textId="77777777" w:rsidR="00C75593" w:rsidRDefault="00C75593" w:rsidP="00F67C8D">
      <w:pPr>
        <w:jc w:val="both"/>
        <w:rPr>
          <w:rFonts w:ascii="Arial" w:eastAsia="Calibri" w:hAnsi="Arial" w:cs="Arial"/>
          <w:b/>
          <w:lang w:eastAsia="en-US"/>
        </w:rPr>
      </w:pPr>
    </w:p>
    <w:p w14:paraId="31CCDE8B" w14:textId="77777777" w:rsidR="00C75593" w:rsidRDefault="00C75593" w:rsidP="00F67C8D">
      <w:pPr>
        <w:jc w:val="both"/>
        <w:rPr>
          <w:rFonts w:ascii="Arial" w:eastAsia="Calibri" w:hAnsi="Arial" w:cs="Arial"/>
          <w:b/>
          <w:lang w:eastAsia="en-US"/>
        </w:rPr>
      </w:pPr>
    </w:p>
    <w:p w14:paraId="707D2956" w14:textId="77777777" w:rsidR="00C75593" w:rsidRDefault="00C75593" w:rsidP="00F67C8D">
      <w:pPr>
        <w:jc w:val="both"/>
        <w:rPr>
          <w:rFonts w:ascii="Arial" w:eastAsia="Calibri" w:hAnsi="Arial" w:cs="Arial"/>
          <w:b/>
          <w:lang w:eastAsia="en-US"/>
        </w:rPr>
      </w:pPr>
    </w:p>
    <w:p w14:paraId="0D8DEE0F" w14:textId="77777777" w:rsidR="00B733C5" w:rsidRDefault="00B733C5" w:rsidP="00F67C8D">
      <w:pPr>
        <w:jc w:val="both"/>
        <w:rPr>
          <w:rFonts w:ascii="Arial" w:eastAsia="Calibri" w:hAnsi="Arial" w:cs="Arial"/>
          <w:b/>
          <w:lang w:eastAsia="en-US"/>
        </w:rPr>
      </w:pPr>
    </w:p>
    <w:p w14:paraId="0986F62C" w14:textId="77777777" w:rsidR="00C75593" w:rsidRDefault="00C75593" w:rsidP="00697D9B">
      <w:pPr>
        <w:jc w:val="both"/>
        <w:rPr>
          <w:rFonts w:ascii="Arial" w:hAnsi="Arial" w:cs="Arial"/>
          <w:b/>
          <w:color w:val="000000"/>
        </w:rPr>
      </w:pPr>
    </w:p>
    <w:p w14:paraId="78CC0F08" w14:textId="77777777" w:rsidR="00C75593" w:rsidRDefault="00C75593" w:rsidP="00697D9B">
      <w:pPr>
        <w:jc w:val="both"/>
        <w:rPr>
          <w:rFonts w:ascii="Arial" w:hAnsi="Arial" w:cs="Arial"/>
          <w:b/>
          <w:color w:val="000000"/>
        </w:rPr>
      </w:pPr>
    </w:p>
    <w:p w14:paraId="66B632A8" w14:textId="199EB680" w:rsidR="00697D9B" w:rsidRPr="007A23E5" w:rsidRDefault="00697D9B" w:rsidP="00697D9B">
      <w:pPr>
        <w:jc w:val="both"/>
        <w:rPr>
          <w:rFonts w:ascii="Arial" w:hAnsi="Arial" w:cs="Arial"/>
          <w:b/>
          <w:color w:val="000000"/>
        </w:rPr>
      </w:pPr>
      <w:r w:rsidRPr="005E3F81">
        <w:rPr>
          <w:rFonts w:ascii="Arial" w:hAnsi="Arial" w:cs="Arial"/>
          <w:b/>
          <w:color w:val="000000"/>
        </w:rPr>
        <w:t>OPĆINSKO VIJEĆE</w:t>
      </w:r>
    </w:p>
    <w:p w14:paraId="76C23E5B" w14:textId="77777777" w:rsidR="00697D9B" w:rsidRDefault="00697D9B" w:rsidP="00697D9B">
      <w:pPr>
        <w:pStyle w:val="StandardWeb"/>
        <w:spacing w:before="0" w:beforeAutospacing="0" w:after="0" w:afterAutospacing="0"/>
        <w:rPr>
          <w:rFonts w:ascii="Arial" w:hAnsi="Arial" w:cs="Arial"/>
          <w:b/>
        </w:rPr>
      </w:pPr>
      <w:r w:rsidRPr="00354C70">
        <w:rPr>
          <w:rFonts w:ascii="Arial" w:hAnsi="Arial" w:cs="Arial"/>
          <w:b/>
        </w:rPr>
        <w:t>KLASA: 370-01/2</w:t>
      </w:r>
      <w:r>
        <w:rPr>
          <w:rFonts w:ascii="Arial" w:hAnsi="Arial" w:cs="Arial"/>
          <w:b/>
        </w:rPr>
        <w:t>3</w:t>
      </w:r>
      <w:r w:rsidRPr="00354C70">
        <w:rPr>
          <w:rFonts w:ascii="Arial" w:hAnsi="Arial" w:cs="Arial"/>
          <w:b/>
        </w:rPr>
        <w:t>-01/</w:t>
      </w:r>
      <w:r>
        <w:rPr>
          <w:rFonts w:ascii="Arial" w:hAnsi="Arial" w:cs="Arial"/>
          <w:b/>
        </w:rPr>
        <w:t>1</w:t>
      </w:r>
    </w:p>
    <w:p w14:paraId="14DF1568" w14:textId="77777777" w:rsidR="00697D9B" w:rsidRPr="005E3F81" w:rsidRDefault="00697D9B" w:rsidP="00697D9B">
      <w:pPr>
        <w:pStyle w:val="StandardWeb"/>
        <w:spacing w:before="0" w:beforeAutospacing="0" w:after="0" w:afterAutospacing="0"/>
        <w:rPr>
          <w:rFonts w:ascii="Arial" w:hAnsi="Arial" w:cs="Arial"/>
          <w:b/>
        </w:rPr>
      </w:pPr>
      <w:r w:rsidRPr="005E3F81">
        <w:rPr>
          <w:rFonts w:ascii="Arial" w:hAnsi="Arial" w:cs="Arial"/>
          <w:b/>
        </w:rPr>
        <w:t>URBROJ: 2198</w:t>
      </w:r>
      <w:r>
        <w:rPr>
          <w:rFonts w:ascii="Arial" w:hAnsi="Arial" w:cs="Arial"/>
          <w:b/>
        </w:rPr>
        <w:t>-</w:t>
      </w:r>
      <w:r w:rsidRPr="005E3F81">
        <w:rPr>
          <w:rFonts w:ascii="Arial" w:hAnsi="Arial" w:cs="Arial"/>
          <w:b/>
        </w:rPr>
        <w:t>31-02-</w:t>
      </w:r>
      <w:r>
        <w:rPr>
          <w:rFonts w:ascii="Arial" w:hAnsi="Arial" w:cs="Arial"/>
          <w:b/>
        </w:rPr>
        <w:t>25-5</w:t>
      </w:r>
    </w:p>
    <w:p w14:paraId="4D45036F" w14:textId="2B632F94" w:rsidR="00697D9B" w:rsidRPr="005E3F81" w:rsidRDefault="00697D9B" w:rsidP="00697D9B">
      <w:pPr>
        <w:pStyle w:val="StandardWeb"/>
        <w:spacing w:before="0" w:beforeAutospacing="0" w:after="0" w:afterAutospacing="0"/>
        <w:rPr>
          <w:rFonts w:ascii="Arial" w:hAnsi="Arial" w:cs="Arial"/>
          <w:b/>
        </w:rPr>
      </w:pPr>
      <w:r w:rsidRPr="005E3F81">
        <w:rPr>
          <w:rFonts w:ascii="Arial" w:hAnsi="Arial" w:cs="Arial"/>
          <w:b/>
        </w:rPr>
        <w:t xml:space="preserve">Gračac, </w:t>
      </w:r>
      <w:r>
        <w:rPr>
          <w:rFonts w:ascii="Arial" w:hAnsi="Arial" w:cs="Arial"/>
          <w:b/>
        </w:rPr>
        <w:t xml:space="preserve">19. veljače </w:t>
      </w:r>
      <w:r w:rsidRPr="005E3F81">
        <w:rPr>
          <w:rFonts w:ascii="Arial" w:hAnsi="Arial" w:cs="Arial"/>
          <w:b/>
        </w:rPr>
        <w:t>20</w:t>
      </w:r>
      <w:r>
        <w:rPr>
          <w:rFonts w:ascii="Arial" w:hAnsi="Arial" w:cs="Arial"/>
          <w:b/>
        </w:rPr>
        <w:t>25</w:t>
      </w:r>
      <w:r w:rsidRPr="005E3F81">
        <w:rPr>
          <w:rFonts w:ascii="Arial" w:hAnsi="Arial" w:cs="Arial"/>
          <w:b/>
        </w:rPr>
        <w:t>. god</w:t>
      </w:r>
      <w:r w:rsidR="00C75593">
        <w:rPr>
          <w:rFonts w:ascii="Arial" w:hAnsi="Arial" w:cs="Arial"/>
          <w:b/>
        </w:rPr>
        <w:t>.</w:t>
      </w:r>
    </w:p>
    <w:p w14:paraId="6BA18C31" w14:textId="77777777" w:rsidR="00697D9B" w:rsidRDefault="00697D9B" w:rsidP="00697D9B">
      <w:pPr>
        <w:jc w:val="both"/>
        <w:rPr>
          <w:rFonts w:ascii="Arial" w:hAnsi="Arial" w:cs="Arial"/>
          <w:b/>
        </w:rPr>
      </w:pPr>
    </w:p>
    <w:p w14:paraId="5B0FB43C" w14:textId="77777777" w:rsidR="00C75593" w:rsidRPr="005E3F81" w:rsidRDefault="00C75593" w:rsidP="00697D9B">
      <w:pPr>
        <w:jc w:val="both"/>
        <w:rPr>
          <w:rFonts w:ascii="Arial" w:hAnsi="Arial" w:cs="Arial"/>
          <w:b/>
        </w:rPr>
      </w:pPr>
    </w:p>
    <w:p w14:paraId="2F8C2FF5" w14:textId="77777777" w:rsidR="00697D9B" w:rsidRDefault="00697D9B" w:rsidP="00697D9B">
      <w:pPr>
        <w:jc w:val="both"/>
        <w:rPr>
          <w:rFonts w:ascii="Arial" w:hAnsi="Arial" w:cs="Arial"/>
          <w:bCs/>
          <w:iCs/>
        </w:rPr>
      </w:pPr>
      <w:r w:rsidRPr="005E3F81">
        <w:rPr>
          <w:rFonts w:ascii="Arial" w:hAnsi="Arial" w:cs="Arial"/>
          <w:b/>
        </w:rPr>
        <w:tab/>
      </w:r>
      <w:r w:rsidRPr="005E3F81">
        <w:rPr>
          <w:rFonts w:ascii="Arial" w:hAnsi="Arial" w:cs="Arial"/>
        </w:rPr>
        <w:t>Temeljem članka 32. Statuta Općine Gračac («Službeni glasnik Zadarske županije» 11/13, „Službeni glasnik Općine Gračac“ 1/18</w:t>
      </w:r>
      <w:r>
        <w:rPr>
          <w:rFonts w:ascii="Arial" w:hAnsi="Arial" w:cs="Arial"/>
        </w:rPr>
        <w:t>,1/20, 4/21</w:t>
      </w:r>
      <w:r w:rsidRPr="005E3F81">
        <w:rPr>
          <w:rFonts w:ascii="Arial" w:hAnsi="Arial" w:cs="Arial"/>
        </w:rPr>
        <w:t xml:space="preserve">), </w:t>
      </w:r>
      <w:r w:rsidRPr="007A23E5">
        <w:rPr>
          <w:rFonts w:ascii="Arial" w:hAnsi="Arial" w:cs="Arial"/>
          <w:bCs/>
          <w:iCs/>
        </w:rPr>
        <w:t xml:space="preserve">na 26. sjednici održanoj 19. veljače 2025. godine, Općinsko vijeće Općine Gračac donosi </w:t>
      </w:r>
    </w:p>
    <w:p w14:paraId="3619AB4B" w14:textId="77777777" w:rsidR="00C75593" w:rsidRDefault="00C75593" w:rsidP="00697D9B">
      <w:pPr>
        <w:jc w:val="both"/>
        <w:rPr>
          <w:rFonts w:ascii="Arial" w:hAnsi="Arial" w:cs="Arial"/>
          <w:bCs/>
          <w:iCs/>
        </w:rPr>
      </w:pPr>
    </w:p>
    <w:p w14:paraId="066D5504" w14:textId="77777777" w:rsidR="00C75593" w:rsidRPr="007A23E5" w:rsidRDefault="00C75593" w:rsidP="00697D9B">
      <w:pPr>
        <w:jc w:val="both"/>
        <w:rPr>
          <w:rFonts w:ascii="Arial" w:hAnsi="Arial" w:cs="Arial"/>
          <w:bCs/>
          <w:iCs/>
        </w:rPr>
      </w:pPr>
    </w:p>
    <w:p w14:paraId="3C35A86F" w14:textId="14A25CA4" w:rsidR="00697D9B" w:rsidRPr="005E3F81" w:rsidRDefault="00C75593" w:rsidP="00C75593">
      <w:pPr>
        <w:pStyle w:val="Naslov4"/>
        <w:rPr>
          <w:rFonts w:ascii="Arial" w:hAnsi="Arial" w:cs="Arial"/>
          <w:sz w:val="24"/>
          <w:szCs w:val="24"/>
        </w:rPr>
      </w:pPr>
      <w:r>
        <w:rPr>
          <w:rFonts w:ascii="Arial" w:hAnsi="Arial" w:cs="Arial"/>
          <w:sz w:val="24"/>
          <w:szCs w:val="24"/>
        </w:rPr>
        <w:t xml:space="preserve">               </w:t>
      </w:r>
      <w:r w:rsidR="00697D9B" w:rsidRPr="005E3F81">
        <w:rPr>
          <w:rFonts w:ascii="Arial" w:hAnsi="Arial" w:cs="Arial"/>
          <w:sz w:val="24"/>
          <w:szCs w:val="24"/>
        </w:rPr>
        <w:t>Zaključak o usvajanju</w:t>
      </w:r>
    </w:p>
    <w:p w14:paraId="718B868F" w14:textId="77777777" w:rsidR="00697D9B" w:rsidRPr="00354C70" w:rsidRDefault="00697D9B" w:rsidP="00697D9B">
      <w:pPr>
        <w:pStyle w:val="Bezproreda"/>
        <w:jc w:val="center"/>
        <w:rPr>
          <w:rFonts w:ascii="Arial" w:hAnsi="Arial" w:cs="Arial"/>
          <w:b/>
        </w:rPr>
      </w:pPr>
      <w:r w:rsidRPr="00354C70">
        <w:rPr>
          <w:rFonts w:ascii="Arial" w:hAnsi="Arial" w:cs="Arial"/>
          <w:b/>
        </w:rPr>
        <w:t>Izvješća o realizaciji Plana utroška sredstava od prodaje obiteljske kuće ili stana u državnom vlasništvu na potpomognutom području</w:t>
      </w:r>
    </w:p>
    <w:p w14:paraId="10B60CCB" w14:textId="77777777" w:rsidR="00697D9B" w:rsidRPr="005E3F81" w:rsidRDefault="00697D9B" w:rsidP="00697D9B">
      <w:pPr>
        <w:pStyle w:val="Bezproreda"/>
        <w:jc w:val="center"/>
      </w:pPr>
      <w:r w:rsidRPr="00354C70">
        <w:rPr>
          <w:rFonts w:ascii="Arial" w:hAnsi="Arial" w:cs="Arial"/>
          <w:b/>
        </w:rPr>
        <w:t>Općine Gračac u 202</w:t>
      </w:r>
      <w:r>
        <w:rPr>
          <w:rFonts w:ascii="Arial" w:hAnsi="Arial" w:cs="Arial"/>
          <w:b/>
        </w:rPr>
        <w:t>4</w:t>
      </w:r>
      <w:r w:rsidRPr="00354C70">
        <w:rPr>
          <w:rFonts w:ascii="Arial" w:hAnsi="Arial" w:cs="Arial"/>
          <w:b/>
        </w:rPr>
        <w:t>. godini</w:t>
      </w:r>
    </w:p>
    <w:p w14:paraId="33159081" w14:textId="77777777" w:rsidR="00697D9B" w:rsidRPr="005E3F81" w:rsidRDefault="00697D9B" w:rsidP="00697D9B">
      <w:pPr>
        <w:autoSpaceDE w:val="0"/>
        <w:autoSpaceDN w:val="0"/>
        <w:adjustRightInd w:val="0"/>
        <w:jc w:val="center"/>
        <w:rPr>
          <w:rFonts w:ascii="Arial" w:hAnsi="Arial" w:cs="Arial"/>
          <w:b/>
          <w:bCs/>
        </w:rPr>
      </w:pPr>
    </w:p>
    <w:p w14:paraId="5D5566A6" w14:textId="77777777" w:rsidR="00697D9B" w:rsidRPr="005E3F81" w:rsidRDefault="00697D9B" w:rsidP="00697D9B">
      <w:pPr>
        <w:jc w:val="center"/>
        <w:rPr>
          <w:rFonts w:ascii="Arial" w:hAnsi="Arial" w:cs="Arial"/>
          <w:b/>
        </w:rPr>
      </w:pPr>
    </w:p>
    <w:p w14:paraId="304FDA94" w14:textId="77777777" w:rsidR="00697D9B" w:rsidRPr="005E3F81" w:rsidRDefault="00697D9B" w:rsidP="00697D9B">
      <w:pPr>
        <w:jc w:val="both"/>
        <w:rPr>
          <w:rFonts w:ascii="Arial" w:hAnsi="Arial" w:cs="Arial"/>
        </w:rPr>
      </w:pPr>
    </w:p>
    <w:p w14:paraId="0281254E" w14:textId="77777777" w:rsidR="00697D9B" w:rsidRPr="00254D82" w:rsidRDefault="00697D9B" w:rsidP="00697D9B">
      <w:pPr>
        <w:numPr>
          <w:ilvl w:val="0"/>
          <w:numId w:val="89"/>
        </w:numPr>
        <w:jc w:val="both"/>
        <w:rPr>
          <w:rFonts w:ascii="Arial" w:hAnsi="Arial" w:cs="Arial"/>
        </w:rPr>
      </w:pPr>
      <w:r w:rsidRPr="005E3F81">
        <w:rPr>
          <w:rFonts w:ascii="Arial" w:hAnsi="Arial" w:cs="Arial"/>
        </w:rPr>
        <w:t xml:space="preserve">Usvaja se </w:t>
      </w:r>
      <w:r w:rsidRPr="00254D82">
        <w:rPr>
          <w:rFonts w:ascii="Arial" w:hAnsi="Arial" w:cs="Arial"/>
        </w:rPr>
        <w:t>Izvje</w:t>
      </w:r>
      <w:r w:rsidRPr="005E3F81">
        <w:rPr>
          <w:rFonts w:ascii="Arial" w:hAnsi="Arial" w:cs="Arial"/>
        </w:rPr>
        <w:t>šć</w:t>
      </w:r>
      <w:r w:rsidRPr="00254D82">
        <w:rPr>
          <w:rFonts w:ascii="Arial" w:hAnsi="Arial" w:cs="Arial"/>
        </w:rPr>
        <w:t>e o realizaciji Plana utroška sredstava od prodaje obiteljske kuće ili stana u državnom vlasništvu na potpomognutom području Općine Gračac u 202</w:t>
      </w:r>
      <w:r>
        <w:rPr>
          <w:rFonts w:ascii="Arial" w:hAnsi="Arial" w:cs="Arial"/>
        </w:rPr>
        <w:t>4</w:t>
      </w:r>
      <w:r w:rsidRPr="00254D82">
        <w:rPr>
          <w:rFonts w:ascii="Arial" w:hAnsi="Arial" w:cs="Arial"/>
        </w:rPr>
        <w:t xml:space="preserve">. godini, </w:t>
      </w:r>
      <w:r w:rsidRPr="00354C70">
        <w:rPr>
          <w:rFonts w:ascii="Arial" w:hAnsi="Arial" w:cs="Arial"/>
        </w:rPr>
        <w:t>općinskog načelnika Općine Gračac.</w:t>
      </w:r>
    </w:p>
    <w:p w14:paraId="2F80C407" w14:textId="77777777" w:rsidR="00697D9B" w:rsidRPr="005E3F81" w:rsidRDefault="00697D9B" w:rsidP="00697D9B">
      <w:pPr>
        <w:ind w:left="360"/>
        <w:jc w:val="both"/>
        <w:rPr>
          <w:rFonts w:ascii="Arial" w:hAnsi="Arial" w:cs="Arial"/>
        </w:rPr>
      </w:pPr>
    </w:p>
    <w:p w14:paraId="79ED1E34" w14:textId="77777777" w:rsidR="00697D9B" w:rsidRDefault="00697D9B" w:rsidP="00697D9B">
      <w:pPr>
        <w:numPr>
          <w:ilvl w:val="0"/>
          <w:numId w:val="89"/>
        </w:numPr>
        <w:jc w:val="both"/>
        <w:rPr>
          <w:rFonts w:ascii="Arial" w:hAnsi="Arial" w:cs="Arial"/>
        </w:rPr>
      </w:pPr>
      <w:r w:rsidRPr="005E3F81">
        <w:rPr>
          <w:rFonts w:ascii="Arial" w:hAnsi="Arial" w:cs="Arial"/>
        </w:rPr>
        <w:t>Ovaj Zaključak stupa na snagu osmog dana nakon objave u «Službenom glasniku Općine Gračac».</w:t>
      </w:r>
    </w:p>
    <w:p w14:paraId="32102E8B" w14:textId="77777777" w:rsidR="00697D9B" w:rsidRDefault="00697D9B" w:rsidP="00697D9B">
      <w:pPr>
        <w:jc w:val="both"/>
        <w:rPr>
          <w:rFonts w:ascii="Arial" w:hAnsi="Arial" w:cs="Arial"/>
        </w:rPr>
      </w:pPr>
    </w:p>
    <w:p w14:paraId="4B3186DC" w14:textId="77777777" w:rsidR="00C75593" w:rsidRDefault="00C75593" w:rsidP="00697D9B">
      <w:pPr>
        <w:jc w:val="both"/>
        <w:rPr>
          <w:rFonts w:ascii="Arial" w:hAnsi="Arial" w:cs="Arial"/>
        </w:rPr>
      </w:pPr>
    </w:p>
    <w:p w14:paraId="1683C7DE" w14:textId="77777777" w:rsidR="00C75593" w:rsidRPr="00561246" w:rsidRDefault="00C75593" w:rsidP="00697D9B">
      <w:pPr>
        <w:jc w:val="both"/>
        <w:rPr>
          <w:rFonts w:ascii="Arial" w:hAnsi="Arial" w:cs="Arial"/>
        </w:rPr>
      </w:pPr>
    </w:p>
    <w:p w14:paraId="31D6464A" w14:textId="164547C2" w:rsidR="00697D9B" w:rsidRPr="00561246" w:rsidRDefault="00697D9B" w:rsidP="00C75593">
      <w:pPr>
        <w:tabs>
          <w:tab w:val="left" w:pos="6720"/>
        </w:tabs>
        <w:jc w:val="right"/>
        <w:rPr>
          <w:rFonts w:ascii="Arial" w:hAnsi="Arial" w:cs="Arial"/>
          <w:b/>
        </w:rPr>
      </w:pPr>
      <w:r w:rsidRPr="00561246">
        <w:rPr>
          <w:rFonts w:ascii="Arial" w:hAnsi="Arial" w:cs="Arial"/>
          <w:b/>
        </w:rPr>
        <w:t xml:space="preserve">                                 PRESJEDNI</w:t>
      </w:r>
      <w:r>
        <w:rPr>
          <w:rFonts w:ascii="Arial" w:hAnsi="Arial" w:cs="Arial"/>
          <w:b/>
        </w:rPr>
        <w:t>CA</w:t>
      </w:r>
      <w:r w:rsidRPr="00561246">
        <w:rPr>
          <w:rFonts w:ascii="Arial" w:hAnsi="Arial" w:cs="Arial"/>
          <w:b/>
        </w:rPr>
        <w:t xml:space="preserve">:  </w:t>
      </w:r>
    </w:p>
    <w:p w14:paraId="2493B616" w14:textId="04535CC7" w:rsidR="00B733C5" w:rsidRDefault="00697D9B" w:rsidP="00C75593">
      <w:pPr>
        <w:jc w:val="right"/>
        <w:rPr>
          <w:rFonts w:ascii="Arial" w:eastAsia="Calibri" w:hAnsi="Arial" w:cs="Arial"/>
          <w:b/>
          <w:lang w:eastAsia="en-US"/>
        </w:rPr>
      </w:pPr>
      <w:r w:rsidRPr="00561246">
        <w:rPr>
          <w:rFonts w:ascii="Arial" w:hAnsi="Arial" w:cs="Arial"/>
          <w:b/>
        </w:rPr>
        <w:t xml:space="preserve">                             </w:t>
      </w:r>
      <w:r>
        <w:rPr>
          <w:rFonts w:ascii="Arial" w:hAnsi="Arial" w:cs="Arial"/>
          <w:b/>
        </w:rPr>
        <w:t>Ankica Rosandić</w:t>
      </w:r>
    </w:p>
    <w:p w14:paraId="602E8A1B" w14:textId="77777777" w:rsidR="00B733C5" w:rsidRDefault="00B733C5" w:rsidP="00F67C8D">
      <w:pPr>
        <w:jc w:val="both"/>
        <w:rPr>
          <w:rFonts w:ascii="Arial" w:eastAsia="Calibri" w:hAnsi="Arial" w:cs="Arial"/>
          <w:b/>
          <w:lang w:eastAsia="en-US"/>
        </w:rPr>
      </w:pPr>
    </w:p>
    <w:p w14:paraId="74E5BF6D" w14:textId="77777777" w:rsidR="00B733C5" w:rsidRDefault="00B733C5" w:rsidP="00F67C8D">
      <w:pPr>
        <w:jc w:val="both"/>
        <w:rPr>
          <w:rFonts w:ascii="Arial" w:eastAsia="Calibri" w:hAnsi="Arial" w:cs="Arial"/>
          <w:b/>
          <w:lang w:eastAsia="en-US"/>
        </w:rPr>
      </w:pPr>
    </w:p>
    <w:p w14:paraId="03FB8203" w14:textId="21FE0BBD" w:rsidR="00F67C8D" w:rsidRDefault="00F67C8D" w:rsidP="00697D9B">
      <w:pPr>
        <w:jc w:val="both"/>
      </w:pPr>
      <w:r w:rsidRPr="000347D0">
        <w:tab/>
      </w:r>
    </w:p>
    <w:p w14:paraId="7C676322" w14:textId="77777777" w:rsidR="00B8242B" w:rsidRDefault="00B8242B" w:rsidP="00F67C8D">
      <w:pPr>
        <w:jc w:val="both"/>
      </w:pPr>
    </w:p>
    <w:p w14:paraId="404CD966" w14:textId="77777777" w:rsidR="00C75593" w:rsidRDefault="00C75593" w:rsidP="00F67C8D">
      <w:pPr>
        <w:jc w:val="both"/>
      </w:pPr>
    </w:p>
    <w:p w14:paraId="3EF3B567" w14:textId="77777777" w:rsidR="00C75593" w:rsidRDefault="00C75593" w:rsidP="00F67C8D">
      <w:pPr>
        <w:jc w:val="both"/>
      </w:pPr>
    </w:p>
    <w:p w14:paraId="3CCB3E43" w14:textId="77777777" w:rsidR="00C75593" w:rsidRDefault="00C75593" w:rsidP="00697D9B">
      <w:pPr>
        <w:jc w:val="both"/>
        <w:rPr>
          <w:rFonts w:ascii="Arial" w:hAnsi="Arial" w:cs="Arial"/>
          <w:b/>
        </w:rPr>
      </w:pPr>
    </w:p>
    <w:p w14:paraId="61AD62DB" w14:textId="77777777" w:rsidR="00C75593" w:rsidRDefault="00C75593" w:rsidP="00697D9B">
      <w:pPr>
        <w:jc w:val="both"/>
        <w:rPr>
          <w:rFonts w:ascii="Arial" w:hAnsi="Arial" w:cs="Arial"/>
          <w:b/>
        </w:rPr>
      </w:pPr>
    </w:p>
    <w:p w14:paraId="1687DE14" w14:textId="77777777" w:rsidR="00C75593" w:rsidRDefault="00C75593" w:rsidP="00697D9B">
      <w:pPr>
        <w:jc w:val="both"/>
        <w:rPr>
          <w:rFonts w:ascii="Arial" w:hAnsi="Arial" w:cs="Arial"/>
          <w:b/>
        </w:rPr>
      </w:pPr>
    </w:p>
    <w:p w14:paraId="6640DE2B" w14:textId="77777777" w:rsidR="00C75593" w:rsidRDefault="00C75593" w:rsidP="00697D9B">
      <w:pPr>
        <w:jc w:val="both"/>
        <w:rPr>
          <w:rFonts w:ascii="Arial" w:hAnsi="Arial" w:cs="Arial"/>
          <w:b/>
        </w:rPr>
      </w:pPr>
    </w:p>
    <w:p w14:paraId="1E6A3E48" w14:textId="77777777" w:rsidR="00C75593" w:rsidRDefault="00C75593" w:rsidP="00697D9B">
      <w:pPr>
        <w:jc w:val="both"/>
        <w:rPr>
          <w:rFonts w:ascii="Arial" w:hAnsi="Arial" w:cs="Arial"/>
          <w:b/>
        </w:rPr>
      </w:pPr>
    </w:p>
    <w:p w14:paraId="04381AD6" w14:textId="77777777" w:rsidR="00C75593" w:rsidRDefault="00C75593" w:rsidP="00697D9B">
      <w:pPr>
        <w:jc w:val="both"/>
        <w:rPr>
          <w:rFonts w:ascii="Arial" w:hAnsi="Arial" w:cs="Arial"/>
          <w:b/>
        </w:rPr>
      </w:pPr>
    </w:p>
    <w:p w14:paraId="3FB5BDF3" w14:textId="77777777" w:rsidR="00C75593" w:rsidRDefault="00C75593" w:rsidP="00697D9B">
      <w:pPr>
        <w:jc w:val="both"/>
        <w:rPr>
          <w:rFonts w:ascii="Arial" w:hAnsi="Arial" w:cs="Arial"/>
          <w:b/>
        </w:rPr>
      </w:pPr>
    </w:p>
    <w:p w14:paraId="7FC27B28" w14:textId="77777777" w:rsidR="00C75593" w:rsidRDefault="00C75593" w:rsidP="00697D9B">
      <w:pPr>
        <w:jc w:val="both"/>
        <w:rPr>
          <w:rFonts w:ascii="Arial" w:hAnsi="Arial" w:cs="Arial"/>
          <w:b/>
        </w:rPr>
      </w:pPr>
    </w:p>
    <w:p w14:paraId="69F4B1AF" w14:textId="77777777" w:rsidR="00C75593" w:rsidRDefault="00C75593" w:rsidP="00697D9B">
      <w:pPr>
        <w:jc w:val="both"/>
        <w:rPr>
          <w:rFonts w:ascii="Arial" w:hAnsi="Arial" w:cs="Arial"/>
          <w:b/>
        </w:rPr>
      </w:pPr>
    </w:p>
    <w:p w14:paraId="20CAA4B4" w14:textId="62FB9E4C" w:rsidR="00697D9B" w:rsidRDefault="00697D9B" w:rsidP="00697D9B">
      <w:pPr>
        <w:jc w:val="both"/>
        <w:rPr>
          <w:rFonts w:ascii="Arial" w:hAnsi="Arial" w:cs="Arial"/>
          <w:b/>
        </w:rPr>
      </w:pPr>
      <w:r>
        <w:rPr>
          <w:rFonts w:ascii="Arial" w:hAnsi="Arial" w:cs="Arial"/>
          <w:b/>
        </w:rPr>
        <w:lastRenderedPageBreak/>
        <w:t>OPĆINSKO VIJEĆE</w:t>
      </w:r>
    </w:p>
    <w:p w14:paraId="191D5925" w14:textId="77777777" w:rsidR="00697D9B" w:rsidRPr="00094180" w:rsidRDefault="00697D9B" w:rsidP="00697D9B">
      <w:pPr>
        <w:jc w:val="both"/>
        <w:rPr>
          <w:rFonts w:ascii="Arial" w:hAnsi="Arial" w:cs="Arial"/>
          <w:b/>
        </w:rPr>
      </w:pPr>
      <w:r w:rsidRPr="00094180">
        <w:rPr>
          <w:rFonts w:ascii="Arial" w:hAnsi="Arial" w:cs="Arial"/>
          <w:b/>
        </w:rPr>
        <w:t>KLASA: 081-01/25-01/2</w:t>
      </w:r>
    </w:p>
    <w:p w14:paraId="15F1AC6C" w14:textId="77777777" w:rsidR="00697D9B" w:rsidRPr="00094180" w:rsidRDefault="00697D9B" w:rsidP="00697D9B">
      <w:pPr>
        <w:jc w:val="both"/>
        <w:rPr>
          <w:rFonts w:ascii="Arial" w:hAnsi="Arial" w:cs="Arial"/>
          <w:b/>
        </w:rPr>
      </w:pPr>
      <w:r w:rsidRPr="00094180">
        <w:rPr>
          <w:rFonts w:ascii="Arial" w:hAnsi="Arial" w:cs="Arial"/>
          <w:b/>
        </w:rPr>
        <w:t>URBROJ: 2198-31-02-25-2</w:t>
      </w:r>
    </w:p>
    <w:p w14:paraId="737065C0" w14:textId="77777777" w:rsidR="00697D9B" w:rsidRDefault="00697D9B" w:rsidP="00697D9B">
      <w:pPr>
        <w:jc w:val="both"/>
        <w:rPr>
          <w:rFonts w:ascii="Arial" w:hAnsi="Arial" w:cs="Arial"/>
          <w:b/>
        </w:rPr>
      </w:pPr>
      <w:r w:rsidRPr="00094180">
        <w:rPr>
          <w:rFonts w:ascii="Arial" w:hAnsi="Arial" w:cs="Arial"/>
          <w:b/>
        </w:rPr>
        <w:t>GRAČAC,</w:t>
      </w:r>
      <w:r>
        <w:rPr>
          <w:rFonts w:ascii="Arial" w:hAnsi="Arial" w:cs="Arial"/>
          <w:b/>
        </w:rPr>
        <w:t xml:space="preserve"> 19. veljače </w:t>
      </w:r>
      <w:r w:rsidRPr="00094180">
        <w:rPr>
          <w:rFonts w:ascii="Arial" w:hAnsi="Arial" w:cs="Arial"/>
          <w:b/>
        </w:rPr>
        <w:t>2025. g.</w:t>
      </w:r>
    </w:p>
    <w:p w14:paraId="39FC71A2" w14:textId="77777777" w:rsidR="00697D9B" w:rsidRDefault="00697D9B" w:rsidP="00697D9B">
      <w:pPr>
        <w:jc w:val="both"/>
        <w:rPr>
          <w:rFonts w:ascii="Arial" w:hAnsi="Arial" w:cs="Arial"/>
          <w:b/>
        </w:rPr>
      </w:pPr>
    </w:p>
    <w:p w14:paraId="2DA46065" w14:textId="77777777" w:rsidR="00C75593" w:rsidRDefault="00C75593" w:rsidP="00697D9B">
      <w:pPr>
        <w:jc w:val="both"/>
        <w:rPr>
          <w:rFonts w:ascii="Arial" w:hAnsi="Arial" w:cs="Arial"/>
          <w:b/>
        </w:rPr>
      </w:pPr>
    </w:p>
    <w:p w14:paraId="6A13BC90" w14:textId="77777777" w:rsidR="00C75593" w:rsidRDefault="00C75593" w:rsidP="00697D9B">
      <w:pPr>
        <w:jc w:val="both"/>
        <w:rPr>
          <w:rFonts w:ascii="Arial" w:hAnsi="Arial" w:cs="Arial"/>
          <w:b/>
        </w:rPr>
      </w:pPr>
    </w:p>
    <w:p w14:paraId="24A0297F" w14:textId="77777777" w:rsidR="00697D9B" w:rsidRDefault="00697D9B" w:rsidP="00697D9B">
      <w:pPr>
        <w:ind w:firstLine="360"/>
        <w:jc w:val="both"/>
        <w:rPr>
          <w:rFonts w:ascii="Arial" w:hAnsi="Arial" w:cs="Arial"/>
          <w:bCs/>
          <w:iCs/>
        </w:rPr>
      </w:pPr>
      <w:r>
        <w:rPr>
          <w:rFonts w:ascii="Arial" w:hAnsi="Arial" w:cs="Arial"/>
          <w:b/>
        </w:rPr>
        <w:tab/>
      </w:r>
      <w:r w:rsidRPr="00453BF4">
        <w:rPr>
          <w:rFonts w:ascii="Arial" w:hAnsi="Arial" w:cs="Arial"/>
        </w:rPr>
        <w:t xml:space="preserve">Na temelju članka </w:t>
      </w:r>
      <w:r w:rsidRPr="00453BF4">
        <w:rPr>
          <w:rFonts w:ascii="Arial" w:hAnsi="Arial" w:cs="Arial"/>
          <w:bCs/>
          <w:iCs/>
        </w:rPr>
        <w:t>35. b</w:t>
      </w:r>
      <w:r w:rsidRPr="00453BF4">
        <w:rPr>
          <w:rFonts w:ascii="Arial" w:hAnsi="Arial" w:cs="Arial"/>
        </w:rPr>
        <w:t xml:space="preserve"> Zakona o lokalnoj i područnoj (regionalnoj) samoupravi  (Narodne novine br. 33/01, 60/01-vjerodostojno tumačenje, 129/05, 109/07, 125/08, 36/09, 150/11, 144/12, 123/17, 98/19 i 144/20) te članka 49. st. 1. Statuta Općine Gračac («Službeni glasnik Zadarske županije» 11/13, „Službeni glasnik Općine Gračac“ 1/18, 1/20</w:t>
      </w:r>
      <w:r>
        <w:rPr>
          <w:rFonts w:ascii="Arial" w:hAnsi="Arial" w:cs="Arial"/>
        </w:rPr>
        <w:t>, 4/21</w:t>
      </w:r>
      <w:r w:rsidRPr="00453BF4">
        <w:rPr>
          <w:rFonts w:ascii="Arial" w:hAnsi="Arial" w:cs="Arial"/>
        </w:rPr>
        <w:t>),  Općinsko</w:t>
      </w:r>
      <w:r>
        <w:rPr>
          <w:rFonts w:ascii="Arial" w:hAnsi="Arial" w:cs="Arial"/>
        </w:rPr>
        <w:t xml:space="preserve"> vijeće Općine Gračac </w:t>
      </w:r>
      <w:r w:rsidRPr="00A860EC">
        <w:rPr>
          <w:rFonts w:ascii="Arial" w:hAnsi="Arial" w:cs="Arial"/>
          <w:bCs/>
          <w:iCs/>
        </w:rPr>
        <w:t xml:space="preserve">na </w:t>
      </w:r>
      <w:r>
        <w:rPr>
          <w:rFonts w:ascii="Arial" w:hAnsi="Arial" w:cs="Arial"/>
          <w:bCs/>
          <w:iCs/>
        </w:rPr>
        <w:t xml:space="preserve">svojoj </w:t>
      </w:r>
      <w:r w:rsidRPr="00A860EC">
        <w:rPr>
          <w:rFonts w:ascii="Arial" w:hAnsi="Arial" w:cs="Arial"/>
          <w:bCs/>
          <w:iCs/>
        </w:rPr>
        <w:t xml:space="preserve">26. sjednici održanoj 19. veljače 2025. godine, Općinsko vijeće Općine Gračac donosi </w:t>
      </w:r>
    </w:p>
    <w:p w14:paraId="34F65C07" w14:textId="77777777" w:rsidR="00C75593" w:rsidRDefault="00C75593" w:rsidP="00697D9B">
      <w:pPr>
        <w:ind w:firstLine="360"/>
        <w:jc w:val="both"/>
        <w:rPr>
          <w:rFonts w:ascii="Arial" w:hAnsi="Arial" w:cs="Arial"/>
          <w:bCs/>
          <w:iCs/>
        </w:rPr>
      </w:pPr>
    </w:p>
    <w:p w14:paraId="1822683F" w14:textId="77777777" w:rsidR="00C75593" w:rsidRPr="00A860EC" w:rsidRDefault="00C75593" w:rsidP="00697D9B">
      <w:pPr>
        <w:ind w:firstLine="360"/>
        <w:jc w:val="both"/>
        <w:rPr>
          <w:rFonts w:ascii="Arial" w:hAnsi="Arial" w:cs="Arial"/>
          <w:bCs/>
          <w:iCs/>
        </w:rPr>
      </w:pPr>
    </w:p>
    <w:p w14:paraId="2F64B837" w14:textId="77777777" w:rsidR="00697D9B" w:rsidRPr="00990905" w:rsidRDefault="00697D9B" w:rsidP="00697D9B">
      <w:pPr>
        <w:ind w:firstLine="360"/>
        <w:jc w:val="both"/>
        <w:rPr>
          <w:rFonts w:ascii="Arial" w:hAnsi="Arial" w:cs="Arial"/>
          <w:highlight w:val="yellow"/>
        </w:rPr>
      </w:pPr>
    </w:p>
    <w:p w14:paraId="45FBEFF8" w14:textId="77777777" w:rsidR="00697D9B" w:rsidRPr="00453BF4" w:rsidRDefault="00697D9B" w:rsidP="00697D9B">
      <w:pPr>
        <w:jc w:val="center"/>
        <w:rPr>
          <w:rFonts w:ascii="Arial" w:hAnsi="Arial" w:cs="Arial"/>
          <w:b/>
        </w:rPr>
      </w:pPr>
      <w:r w:rsidRPr="00453BF4">
        <w:rPr>
          <w:rFonts w:ascii="Arial" w:hAnsi="Arial" w:cs="Arial"/>
          <w:b/>
        </w:rPr>
        <w:t>Odluku o usvajanju</w:t>
      </w:r>
    </w:p>
    <w:p w14:paraId="6D31DCB3" w14:textId="77777777" w:rsidR="00697D9B" w:rsidRPr="00453BF4" w:rsidRDefault="00697D9B" w:rsidP="00697D9B">
      <w:pPr>
        <w:jc w:val="center"/>
        <w:rPr>
          <w:rFonts w:ascii="Arial" w:hAnsi="Arial" w:cs="Arial"/>
          <w:b/>
        </w:rPr>
      </w:pPr>
      <w:r w:rsidRPr="00453BF4">
        <w:rPr>
          <w:rFonts w:ascii="Arial" w:hAnsi="Arial" w:cs="Arial"/>
          <w:b/>
        </w:rPr>
        <w:t>Izvješća o radu</w:t>
      </w:r>
    </w:p>
    <w:p w14:paraId="2CECB68A" w14:textId="77777777" w:rsidR="00697D9B" w:rsidRDefault="00697D9B" w:rsidP="00697D9B">
      <w:pPr>
        <w:jc w:val="both"/>
        <w:rPr>
          <w:rFonts w:ascii="Arial" w:hAnsi="Arial" w:cs="Arial"/>
        </w:rPr>
      </w:pPr>
    </w:p>
    <w:p w14:paraId="2D943A19" w14:textId="77777777" w:rsidR="00C75593" w:rsidRDefault="00C75593" w:rsidP="00697D9B">
      <w:pPr>
        <w:jc w:val="both"/>
        <w:rPr>
          <w:rFonts w:ascii="Arial" w:hAnsi="Arial" w:cs="Arial"/>
        </w:rPr>
      </w:pPr>
    </w:p>
    <w:p w14:paraId="605AA6B0" w14:textId="77777777" w:rsidR="00C75593" w:rsidRPr="00453BF4" w:rsidRDefault="00C75593" w:rsidP="00697D9B">
      <w:pPr>
        <w:jc w:val="both"/>
        <w:rPr>
          <w:rFonts w:ascii="Arial" w:hAnsi="Arial" w:cs="Arial"/>
        </w:rPr>
      </w:pPr>
    </w:p>
    <w:p w14:paraId="10239B2F" w14:textId="77777777" w:rsidR="00697D9B" w:rsidRPr="00453BF4" w:rsidRDefault="00697D9B" w:rsidP="00697D9B">
      <w:pPr>
        <w:jc w:val="center"/>
        <w:rPr>
          <w:rFonts w:ascii="Arial" w:hAnsi="Arial" w:cs="Arial"/>
          <w:b/>
        </w:rPr>
      </w:pPr>
      <w:r w:rsidRPr="00453BF4">
        <w:rPr>
          <w:rFonts w:ascii="Arial" w:hAnsi="Arial" w:cs="Arial"/>
          <w:b/>
        </w:rPr>
        <w:t>Članak 1.</w:t>
      </w:r>
    </w:p>
    <w:p w14:paraId="410525C1" w14:textId="77777777" w:rsidR="00697D9B" w:rsidRPr="00453BF4" w:rsidRDefault="00697D9B" w:rsidP="00697D9B">
      <w:pPr>
        <w:jc w:val="center"/>
        <w:rPr>
          <w:rFonts w:ascii="Arial" w:hAnsi="Arial" w:cs="Arial"/>
          <w:b/>
        </w:rPr>
      </w:pPr>
    </w:p>
    <w:p w14:paraId="7D86221E" w14:textId="77777777" w:rsidR="00697D9B" w:rsidRDefault="00697D9B" w:rsidP="00697D9B">
      <w:pPr>
        <w:jc w:val="both"/>
        <w:rPr>
          <w:rFonts w:ascii="Arial" w:hAnsi="Arial" w:cs="Arial"/>
        </w:rPr>
      </w:pPr>
      <w:r w:rsidRPr="00453BF4">
        <w:rPr>
          <w:rFonts w:ascii="Arial" w:hAnsi="Arial" w:cs="Arial"/>
        </w:rPr>
        <w:tab/>
        <w:t xml:space="preserve">Usvaja se Izvješće o radu općinskog načelnika Općine Gračac za razdoblje </w:t>
      </w:r>
      <w:r>
        <w:rPr>
          <w:rFonts w:ascii="Arial" w:hAnsi="Arial" w:cs="Arial"/>
        </w:rPr>
        <w:t>srpanj- prosinac 2024</w:t>
      </w:r>
      <w:r w:rsidRPr="00453BF4">
        <w:rPr>
          <w:rFonts w:ascii="Arial" w:hAnsi="Arial" w:cs="Arial"/>
        </w:rPr>
        <w:t>. g.</w:t>
      </w:r>
    </w:p>
    <w:p w14:paraId="3A04DEAC" w14:textId="77777777" w:rsidR="00C75593" w:rsidRDefault="00C75593" w:rsidP="00697D9B">
      <w:pPr>
        <w:jc w:val="both"/>
        <w:rPr>
          <w:rFonts w:ascii="Arial" w:hAnsi="Arial" w:cs="Arial"/>
        </w:rPr>
      </w:pPr>
    </w:p>
    <w:p w14:paraId="7874D408" w14:textId="77777777" w:rsidR="00C75593" w:rsidRPr="00453BF4" w:rsidRDefault="00C75593" w:rsidP="00697D9B">
      <w:pPr>
        <w:jc w:val="both"/>
        <w:rPr>
          <w:rFonts w:ascii="Arial" w:hAnsi="Arial" w:cs="Arial"/>
        </w:rPr>
      </w:pPr>
    </w:p>
    <w:p w14:paraId="1DD7E444" w14:textId="77777777" w:rsidR="00697D9B" w:rsidRPr="00453BF4" w:rsidRDefault="00697D9B" w:rsidP="00697D9B">
      <w:pPr>
        <w:jc w:val="both"/>
        <w:rPr>
          <w:rFonts w:ascii="Arial" w:hAnsi="Arial" w:cs="Arial"/>
        </w:rPr>
      </w:pPr>
    </w:p>
    <w:p w14:paraId="7E5CD8D8" w14:textId="77777777" w:rsidR="00697D9B" w:rsidRPr="00453BF4" w:rsidRDefault="00697D9B" w:rsidP="00697D9B">
      <w:pPr>
        <w:jc w:val="center"/>
        <w:rPr>
          <w:rFonts w:ascii="Arial" w:hAnsi="Arial" w:cs="Arial"/>
          <w:b/>
        </w:rPr>
      </w:pPr>
      <w:r w:rsidRPr="00453BF4">
        <w:rPr>
          <w:rFonts w:ascii="Arial" w:hAnsi="Arial" w:cs="Arial"/>
          <w:b/>
        </w:rPr>
        <w:t>Članak 2.</w:t>
      </w:r>
    </w:p>
    <w:p w14:paraId="4AF7D5FF" w14:textId="77777777" w:rsidR="00697D9B" w:rsidRPr="00453BF4" w:rsidRDefault="00697D9B" w:rsidP="00697D9B">
      <w:pPr>
        <w:jc w:val="center"/>
        <w:rPr>
          <w:rFonts w:ascii="Arial" w:hAnsi="Arial" w:cs="Arial"/>
          <w:b/>
        </w:rPr>
      </w:pPr>
    </w:p>
    <w:p w14:paraId="20D97779" w14:textId="77777777" w:rsidR="00697D9B" w:rsidRPr="00453BF4" w:rsidRDefault="00697D9B" w:rsidP="00697D9B">
      <w:pPr>
        <w:jc w:val="both"/>
        <w:rPr>
          <w:rFonts w:ascii="Arial" w:hAnsi="Arial" w:cs="Arial"/>
        </w:rPr>
      </w:pPr>
      <w:r w:rsidRPr="00453BF4">
        <w:rPr>
          <w:rFonts w:ascii="Arial" w:hAnsi="Arial" w:cs="Arial"/>
        </w:rPr>
        <w:tab/>
        <w:t>Ova Odluka stupa na snagu osmog dana nakon objave u «Službenom glasniku Općine Gračac».</w:t>
      </w:r>
    </w:p>
    <w:p w14:paraId="51C91CA5" w14:textId="77777777" w:rsidR="00697D9B" w:rsidRDefault="00697D9B" w:rsidP="00697D9B">
      <w:pPr>
        <w:jc w:val="both"/>
        <w:rPr>
          <w:rFonts w:ascii="Arial" w:hAnsi="Arial" w:cs="Arial"/>
        </w:rPr>
      </w:pPr>
    </w:p>
    <w:p w14:paraId="2B5CCEEB" w14:textId="77777777" w:rsidR="00697D9B" w:rsidRDefault="00697D9B" w:rsidP="00697D9B">
      <w:pPr>
        <w:jc w:val="both"/>
        <w:rPr>
          <w:rFonts w:ascii="Arial" w:hAnsi="Arial" w:cs="Arial"/>
        </w:rPr>
      </w:pPr>
    </w:p>
    <w:p w14:paraId="227AD335" w14:textId="77777777" w:rsidR="00697D9B" w:rsidRPr="00453BF4" w:rsidRDefault="00697D9B" w:rsidP="00697D9B">
      <w:pPr>
        <w:jc w:val="both"/>
        <w:rPr>
          <w:rFonts w:ascii="Arial" w:hAnsi="Arial" w:cs="Arial"/>
        </w:rPr>
      </w:pPr>
    </w:p>
    <w:p w14:paraId="5D0556D1" w14:textId="77777777" w:rsidR="00697D9B" w:rsidRPr="00B507C0" w:rsidRDefault="00697D9B" w:rsidP="00697D9B">
      <w:pPr>
        <w:jc w:val="right"/>
        <w:rPr>
          <w:rFonts w:asciiTheme="minorBidi" w:hAnsiTheme="minorBidi"/>
          <w:b/>
          <w:lang w:val="pl-PL"/>
        </w:rPr>
      </w:pPr>
      <w:r w:rsidRPr="0087507C">
        <w:rPr>
          <w:rFonts w:ascii="Arial" w:hAnsi="Arial" w:cs="Arial"/>
          <w:b/>
          <w:lang w:val="pl-PL"/>
        </w:rPr>
        <w:t xml:space="preserve">                                        </w:t>
      </w:r>
      <w:r w:rsidRPr="00B507C0">
        <w:rPr>
          <w:rFonts w:asciiTheme="minorBidi" w:hAnsiTheme="minorBidi"/>
          <w:b/>
          <w:lang w:val="pl-PL"/>
        </w:rPr>
        <w:t>PREDSJEDNICA:</w:t>
      </w:r>
    </w:p>
    <w:p w14:paraId="009694BF" w14:textId="5F8097F8" w:rsidR="00B8242B" w:rsidRDefault="00697D9B" w:rsidP="00697D9B">
      <w:pPr>
        <w:jc w:val="both"/>
      </w:pPr>
      <w:r w:rsidRPr="00B507C0">
        <w:rPr>
          <w:rFonts w:asciiTheme="minorBidi" w:hAnsiTheme="minorBidi"/>
          <w:b/>
          <w:lang w:val="pl-PL"/>
        </w:rPr>
        <w:t xml:space="preserve">                                                                                   </w:t>
      </w:r>
      <w:r>
        <w:rPr>
          <w:rFonts w:asciiTheme="minorBidi" w:hAnsiTheme="minorBidi"/>
          <w:b/>
          <w:lang w:val="pl-PL"/>
        </w:rPr>
        <w:t xml:space="preserve">                        </w:t>
      </w:r>
      <w:r w:rsidRPr="00B507C0">
        <w:rPr>
          <w:rFonts w:asciiTheme="minorBidi" w:hAnsiTheme="minorBidi"/>
          <w:b/>
          <w:lang w:val="pl-PL"/>
        </w:rPr>
        <w:t>Ankica Rosandić</w:t>
      </w:r>
    </w:p>
    <w:p w14:paraId="2717A244" w14:textId="77777777" w:rsidR="00B8242B" w:rsidRPr="000347D0" w:rsidRDefault="00B8242B" w:rsidP="00F67C8D">
      <w:pPr>
        <w:jc w:val="both"/>
      </w:pPr>
    </w:p>
    <w:p w14:paraId="0187D59A" w14:textId="77777777" w:rsidR="00F67C8D" w:rsidRDefault="00F67C8D" w:rsidP="00F67C8D">
      <w:pPr>
        <w:spacing w:line="276" w:lineRule="auto"/>
        <w:jc w:val="both"/>
        <w:rPr>
          <w:rFonts w:ascii="Arial" w:eastAsia="Calibri" w:hAnsi="Arial" w:cs="Arial"/>
          <w:b/>
          <w:lang w:eastAsia="en-US"/>
        </w:rPr>
      </w:pPr>
      <w:r w:rsidRPr="00D872C2">
        <w:rPr>
          <w:rFonts w:ascii="Arial" w:eastAsia="Calibri" w:hAnsi="Arial" w:cs="Arial"/>
          <w:b/>
          <w:lang w:eastAsia="en-US"/>
        </w:rPr>
        <w:t xml:space="preserve"> </w:t>
      </w:r>
    </w:p>
    <w:p w14:paraId="5AB4DBFC" w14:textId="77777777" w:rsidR="00697D9B" w:rsidRDefault="00697D9B" w:rsidP="00F67C8D">
      <w:pPr>
        <w:spacing w:line="276" w:lineRule="auto"/>
        <w:jc w:val="both"/>
        <w:rPr>
          <w:rFonts w:ascii="Arial" w:eastAsia="Calibri" w:hAnsi="Arial" w:cs="Arial"/>
          <w:b/>
          <w:lang w:eastAsia="en-US"/>
        </w:rPr>
      </w:pPr>
    </w:p>
    <w:p w14:paraId="26051AE7" w14:textId="77777777" w:rsidR="00697D9B" w:rsidRDefault="00697D9B" w:rsidP="00F67C8D">
      <w:pPr>
        <w:spacing w:line="276" w:lineRule="auto"/>
        <w:jc w:val="both"/>
        <w:rPr>
          <w:rFonts w:ascii="Arial" w:eastAsia="Calibri" w:hAnsi="Arial" w:cs="Arial"/>
          <w:b/>
          <w:lang w:eastAsia="en-US"/>
        </w:rPr>
      </w:pPr>
    </w:p>
    <w:p w14:paraId="06632169" w14:textId="77777777" w:rsidR="00697D9B" w:rsidRDefault="00697D9B" w:rsidP="00F67C8D">
      <w:pPr>
        <w:spacing w:line="276" w:lineRule="auto"/>
        <w:jc w:val="both"/>
        <w:rPr>
          <w:rFonts w:ascii="Arial" w:eastAsia="Calibri" w:hAnsi="Arial" w:cs="Arial"/>
          <w:b/>
          <w:lang w:eastAsia="en-US"/>
        </w:rPr>
      </w:pPr>
    </w:p>
    <w:p w14:paraId="023E6EF3" w14:textId="77777777" w:rsidR="00C75593" w:rsidRDefault="00C75593" w:rsidP="00F67C8D">
      <w:pPr>
        <w:spacing w:line="276" w:lineRule="auto"/>
        <w:jc w:val="both"/>
        <w:rPr>
          <w:rFonts w:ascii="Arial" w:eastAsia="Calibri" w:hAnsi="Arial" w:cs="Arial"/>
          <w:b/>
          <w:lang w:eastAsia="en-US"/>
        </w:rPr>
      </w:pPr>
    </w:p>
    <w:p w14:paraId="339AB881" w14:textId="77777777" w:rsidR="00C75593" w:rsidRDefault="00C75593" w:rsidP="00F67C8D">
      <w:pPr>
        <w:spacing w:line="276" w:lineRule="auto"/>
        <w:jc w:val="both"/>
        <w:rPr>
          <w:rFonts w:ascii="Arial" w:eastAsia="Calibri" w:hAnsi="Arial" w:cs="Arial"/>
          <w:b/>
          <w:lang w:eastAsia="en-US"/>
        </w:rPr>
      </w:pPr>
    </w:p>
    <w:p w14:paraId="3F72A1EE" w14:textId="77777777" w:rsidR="00C75593" w:rsidRDefault="00C75593" w:rsidP="00F67C8D">
      <w:pPr>
        <w:spacing w:line="276" w:lineRule="auto"/>
        <w:jc w:val="both"/>
        <w:rPr>
          <w:rFonts w:ascii="Arial" w:eastAsia="Calibri" w:hAnsi="Arial" w:cs="Arial"/>
          <w:b/>
          <w:lang w:eastAsia="en-US"/>
        </w:rPr>
      </w:pPr>
    </w:p>
    <w:p w14:paraId="3FCBFD0B" w14:textId="77777777" w:rsidR="00C75593" w:rsidRDefault="00C75593" w:rsidP="00F67C8D">
      <w:pPr>
        <w:spacing w:line="276" w:lineRule="auto"/>
        <w:jc w:val="both"/>
        <w:rPr>
          <w:rFonts w:ascii="Arial" w:eastAsia="Calibri" w:hAnsi="Arial" w:cs="Arial"/>
          <w:b/>
          <w:lang w:eastAsia="en-US"/>
        </w:rPr>
      </w:pPr>
    </w:p>
    <w:p w14:paraId="240561C2" w14:textId="77777777" w:rsidR="00697D9B" w:rsidRPr="00697D9B" w:rsidRDefault="00697D9B" w:rsidP="00697D9B">
      <w:pPr>
        <w:pStyle w:val="Bezproreda"/>
        <w:rPr>
          <w:rFonts w:asciiTheme="majorBidi" w:hAnsiTheme="majorBidi" w:cstheme="majorBidi"/>
          <w:b/>
          <w:sz w:val="24"/>
          <w:szCs w:val="24"/>
        </w:rPr>
      </w:pPr>
      <w:r w:rsidRPr="00697D9B">
        <w:rPr>
          <w:rFonts w:asciiTheme="majorBidi" w:hAnsiTheme="majorBidi" w:cstheme="majorBidi"/>
          <w:b/>
          <w:sz w:val="24"/>
          <w:szCs w:val="24"/>
        </w:rPr>
        <w:lastRenderedPageBreak/>
        <w:t>OPĆINSKO VIJEĆE</w:t>
      </w:r>
    </w:p>
    <w:p w14:paraId="7D84142F" w14:textId="77777777" w:rsidR="00697D9B" w:rsidRPr="00697D9B" w:rsidRDefault="00697D9B" w:rsidP="00697D9B">
      <w:pPr>
        <w:pStyle w:val="Bezproreda"/>
        <w:rPr>
          <w:rFonts w:asciiTheme="majorBidi" w:hAnsiTheme="majorBidi" w:cstheme="majorBidi"/>
          <w:b/>
          <w:sz w:val="24"/>
          <w:szCs w:val="24"/>
        </w:rPr>
      </w:pPr>
      <w:r w:rsidRPr="00697D9B">
        <w:rPr>
          <w:rFonts w:asciiTheme="majorBidi" w:hAnsiTheme="majorBidi" w:cstheme="majorBidi"/>
          <w:b/>
          <w:sz w:val="24"/>
          <w:szCs w:val="24"/>
        </w:rPr>
        <w:t>KLASA: 240-01/25-01/1</w:t>
      </w:r>
    </w:p>
    <w:p w14:paraId="4F073E91" w14:textId="77777777" w:rsidR="00697D9B" w:rsidRPr="00697D9B" w:rsidRDefault="00697D9B" w:rsidP="00697D9B">
      <w:pPr>
        <w:pStyle w:val="Bezproreda"/>
        <w:rPr>
          <w:rFonts w:asciiTheme="majorBidi" w:hAnsiTheme="majorBidi" w:cstheme="majorBidi"/>
          <w:b/>
          <w:sz w:val="24"/>
          <w:szCs w:val="24"/>
        </w:rPr>
      </w:pPr>
      <w:r w:rsidRPr="00697D9B">
        <w:rPr>
          <w:rFonts w:asciiTheme="majorBidi" w:hAnsiTheme="majorBidi" w:cstheme="majorBidi"/>
          <w:b/>
          <w:sz w:val="24"/>
          <w:szCs w:val="24"/>
        </w:rPr>
        <w:t>URBROJ: 2198-31-02-25-1</w:t>
      </w:r>
    </w:p>
    <w:p w14:paraId="63F8254D" w14:textId="77777777" w:rsidR="00697D9B" w:rsidRPr="00697D9B" w:rsidRDefault="00697D9B" w:rsidP="00697D9B">
      <w:pPr>
        <w:pStyle w:val="Bezproreda"/>
        <w:rPr>
          <w:rFonts w:asciiTheme="majorBidi" w:hAnsiTheme="majorBidi" w:cstheme="majorBidi"/>
          <w:b/>
          <w:sz w:val="24"/>
          <w:szCs w:val="24"/>
        </w:rPr>
      </w:pPr>
      <w:r w:rsidRPr="00697D9B">
        <w:rPr>
          <w:rFonts w:asciiTheme="majorBidi" w:hAnsiTheme="majorBidi" w:cstheme="majorBidi"/>
          <w:b/>
          <w:sz w:val="24"/>
          <w:szCs w:val="24"/>
        </w:rPr>
        <w:t>Gračac, 19. veljače 2025. godine</w:t>
      </w:r>
    </w:p>
    <w:p w14:paraId="41BBF901" w14:textId="77777777" w:rsidR="00697D9B" w:rsidRPr="00697D9B" w:rsidRDefault="00697D9B" w:rsidP="00697D9B">
      <w:pPr>
        <w:pStyle w:val="Bezproreda"/>
        <w:rPr>
          <w:rFonts w:asciiTheme="majorBidi" w:hAnsiTheme="majorBidi" w:cstheme="majorBidi"/>
          <w:b/>
          <w:sz w:val="24"/>
          <w:szCs w:val="24"/>
        </w:rPr>
      </w:pPr>
    </w:p>
    <w:p w14:paraId="634C62C5" w14:textId="77777777" w:rsidR="00697D9B" w:rsidRPr="00210B7C" w:rsidRDefault="00697D9B" w:rsidP="00697D9B">
      <w:pPr>
        <w:shd w:val="clear" w:color="auto" w:fill="FFFFFF" w:themeFill="background1"/>
        <w:jc w:val="both"/>
        <w:rPr>
          <w:rFonts w:asciiTheme="majorBidi" w:hAnsiTheme="majorBidi" w:cstheme="majorBidi"/>
        </w:rPr>
      </w:pPr>
      <w:r w:rsidRPr="00210B7C">
        <w:rPr>
          <w:rFonts w:asciiTheme="majorBidi" w:hAnsiTheme="majorBidi" w:cstheme="majorBidi"/>
        </w:rPr>
        <w:t xml:space="preserve">Na temelju  članka  17. stavka 3. Zakona o uklanjanju i ublažavanju posljedica prirodnih nepogoda (“Narodne novine” broj 16/19 ) i članka 32. Statuta Općine Gračac ("Službeni glasnik Zadarske županije“ 11/13, „Službeni glasnik Općine Gračac 1/18, 1/20, 4/21), Općinsko vijeće Općine Gračac na </w:t>
      </w:r>
      <w:r>
        <w:rPr>
          <w:rFonts w:asciiTheme="majorBidi" w:hAnsiTheme="majorBidi" w:cstheme="majorBidi"/>
        </w:rPr>
        <w:t>26</w:t>
      </w:r>
      <w:r w:rsidRPr="00210B7C">
        <w:rPr>
          <w:rFonts w:asciiTheme="majorBidi" w:hAnsiTheme="majorBidi" w:cstheme="majorBidi"/>
        </w:rPr>
        <w:t>. sjednici održanoj dana</w:t>
      </w:r>
      <w:r>
        <w:rPr>
          <w:rFonts w:asciiTheme="majorBidi" w:hAnsiTheme="majorBidi" w:cstheme="majorBidi"/>
        </w:rPr>
        <w:t xml:space="preserve"> 19. veljače 2025</w:t>
      </w:r>
      <w:r w:rsidRPr="00210B7C">
        <w:rPr>
          <w:rFonts w:asciiTheme="majorBidi" w:hAnsiTheme="majorBidi" w:cstheme="majorBidi"/>
        </w:rPr>
        <w:t>. godine, usvaja</w:t>
      </w:r>
    </w:p>
    <w:p w14:paraId="0475FD61" w14:textId="77777777" w:rsidR="00697D9B" w:rsidRDefault="00697D9B" w:rsidP="00697D9B">
      <w:pPr>
        <w:shd w:val="clear" w:color="auto" w:fill="FFFFFF" w:themeFill="background1"/>
        <w:jc w:val="both"/>
        <w:rPr>
          <w:rFonts w:asciiTheme="majorBidi" w:hAnsiTheme="majorBidi" w:cstheme="majorBidi"/>
        </w:rPr>
      </w:pPr>
    </w:p>
    <w:p w14:paraId="1103DD0F" w14:textId="77777777" w:rsidR="00C75593" w:rsidRPr="00210B7C" w:rsidRDefault="00C75593" w:rsidP="00697D9B">
      <w:pPr>
        <w:shd w:val="clear" w:color="auto" w:fill="FFFFFF" w:themeFill="background1"/>
        <w:jc w:val="both"/>
        <w:rPr>
          <w:rFonts w:asciiTheme="majorBidi" w:hAnsiTheme="majorBidi" w:cstheme="majorBidi"/>
        </w:rPr>
      </w:pPr>
    </w:p>
    <w:p w14:paraId="3D863599" w14:textId="77777777" w:rsidR="00697D9B" w:rsidRPr="00210B7C" w:rsidRDefault="00697D9B" w:rsidP="00697D9B">
      <w:pPr>
        <w:shd w:val="clear" w:color="auto" w:fill="FFFFFF" w:themeFill="background1"/>
        <w:jc w:val="center"/>
        <w:rPr>
          <w:rFonts w:asciiTheme="majorBidi" w:hAnsiTheme="majorBidi" w:cstheme="majorBidi"/>
          <w:b/>
        </w:rPr>
      </w:pPr>
      <w:bookmarkStart w:id="3" w:name="_Hlk118873845"/>
      <w:r w:rsidRPr="00210B7C">
        <w:rPr>
          <w:rFonts w:asciiTheme="majorBidi" w:hAnsiTheme="majorBidi" w:cstheme="majorBidi"/>
          <w:b/>
        </w:rPr>
        <w:t xml:space="preserve">IZVJEŠĆE </w:t>
      </w:r>
    </w:p>
    <w:p w14:paraId="60C313BC" w14:textId="77777777" w:rsidR="00697D9B" w:rsidRPr="00210B7C" w:rsidRDefault="00697D9B" w:rsidP="00697D9B">
      <w:pPr>
        <w:shd w:val="clear" w:color="auto" w:fill="FFFFFF" w:themeFill="background1"/>
        <w:jc w:val="center"/>
        <w:rPr>
          <w:rFonts w:asciiTheme="majorBidi" w:hAnsiTheme="majorBidi" w:cstheme="majorBidi"/>
          <w:b/>
        </w:rPr>
      </w:pPr>
      <w:r w:rsidRPr="00210B7C">
        <w:rPr>
          <w:rFonts w:asciiTheme="majorBidi" w:hAnsiTheme="majorBidi" w:cstheme="majorBidi"/>
          <w:b/>
        </w:rPr>
        <w:t xml:space="preserve">o izvršenju Plana djelovanja u području prirodnih nepogoda </w:t>
      </w:r>
    </w:p>
    <w:p w14:paraId="36D8F561" w14:textId="77777777" w:rsidR="00697D9B" w:rsidRDefault="00697D9B" w:rsidP="00697D9B">
      <w:pPr>
        <w:shd w:val="clear" w:color="auto" w:fill="FFFFFF" w:themeFill="background1"/>
        <w:jc w:val="center"/>
        <w:rPr>
          <w:rFonts w:asciiTheme="majorBidi" w:hAnsiTheme="majorBidi" w:cstheme="majorBidi"/>
          <w:b/>
        </w:rPr>
      </w:pPr>
      <w:r w:rsidRPr="00210B7C">
        <w:rPr>
          <w:rFonts w:asciiTheme="majorBidi" w:hAnsiTheme="majorBidi" w:cstheme="majorBidi"/>
          <w:b/>
        </w:rPr>
        <w:t>za područje Općine Gračac za 202</w:t>
      </w:r>
      <w:r>
        <w:rPr>
          <w:rFonts w:asciiTheme="majorBidi" w:hAnsiTheme="majorBidi" w:cstheme="majorBidi"/>
          <w:b/>
        </w:rPr>
        <w:t>4</w:t>
      </w:r>
      <w:r w:rsidRPr="00210B7C">
        <w:rPr>
          <w:rFonts w:asciiTheme="majorBidi" w:hAnsiTheme="majorBidi" w:cstheme="majorBidi"/>
          <w:b/>
        </w:rPr>
        <w:t>. godinu</w:t>
      </w:r>
    </w:p>
    <w:p w14:paraId="082CC337" w14:textId="77777777" w:rsidR="00C75593" w:rsidRDefault="00C75593" w:rsidP="00697D9B">
      <w:pPr>
        <w:shd w:val="clear" w:color="auto" w:fill="FFFFFF" w:themeFill="background1"/>
        <w:jc w:val="center"/>
        <w:rPr>
          <w:rFonts w:asciiTheme="majorBidi" w:hAnsiTheme="majorBidi" w:cstheme="majorBidi"/>
          <w:b/>
        </w:rPr>
      </w:pPr>
    </w:p>
    <w:p w14:paraId="422E1717" w14:textId="77777777" w:rsidR="00C75593" w:rsidRPr="00210B7C" w:rsidRDefault="00C75593" w:rsidP="00697D9B">
      <w:pPr>
        <w:shd w:val="clear" w:color="auto" w:fill="FFFFFF" w:themeFill="background1"/>
        <w:jc w:val="center"/>
        <w:rPr>
          <w:rFonts w:asciiTheme="majorBidi" w:hAnsiTheme="majorBidi" w:cstheme="majorBidi"/>
          <w:b/>
        </w:rPr>
      </w:pPr>
    </w:p>
    <w:bookmarkEnd w:id="3"/>
    <w:p w14:paraId="3C4A5B29" w14:textId="77777777" w:rsidR="00697D9B" w:rsidRDefault="00697D9B" w:rsidP="00697D9B">
      <w:pPr>
        <w:shd w:val="clear" w:color="auto" w:fill="FFFFFF" w:themeFill="background1"/>
        <w:jc w:val="center"/>
        <w:rPr>
          <w:rFonts w:asciiTheme="majorBidi" w:hAnsiTheme="majorBidi" w:cstheme="majorBidi"/>
          <w:b/>
          <w:lang w:eastAsia="zh-CN"/>
        </w:rPr>
      </w:pPr>
      <w:r w:rsidRPr="00DE3520">
        <w:rPr>
          <w:rFonts w:asciiTheme="majorBidi" w:hAnsiTheme="majorBidi" w:cstheme="majorBidi"/>
          <w:b/>
          <w:lang w:eastAsia="zh-CN"/>
        </w:rPr>
        <w:t>Članak 1.</w:t>
      </w:r>
    </w:p>
    <w:p w14:paraId="78230032" w14:textId="77777777" w:rsidR="00C75593" w:rsidRPr="00DE3520" w:rsidRDefault="00C75593" w:rsidP="00697D9B">
      <w:pPr>
        <w:shd w:val="clear" w:color="auto" w:fill="FFFFFF" w:themeFill="background1"/>
        <w:jc w:val="center"/>
        <w:rPr>
          <w:rFonts w:asciiTheme="majorBidi" w:hAnsiTheme="majorBidi" w:cstheme="majorBidi"/>
          <w:b/>
          <w:lang w:eastAsia="zh-CN"/>
        </w:rPr>
      </w:pPr>
    </w:p>
    <w:p w14:paraId="0B981455" w14:textId="77777777" w:rsidR="00697D9B" w:rsidRPr="00DE3520" w:rsidRDefault="00697D9B" w:rsidP="00697D9B">
      <w:pPr>
        <w:shd w:val="clear" w:color="auto" w:fill="FFFFFF" w:themeFill="background1"/>
        <w:jc w:val="both"/>
        <w:rPr>
          <w:rFonts w:asciiTheme="majorBidi" w:hAnsiTheme="majorBidi" w:cstheme="majorBidi"/>
          <w:bCs/>
          <w:lang w:eastAsia="zh-CN"/>
        </w:rPr>
      </w:pPr>
      <w:r w:rsidRPr="00DE3520">
        <w:rPr>
          <w:rFonts w:asciiTheme="majorBidi" w:hAnsiTheme="majorBidi" w:cstheme="majorBidi"/>
          <w:bCs/>
          <w:lang w:eastAsia="zh-CN"/>
        </w:rPr>
        <w:t>Temeljem članka 17. stavka 1. Zakona o ublažavanju i uklanjanju posljedica</w:t>
      </w:r>
      <w:r>
        <w:rPr>
          <w:rFonts w:asciiTheme="majorBidi" w:hAnsiTheme="majorBidi" w:cstheme="majorBidi"/>
          <w:bCs/>
          <w:lang w:eastAsia="zh-CN"/>
        </w:rPr>
        <w:t xml:space="preserve"> </w:t>
      </w:r>
      <w:r w:rsidRPr="00DE3520">
        <w:rPr>
          <w:rFonts w:asciiTheme="majorBidi" w:hAnsiTheme="majorBidi" w:cstheme="majorBidi"/>
          <w:bCs/>
          <w:lang w:eastAsia="zh-CN"/>
        </w:rPr>
        <w:t>prirodnih nepogoda („Narodne novine“ broj 16/19), (u daljnjem tekstu: Zakon)</w:t>
      </w:r>
      <w:r>
        <w:rPr>
          <w:rFonts w:asciiTheme="majorBidi" w:hAnsiTheme="majorBidi" w:cstheme="majorBidi"/>
          <w:bCs/>
          <w:lang w:eastAsia="zh-CN"/>
        </w:rPr>
        <w:t xml:space="preserve"> Općinsko </w:t>
      </w:r>
      <w:r w:rsidRPr="00DE3520">
        <w:rPr>
          <w:rFonts w:asciiTheme="majorBidi" w:hAnsiTheme="majorBidi" w:cstheme="majorBidi"/>
          <w:bCs/>
          <w:lang w:eastAsia="zh-CN"/>
        </w:rPr>
        <w:t xml:space="preserve">vijeće </w:t>
      </w:r>
      <w:r>
        <w:rPr>
          <w:rFonts w:asciiTheme="majorBidi" w:hAnsiTheme="majorBidi" w:cstheme="majorBidi"/>
          <w:bCs/>
          <w:lang w:eastAsia="zh-CN"/>
        </w:rPr>
        <w:t xml:space="preserve">Općine Gračac </w:t>
      </w:r>
      <w:r w:rsidRPr="00DE3520">
        <w:rPr>
          <w:rFonts w:asciiTheme="majorBidi" w:hAnsiTheme="majorBidi" w:cstheme="majorBidi"/>
          <w:bCs/>
          <w:lang w:eastAsia="zh-CN"/>
        </w:rPr>
        <w:t>donijelo je Plan djelovanja u području prirodnih</w:t>
      </w:r>
      <w:r>
        <w:rPr>
          <w:rFonts w:asciiTheme="majorBidi" w:hAnsiTheme="majorBidi" w:cstheme="majorBidi"/>
          <w:bCs/>
          <w:lang w:eastAsia="zh-CN"/>
        </w:rPr>
        <w:t xml:space="preserve"> </w:t>
      </w:r>
      <w:r w:rsidRPr="00DE3520">
        <w:rPr>
          <w:rFonts w:asciiTheme="majorBidi" w:hAnsiTheme="majorBidi" w:cstheme="majorBidi"/>
          <w:bCs/>
          <w:lang w:eastAsia="zh-CN"/>
        </w:rPr>
        <w:t>nepogoda („</w:t>
      </w:r>
      <w:r w:rsidRPr="00482F71">
        <w:rPr>
          <w:rFonts w:asciiTheme="majorBidi" w:hAnsiTheme="majorBidi" w:cstheme="majorBidi"/>
          <w:bCs/>
          <w:lang w:eastAsia="zh-CN"/>
        </w:rPr>
        <w:t>Službeni glasnik Općine Gračac</w:t>
      </w:r>
      <w:r w:rsidRPr="00DE3520">
        <w:rPr>
          <w:rFonts w:asciiTheme="majorBidi" w:hAnsiTheme="majorBidi" w:cstheme="majorBidi"/>
          <w:bCs/>
          <w:lang w:eastAsia="zh-CN"/>
        </w:rPr>
        <w:t xml:space="preserve">“ broj </w:t>
      </w:r>
      <w:r w:rsidRPr="00482F71">
        <w:rPr>
          <w:rFonts w:asciiTheme="majorBidi" w:hAnsiTheme="majorBidi" w:cstheme="majorBidi"/>
          <w:bCs/>
          <w:lang w:eastAsia="zh-CN"/>
        </w:rPr>
        <w:t>7/23</w:t>
      </w:r>
      <w:r w:rsidRPr="00DE3520">
        <w:rPr>
          <w:rFonts w:asciiTheme="majorBidi" w:hAnsiTheme="majorBidi" w:cstheme="majorBidi"/>
          <w:bCs/>
          <w:lang w:eastAsia="zh-CN"/>
        </w:rPr>
        <w:t>) radi određenja mjera i</w:t>
      </w:r>
      <w:r>
        <w:rPr>
          <w:rFonts w:asciiTheme="majorBidi" w:hAnsiTheme="majorBidi" w:cstheme="majorBidi"/>
          <w:bCs/>
          <w:lang w:eastAsia="zh-CN"/>
        </w:rPr>
        <w:t xml:space="preserve"> </w:t>
      </w:r>
      <w:r w:rsidRPr="00DE3520">
        <w:rPr>
          <w:rFonts w:asciiTheme="majorBidi" w:hAnsiTheme="majorBidi" w:cstheme="majorBidi"/>
          <w:bCs/>
          <w:lang w:eastAsia="zh-CN"/>
        </w:rPr>
        <w:t>postupanja djelomične sanacije šteta od prirodnih nepogoda.</w:t>
      </w:r>
    </w:p>
    <w:p w14:paraId="6450AB96" w14:textId="77777777" w:rsidR="00697D9B" w:rsidRDefault="00697D9B" w:rsidP="00697D9B">
      <w:pPr>
        <w:shd w:val="clear" w:color="auto" w:fill="FFFFFF" w:themeFill="background1"/>
        <w:jc w:val="both"/>
        <w:rPr>
          <w:rFonts w:asciiTheme="majorBidi" w:hAnsiTheme="majorBidi" w:cstheme="majorBidi"/>
          <w:bCs/>
          <w:lang w:eastAsia="zh-CN"/>
        </w:rPr>
      </w:pPr>
      <w:r w:rsidRPr="00DE3520">
        <w:rPr>
          <w:rFonts w:asciiTheme="majorBidi" w:hAnsiTheme="majorBidi" w:cstheme="majorBidi"/>
          <w:bCs/>
          <w:lang w:eastAsia="zh-CN"/>
        </w:rPr>
        <w:t>Člankom 17. stavkom 3. Zakona propisano je da izvršno tijelo jedinice lokalne</w:t>
      </w:r>
      <w:r>
        <w:rPr>
          <w:rFonts w:asciiTheme="majorBidi" w:hAnsiTheme="majorBidi" w:cstheme="majorBidi"/>
          <w:bCs/>
          <w:lang w:eastAsia="zh-CN"/>
        </w:rPr>
        <w:t xml:space="preserve"> </w:t>
      </w:r>
      <w:r w:rsidRPr="00DE3520">
        <w:rPr>
          <w:rFonts w:asciiTheme="majorBidi" w:hAnsiTheme="majorBidi" w:cstheme="majorBidi"/>
          <w:bCs/>
          <w:lang w:eastAsia="zh-CN"/>
        </w:rPr>
        <w:t>i područne (regionalne) samouprave podnosi predstavničkom tijelu jedinice lokalne</w:t>
      </w:r>
      <w:r>
        <w:rPr>
          <w:rFonts w:asciiTheme="majorBidi" w:hAnsiTheme="majorBidi" w:cstheme="majorBidi"/>
          <w:bCs/>
          <w:lang w:eastAsia="zh-CN"/>
        </w:rPr>
        <w:t xml:space="preserve"> </w:t>
      </w:r>
      <w:r w:rsidRPr="00DE3520">
        <w:rPr>
          <w:rFonts w:asciiTheme="majorBidi" w:hAnsiTheme="majorBidi" w:cstheme="majorBidi"/>
          <w:bCs/>
          <w:lang w:eastAsia="zh-CN"/>
        </w:rPr>
        <w:t>i područne (regionalne) samouprave do 31. ožujka tekuće godine izvješće o</w:t>
      </w:r>
      <w:r>
        <w:rPr>
          <w:rFonts w:asciiTheme="majorBidi" w:hAnsiTheme="majorBidi" w:cstheme="majorBidi"/>
          <w:bCs/>
          <w:lang w:eastAsia="zh-CN"/>
        </w:rPr>
        <w:t xml:space="preserve"> </w:t>
      </w:r>
      <w:r w:rsidRPr="00DE3520">
        <w:rPr>
          <w:rFonts w:asciiTheme="majorBidi" w:hAnsiTheme="majorBidi" w:cstheme="majorBidi"/>
          <w:bCs/>
          <w:lang w:eastAsia="zh-CN"/>
        </w:rPr>
        <w:t>izvršenju Plana djelovanja u području prirodnih nepogoda za proteklu kalendarsku</w:t>
      </w:r>
      <w:r>
        <w:rPr>
          <w:rFonts w:asciiTheme="majorBidi" w:hAnsiTheme="majorBidi" w:cstheme="majorBidi"/>
          <w:bCs/>
          <w:lang w:eastAsia="zh-CN"/>
        </w:rPr>
        <w:t xml:space="preserve"> </w:t>
      </w:r>
      <w:r w:rsidRPr="00DE3520">
        <w:rPr>
          <w:rFonts w:asciiTheme="majorBidi" w:hAnsiTheme="majorBidi" w:cstheme="majorBidi"/>
          <w:bCs/>
          <w:lang w:eastAsia="zh-CN"/>
        </w:rPr>
        <w:t>godinu.</w:t>
      </w:r>
    </w:p>
    <w:p w14:paraId="05D387DE" w14:textId="77777777" w:rsidR="00697D9B" w:rsidRPr="00DE3520" w:rsidRDefault="00697D9B" w:rsidP="00697D9B">
      <w:pPr>
        <w:shd w:val="clear" w:color="auto" w:fill="FFFFFF" w:themeFill="background1"/>
        <w:jc w:val="both"/>
        <w:rPr>
          <w:rFonts w:asciiTheme="majorBidi" w:hAnsiTheme="majorBidi" w:cstheme="majorBidi"/>
          <w:bCs/>
          <w:lang w:eastAsia="zh-CN"/>
        </w:rPr>
      </w:pPr>
    </w:p>
    <w:p w14:paraId="1F0FF21E" w14:textId="77777777" w:rsidR="00697D9B" w:rsidRDefault="00697D9B" w:rsidP="00697D9B">
      <w:pPr>
        <w:shd w:val="clear" w:color="auto" w:fill="FFFFFF" w:themeFill="background1"/>
        <w:jc w:val="center"/>
        <w:rPr>
          <w:rFonts w:asciiTheme="majorBidi" w:hAnsiTheme="majorBidi" w:cstheme="majorBidi"/>
          <w:b/>
          <w:lang w:eastAsia="zh-CN"/>
        </w:rPr>
      </w:pPr>
      <w:r w:rsidRPr="00DE3520">
        <w:rPr>
          <w:rFonts w:asciiTheme="majorBidi" w:hAnsiTheme="majorBidi" w:cstheme="majorBidi"/>
          <w:b/>
          <w:lang w:eastAsia="zh-CN"/>
        </w:rPr>
        <w:t>Članak 2.</w:t>
      </w:r>
    </w:p>
    <w:p w14:paraId="794D4AE6" w14:textId="77777777" w:rsidR="00C75593" w:rsidRPr="00DE3520" w:rsidRDefault="00C75593" w:rsidP="00697D9B">
      <w:pPr>
        <w:shd w:val="clear" w:color="auto" w:fill="FFFFFF" w:themeFill="background1"/>
        <w:jc w:val="center"/>
        <w:rPr>
          <w:rFonts w:asciiTheme="majorBidi" w:hAnsiTheme="majorBidi" w:cstheme="majorBidi"/>
          <w:b/>
          <w:lang w:eastAsia="zh-CN"/>
        </w:rPr>
      </w:pPr>
    </w:p>
    <w:p w14:paraId="41C831A7" w14:textId="77777777" w:rsidR="00697D9B" w:rsidRPr="00DE3520" w:rsidRDefault="00697D9B" w:rsidP="00697D9B">
      <w:pPr>
        <w:shd w:val="clear" w:color="auto" w:fill="FFFFFF" w:themeFill="background1"/>
        <w:jc w:val="both"/>
        <w:rPr>
          <w:rFonts w:asciiTheme="majorBidi" w:hAnsiTheme="majorBidi" w:cstheme="majorBidi"/>
          <w:bCs/>
          <w:lang w:eastAsia="zh-CN"/>
        </w:rPr>
      </w:pPr>
      <w:r w:rsidRPr="00DE3520">
        <w:rPr>
          <w:rFonts w:asciiTheme="majorBidi" w:hAnsiTheme="majorBidi" w:cstheme="majorBidi"/>
          <w:bCs/>
          <w:lang w:eastAsia="zh-CN"/>
        </w:rPr>
        <w:t>Prirodnim nepogodama smatraju se:</w:t>
      </w:r>
    </w:p>
    <w:p w14:paraId="3825BBD2" w14:textId="77777777" w:rsidR="00697D9B" w:rsidRPr="00DE3520" w:rsidRDefault="00697D9B" w:rsidP="00697D9B">
      <w:pPr>
        <w:shd w:val="clear" w:color="auto" w:fill="FFFFFF" w:themeFill="background1"/>
        <w:jc w:val="both"/>
        <w:rPr>
          <w:rFonts w:asciiTheme="majorBidi" w:hAnsiTheme="majorBidi" w:cstheme="majorBidi"/>
          <w:bCs/>
          <w:lang w:eastAsia="zh-CN"/>
        </w:rPr>
      </w:pPr>
      <w:r w:rsidRPr="00DE3520">
        <w:rPr>
          <w:rFonts w:asciiTheme="majorBidi" w:hAnsiTheme="majorBidi" w:cstheme="majorBidi"/>
          <w:bCs/>
          <w:lang w:eastAsia="zh-CN"/>
        </w:rPr>
        <w:t>1. potres,</w:t>
      </w:r>
    </w:p>
    <w:p w14:paraId="1AA32D33" w14:textId="77777777" w:rsidR="00697D9B" w:rsidRPr="00DE3520" w:rsidRDefault="00697D9B" w:rsidP="00697D9B">
      <w:pPr>
        <w:shd w:val="clear" w:color="auto" w:fill="FFFFFF" w:themeFill="background1"/>
        <w:jc w:val="both"/>
        <w:rPr>
          <w:rFonts w:asciiTheme="majorBidi" w:hAnsiTheme="majorBidi" w:cstheme="majorBidi"/>
          <w:bCs/>
          <w:lang w:eastAsia="zh-CN"/>
        </w:rPr>
      </w:pPr>
      <w:r w:rsidRPr="00DE3520">
        <w:rPr>
          <w:rFonts w:asciiTheme="majorBidi" w:hAnsiTheme="majorBidi" w:cstheme="majorBidi"/>
          <w:bCs/>
          <w:lang w:eastAsia="zh-CN"/>
        </w:rPr>
        <w:t>2. olujni, orkanski i ostali jak vjetar,</w:t>
      </w:r>
    </w:p>
    <w:p w14:paraId="0109C311" w14:textId="77777777" w:rsidR="00697D9B" w:rsidRPr="00DE3520" w:rsidRDefault="00697D9B" w:rsidP="00697D9B">
      <w:pPr>
        <w:shd w:val="clear" w:color="auto" w:fill="FFFFFF" w:themeFill="background1"/>
        <w:jc w:val="both"/>
        <w:rPr>
          <w:rFonts w:asciiTheme="majorBidi" w:hAnsiTheme="majorBidi" w:cstheme="majorBidi"/>
          <w:bCs/>
          <w:lang w:eastAsia="zh-CN"/>
        </w:rPr>
      </w:pPr>
      <w:r w:rsidRPr="00DE3520">
        <w:rPr>
          <w:rFonts w:asciiTheme="majorBidi" w:hAnsiTheme="majorBidi" w:cstheme="majorBidi"/>
          <w:bCs/>
          <w:lang w:eastAsia="zh-CN"/>
        </w:rPr>
        <w:t>3. požar,</w:t>
      </w:r>
    </w:p>
    <w:p w14:paraId="6E8D05DD" w14:textId="77777777" w:rsidR="00697D9B" w:rsidRPr="00DE3520" w:rsidRDefault="00697D9B" w:rsidP="00697D9B">
      <w:pPr>
        <w:shd w:val="clear" w:color="auto" w:fill="FFFFFF" w:themeFill="background1"/>
        <w:jc w:val="both"/>
        <w:rPr>
          <w:rFonts w:asciiTheme="majorBidi" w:hAnsiTheme="majorBidi" w:cstheme="majorBidi"/>
          <w:bCs/>
          <w:lang w:eastAsia="zh-CN"/>
        </w:rPr>
      </w:pPr>
      <w:r w:rsidRPr="00DE3520">
        <w:rPr>
          <w:rFonts w:asciiTheme="majorBidi" w:hAnsiTheme="majorBidi" w:cstheme="majorBidi"/>
          <w:bCs/>
          <w:lang w:eastAsia="zh-CN"/>
        </w:rPr>
        <w:t>4. poplava,</w:t>
      </w:r>
    </w:p>
    <w:p w14:paraId="3326F350" w14:textId="77777777" w:rsidR="00697D9B" w:rsidRPr="00DE3520" w:rsidRDefault="00697D9B" w:rsidP="00697D9B">
      <w:pPr>
        <w:shd w:val="clear" w:color="auto" w:fill="FFFFFF" w:themeFill="background1"/>
        <w:jc w:val="both"/>
        <w:rPr>
          <w:rFonts w:asciiTheme="majorBidi" w:hAnsiTheme="majorBidi" w:cstheme="majorBidi"/>
          <w:bCs/>
          <w:lang w:eastAsia="zh-CN"/>
        </w:rPr>
      </w:pPr>
      <w:r w:rsidRPr="00DE3520">
        <w:rPr>
          <w:rFonts w:asciiTheme="majorBidi" w:hAnsiTheme="majorBidi" w:cstheme="majorBidi"/>
          <w:bCs/>
          <w:lang w:eastAsia="zh-CN"/>
        </w:rPr>
        <w:t>5. suša,</w:t>
      </w:r>
    </w:p>
    <w:p w14:paraId="78510506" w14:textId="77777777" w:rsidR="00697D9B" w:rsidRPr="00DE3520" w:rsidRDefault="00697D9B" w:rsidP="00697D9B">
      <w:pPr>
        <w:shd w:val="clear" w:color="auto" w:fill="FFFFFF" w:themeFill="background1"/>
        <w:jc w:val="both"/>
        <w:rPr>
          <w:rFonts w:asciiTheme="majorBidi" w:hAnsiTheme="majorBidi" w:cstheme="majorBidi"/>
          <w:bCs/>
          <w:lang w:eastAsia="zh-CN"/>
        </w:rPr>
      </w:pPr>
      <w:r w:rsidRPr="00DE3520">
        <w:rPr>
          <w:rFonts w:asciiTheme="majorBidi" w:hAnsiTheme="majorBidi" w:cstheme="majorBidi"/>
          <w:bCs/>
          <w:lang w:eastAsia="zh-CN"/>
        </w:rPr>
        <w:t>6. tuča,</w:t>
      </w:r>
    </w:p>
    <w:p w14:paraId="573AA386" w14:textId="77777777" w:rsidR="00697D9B" w:rsidRPr="00DE3520" w:rsidRDefault="00697D9B" w:rsidP="00697D9B">
      <w:pPr>
        <w:shd w:val="clear" w:color="auto" w:fill="FFFFFF" w:themeFill="background1"/>
        <w:jc w:val="both"/>
        <w:rPr>
          <w:rFonts w:asciiTheme="majorBidi" w:hAnsiTheme="majorBidi" w:cstheme="majorBidi"/>
          <w:bCs/>
          <w:lang w:eastAsia="zh-CN"/>
        </w:rPr>
      </w:pPr>
      <w:r w:rsidRPr="00DE3520">
        <w:rPr>
          <w:rFonts w:asciiTheme="majorBidi" w:hAnsiTheme="majorBidi" w:cstheme="majorBidi"/>
          <w:bCs/>
          <w:lang w:eastAsia="zh-CN"/>
        </w:rPr>
        <w:t>7. mraz,</w:t>
      </w:r>
    </w:p>
    <w:p w14:paraId="7FA03EB1" w14:textId="77777777" w:rsidR="00697D9B" w:rsidRPr="00DE3520" w:rsidRDefault="00697D9B" w:rsidP="00697D9B">
      <w:pPr>
        <w:shd w:val="clear" w:color="auto" w:fill="FFFFFF" w:themeFill="background1"/>
        <w:jc w:val="both"/>
        <w:rPr>
          <w:rFonts w:asciiTheme="majorBidi" w:hAnsiTheme="majorBidi" w:cstheme="majorBidi"/>
          <w:bCs/>
          <w:lang w:eastAsia="zh-CN"/>
        </w:rPr>
      </w:pPr>
      <w:r w:rsidRPr="00DE3520">
        <w:rPr>
          <w:rFonts w:asciiTheme="majorBidi" w:hAnsiTheme="majorBidi" w:cstheme="majorBidi"/>
          <w:bCs/>
          <w:lang w:eastAsia="zh-CN"/>
        </w:rPr>
        <w:t>8. izvanredno velika visina snijega,</w:t>
      </w:r>
    </w:p>
    <w:p w14:paraId="41920589" w14:textId="77777777" w:rsidR="00697D9B" w:rsidRPr="00DE3520" w:rsidRDefault="00697D9B" w:rsidP="00697D9B">
      <w:pPr>
        <w:shd w:val="clear" w:color="auto" w:fill="FFFFFF" w:themeFill="background1"/>
        <w:jc w:val="both"/>
        <w:rPr>
          <w:rFonts w:asciiTheme="majorBidi" w:hAnsiTheme="majorBidi" w:cstheme="majorBidi"/>
          <w:bCs/>
          <w:lang w:eastAsia="zh-CN"/>
        </w:rPr>
      </w:pPr>
      <w:r w:rsidRPr="00DE3520">
        <w:rPr>
          <w:rFonts w:asciiTheme="majorBidi" w:hAnsiTheme="majorBidi" w:cstheme="majorBidi"/>
          <w:bCs/>
          <w:lang w:eastAsia="zh-CN"/>
        </w:rPr>
        <w:t>9. snježni nanos i lavina,</w:t>
      </w:r>
    </w:p>
    <w:p w14:paraId="19EB2EB7" w14:textId="77777777" w:rsidR="00697D9B" w:rsidRPr="00DE3520" w:rsidRDefault="00697D9B" w:rsidP="00697D9B">
      <w:pPr>
        <w:shd w:val="clear" w:color="auto" w:fill="FFFFFF" w:themeFill="background1"/>
        <w:jc w:val="both"/>
        <w:rPr>
          <w:rFonts w:asciiTheme="majorBidi" w:hAnsiTheme="majorBidi" w:cstheme="majorBidi"/>
          <w:bCs/>
          <w:lang w:eastAsia="zh-CN"/>
        </w:rPr>
      </w:pPr>
      <w:r w:rsidRPr="00DE3520">
        <w:rPr>
          <w:rFonts w:asciiTheme="majorBidi" w:hAnsiTheme="majorBidi" w:cstheme="majorBidi"/>
          <w:bCs/>
          <w:lang w:eastAsia="zh-CN"/>
        </w:rPr>
        <w:t>10. nagomilavanje leda na vodotocima,</w:t>
      </w:r>
    </w:p>
    <w:p w14:paraId="6E6BE311" w14:textId="77777777" w:rsidR="00697D9B" w:rsidRPr="00DE3520" w:rsidRDefault="00697D9B" w:rsidP="00697D9B">
      <w:pPr>
        <w:shd w:val="clear" w:color="auto" w:fill="FFFFFF" w:themeFill="background1"/>
        <w:jc w:val="both"/>
        <w:rPr>
          <w:rFonts w:asciiTheme="majorBidi" w:hAnsiTheme="majorBidi" w:cstheme="majorBidi"/>
          <w:bCs/>
          <w:lang w:eastAsia="zh-CN"/>
        </w:rPr>
      </w:pPr>
      <w:r w:rsidRPr="00DE3520">
        <w:rPr>
          <w:rFonts w:asciiTheme="majorBidi" w:hAnsiTheme="majorBidi" w:cstheme="majorBidi"/>
          <w:bCs/>
          <w:lang w:eastAsia="zh-CN"/>
        </w:rPr>
        <w:t>11. klizanje, tečenje, odronjavanje i prevrtanje zemljišta,</w:t>
      </w:r>
    </w:p>
    <w:p w14:paraId="3BF2F30B" w14:textId="77777777" w:rsidR="00697D9B" w:rsidRPr="00DE3520" w:rsidRDefault="00697D9B" w:rsidP="00697D9B">
      <w:pPr>
        <w:shd w:val="clear" w:color="auto" w:fill="FFFFFF" w:themeFill="background1"/>
        <w:jc w:val="both"/>
        <w:rPr>
          <w:rFonts w:asciiTheme="majorBidi" w:hAnsiTheme="majorBidi" w:cstheme="majorBidi"/>
          <w:bCs/>
          <w:lang w:eastAsia="zh-CN"/>
        </w:rPr>
      </w:pPr>
      <w:r w:rsidRPr="00DE3520">
        <w:rPr>
          <w:rFonts w:asciiTheme="majorBidi" w:hAnsiTheme="majorBidi" w:cstheme="majorBidi"/>
          <w:bCs/>
          <w:lang w:eastAsia="zh-CN"/>
        </w:rPr>
        <w:t>12. druge pojave takva opsega koje, ovisno o mjesnim prilikama, uzrokuju bitne</w:t>
      </w:r>
    </w:p>
    <w:p w14:paraId="7262CE2D" w14:textId="77777777" w:rsidR="00697D9B" w:rsidRDefault="00697D9B" w:rsidP="00697D9B">
      <w:pPr>
        <w:shd w:val="clear" w:color="auto" w:fill="FFFFFF" w:themeFill="background1"/>
        <w:jc w:val="both"/>
        <w:rPr>
          <w:rFonts w:asciiTheme="majorBidi" w:hAnsiTheme="majorBidi" w:cstheme="majorBidi"/>
          <w:bCs/>
          <w:lang w:eastAsia="zh-CN"/>
        </w:rPr>
      </w:pPr>
      <w:r w:rsidRPr="00DE3520">
        <w:rPr>
          <w:rFonts w:asciiTheme="majorBidi" w:hAnsiTheme="majorBidi" w:cstheme="majorBidi"/>
          <w:bCs/>
          <w:lang w:eastAsia="zh-CN"/>
        </w:rPr>
        <w:t>poremećaje u životu ljudi na određenom području.</w:t>
      </w:r>
    </w:p>
    <w:p w14:paraId="538C84BD" w14:textId="77777777" w:rsidR="00697D9B" w:rsidRDefault="00697D9B" w:rsidP="00697D9B">
      <w:pPr>
        <w:shd w:val="clear" w:color="auto" w:fill="FFFFFF" w:themeFill="background1"/>
        <w:jc w:val="both"/>
        <w:rPr>
          <w:rFonts w:asciiTheme="majorBidi" w:hAnsiTheme="majorBidi" w:cstheme="majorBidi"/>
          <w:bCs/>
          <w:lang w:eastAsia="zh-CN"/>
        </w:rPr>
      </w:pPr>
    </w:p>
    <w:p w14:paraId="07B43810" w14:textId="77777777" w:rsidR="00C75593" w:rsidRDefault="00C75593" w:rsidP="00697D9B">
      <w:pPr>
        <w:shd w:val="clear" w:color="auto" w:fill="FFFFFF" w:themeFill="background1"/>
        <w:jc w:val="both"/>
        <w:rPr>
          <w:rFonts w:asciiTheme="majorBidi" w:hAnsiTheme="majorBidi" w:cstheme="majorBidi"/>
          <w:bCs/>
          <w:lang w:eastAsia="zh-CN"/>
        </w:rPr>
      </w:pPr>
    </w:p>
    <w:p w14:paraId="0D30ABEE" w14:textId="77777777" w:rsidR="00C75593" w:rsidRDefault="00C75593" w:rsidP="00697D9B">
      <w:pPr>
        <w:shd w:val="clear" w:color="auto" w:fill="FFFFFF" w:themeFill="background1"/>
        <w:jc w:val="both"/>
        <w:rPr>
          <w:rFonts w:asciiTheme="majorBidi" w:hAnsiTheme="majorBidi" w:cstheme="majorBidi"/>
          <w:bCs/>
          <w:lang w:eastAsia="zh-CN"/>
        </w:rPr>
      </w:pPr>
    </w:p>
    <w:p w14:paraId="50CD322E" w14:textId="77777777" w:rsidR="00697D9B" w:rsidRDefault="00697D9B" w:rsidP="00697D9B">
      <w:pPr>
        <w:shd w:val="clear" w:color="auto" w:fill="FFFFFF" w:themeFill="background1"/>
        <w:jc w:val="center"/>
        <w:rPr>
          <w:rFonts w:asciiTheme="majorBidi" w:hAnsiTheme="majorBidi" w:cstheme="majorBidi"/>
          <w:b/>
          <w:lang w:eastAsia="zh-CN"/>
        </w:rPr>
      </w:pPr>
      <w:r w:rsidRPr="00DE3520">
        <w:rPr>
          <w:rFonts w:asciiTheme="majorBidi" w:hAnsiTheme="majorBidi" w:cstheme="majorBidi"/>
          <w:b/>
          <w:lang w:eastAsia="zh-CN"/>
        </w:rPr>
        <w:lastRenderedPageBreak/>
        <w:t>Članak 3.</w:t>
      </w:r>
    </w:p>
    <w:p w14:paraId="0B500EF8" w14:textId="77777777" w:rsidR="00C75593" w:rsidRPr="00DE3520" w:rsidRDefault="00C75593" w:rsidP="00697D9B">
      <w:pPr>
        <w:shd w:val="clear" w:color="auto" w:fill="FFFFFF" w:themeFill="background1"/>
        <w:jc w:val="center"/>
        <w:rPr>
          <w:rFonts w:asciiTheme="majorBidi" w:hAnsiTheme="majorBidi" w:cstheme="majorBidi"/>
          <w:b/>
          <w:lang w:eastAsia="zh-CN"/>
        </w:rPr>
      </w:pPr>
    </w:p>
    <w:p w14:paraId="6B0B01A6" w14:textId="77777777" w:rsidR="00697D9B" w:rsidRDefault="00697D9B" w:rsidP="00697D9B">
      <w:pPr>
        <w:shd w:val="clear" w:color="auto" w:fill="FFFFFF" w:themeFill="background1"/>
        <w:jc w:val="both"/>
        <w:rPr>
          <w:rFonts w:asciiTheme="majorBidi" w:hAnsiTheme="majorBidi" w:cstheme="majorBidi"/>
          <w:bCs/>
          <w:lang w:eastAsia="zh-CN"/>
        </w:rPr>
      </w:pPr>
      <w:r w:rsidRPr="00DE3520">
        <w:rPr>
          <w:rFonts w:asciiTheme="majorBidi" w:hAnsiTheme="majorBidi" w:cstheme="majorBidi"/>
          <w:bCs/>
          <w:lang w:eastAsia="zh-CN"/>
        </w:rPr>
        <w:t xml:space="preserve">Prirodna nepogoda na području </w:t>
      </w:r>
      <w:r>
        <w:rPr>
          <w:rFonts w:asciiTheme="majorBidi" w:hAnsiTheme="majorBidi" w:cstheme="majorBidi"/>
          <w:bCs/>
          <w:lang w:eastAsia="zh-CN"/>
        </w:rPr>
        <w:t>Općine Gračac</w:t>
      </w:r>
      <w:r w:rsidRPr="00DE3520">
        <w:rPr>
          <w:rFonts w:asciiTheme="majorBidi" w:hAnsiTheme="majorBidi" w:cstheme="majorBidi"/>
          <w:bCs/>
          <w:lang w:eastAsia="zh-CN"/>
        </w:rPr>
        <w:t xml:space="preserve"> može se proglasiti u</w:t>
      </w:r>
      <w:r>
        <w:rPr>
          <w:rFonts w:asciiTheme="majorBidi" w:hAnsiTheme="majorBidi" w:cstheme="majorBidi"/>
          <w:bCs/>
          <w:lang w:eastAsia="zh-CN"/>
        </w:rPr>
        <w:t xml:space="preserve"> </w:t>
      </w:r>
      <w:r w:rsidRPr="00DE3520">
        <w:rPr>
          <w:rFonts w:asciiTheme="majorBidi" w:hAnsiTheme="majorBidi" w:cstheme="majorBidi"/>
          <w:bCs/>
          <w:lang w:eastAsia="zh-CN"/>
        </w:rPr>
        <w:t>slučajevima kada navedene prirodne nepogode iz članka 2. prekidaju normalno</w:t>
      </w:r>
      <w:r>
        <w:rPr>
          <w:rFonts w:asciiTheme="majorBidi" w:hAnsiTheme="majorBidi" w:cstheme="majorBidi"/>
          <w:bCs/>
          <w:lang w:eastAsia="zh-CN"/>
        </w:rPr>
        <w:t xml:space="preserve"> </w:t>
      </w:r>
      <w:r w:rsidRPr="00DE3520">
        <w:rPr>
          <w:rFonts w:asciiTheme="majorBidi" w:hAnsiTheme="majorBidi" w:cstheme="majorBidi"/>
          <w:bCs/>
          <w:lang w:eastAsia="zh-CN"/>
        </w:rPr>
        <w:t>odvijanje života, uzrokuju žrtve, štetu na imovini i/ili njezin gubitak te štetu na javnoj</w:t>
      </w:r>
      <w:r>
        <w:rPr>
          <w:rFonts w:asciiTheme="majorBidi" w:hAnsiTheme="majorBidi" w:cstheme="majorBidi"/>
          <w:bCs/>
          <w:lang w:eastAsia="zh-CN"/>
        </w:rPr>
        <w:t xml:space="preserve"> </w:t>
      </w:r>
      <w:r w:rsidRPr="00DE3520">
        <w:rPr>
          <w:rFonts w:asciiTheme="majorBidi" w:hAnsiTheme="majorBidi" w:cstheme="majorBidi"/>
          <w:bCs/>
          <w:lang w:eastAsia="zh-CN"/>
        </w:rPr>
        <w:t>infrastrukturi i/ili u okolišu i vrijednost ukupne izravne štete je najmanje 20%</w:t>
      </w:r>
      <w:r>
        <w:rPr>
          <w:rFonts w:asciiTheme="majorBidi" w:hAnsiTheme="majorBidi" w:cstheme="majorBidi"/>
          <w:bCs/>
          <w:lang w:eastAsia="zh-CN"/>
        </w:rPr>
        <w:t xml:space="preserve"> </w:t>
      </w:r>
      <w:r w:rsidRPr="00DE3520">
        <w:rPr>
          <w:rFonts w:asciiTheme="majorBidi" w:hAnsiTheme="majorBidi" w:cstheme="majorBidi"/>
          <w:bCs/>
          <w:lang w:eastAsia="zh-CN"/>
        </w:rPr>
        <w:t xml:space="preserve">vrijednosti izvornih prihoda </w:t>
      </w:r>
      <w:r>
        <w:rPr>
          <w:rFonts w:asciiTheme="majorBidi" w:hAnsiTheme="majorBidi" w:cstheme="majorBidi"/>
          <w:bCs/>
          <w:lang w:eastAsia="zh-CN"/>
        </w:rPr>
        <w:t xml:space="preserve">Općine Gračac </w:t>
      </w:r>
      <w:r w:rsidRPr="00DE3520">
        <w:rPr>
          <w:rFonts w:asciiTheme="majorBidi" w:hAnsiTheme="majorBidi" w:cstheme="majorBidi"/>
          <w:bCs/>
          <w:lang w:eastAsia="zh-CN"/>
        </w:rPr>
        <w:t>za prethodnu godinu ili ako je prirod</w:t>
      </w:r>
      <w:r>
        <w:rPr>
          <w:rFonts w:asciiTheme="majorBidi" w:hAnsiTheme="majorBidi" w:cstheme="majorBidi"/>
          <w:bCs/>
          <w:lang w:eastAsia="zh-CN"/>
        </w:rPr>
        <w:t xml:space="preserve"> </w:t>
      </w:r>
      <w:r w:rsidRPr="00DE3520">
        <w:rPr>
          <w:rFonts w:asciiTheme="majorBidi" w:hAnsiTheme="majorBidi" w:cstheme="majorBidi"/>
          <w:bCs/>
          <w:lang w:eastAsia="zh-CN"/>
        </w:rPr>
        <w:t xml:space="preserve">(rod) umanjen najmanje 30% prethodnog trogodišnjeg prosjeka na području </w:t>
      </w:r>
      <w:r>
        <w:rPr>
          <w:rFonts w:asciiTheme="majorBidi" w:hAnsiTheme="majorBidi" w:cstheme="majorBidi"/>
          <w:bCs/>
          <w:lang w:eastAsia="zh-CN"/>
        </w:rPr>
        <w:t xml:space="preserve">Općine Gračac </w:t>
      </w:r>
      <w:r w:rsidRPr="00DE3520">
        <w:rPr>
          <w:rFonts w:asciiTheme="majorBidi" w:hAnsiTheme="majorBidi" w:cstheme="majorBidi"/>
          <w:bCs/>
          <w:lang w:eastAsia="zh-CN"/>
        </w:rPr>
        <w:t xml:space="preserve">ili ako je nepogoda umanjila vrijednost imovine na području </w:t>
      </w:r>
      <w:r>
        <w:rPr>
          <w:rFonts w:asciiTheme="majorBidi" w:hAnsiTheme="majorBidi" w:cstheme="majorBidi"/>
          <w:bCs/>
          <w:lang w:eastAsia="zh-CN"/>
        </w:rPr>
        <w:t>Općine Gračac</w:t>
      </w:r>
      <w:r w:rsidRPr="00DE3520">
        <w:rPr>
          <w:rFonts w:asciiTheme="majorBidi" w:hAnsiTheme="majorBidi" w:cstheme="majorBidi"/>
          <w:bCs/>
          <w:lang w:eastAsia="zh-CN"/>
        </w:rPr>
        <w:t xml:space="preserve"> najmanje 30%.</w:t>
      </w:r>
    </w:p>
    <w:p w14:paraId="204B2F93" w14:textId="77777777" w:rsidR="00697D9B" w:rsidRDefault="00697D9B" w:rsidP="00697D9B">
      <w:pPr>
        <w:shd w:val="clear" w:color="auto" w:fill="FFFFFF" w:themeFill="background1"/>
        <w:jc w:val="both"/>
        <w:rPr>
          <w:rFonts w:asciiTheme="majorBidi" w:hAnsiTheme="majorBidi" w:cstheme="majorBidi"/>
          <w:bCs/>
          <w:lang w:eastAsia="zh-CN"/>
        </w:rPr>
      </w:pPr>
    </w:p>
    <w:p w14:paraId="7F6CCE06" w14:textId="77777777" w:rsidR="00697D9B" w:rsidRDefault="00697D9B" w:rsidP="00697D9B">
      <w:pPr>
        <w:shd w:val="clear" w:color="auto" w:fill="FFFFFF" w:themeFill="background1"/>
        <w:jc w:val="center"/>
        <w:rPr>
          <w:rFonts w:asciiTheme="majorBidi" w:hAnsiTheme="majorBidi" w:cstheme="majorBidi"/>
          <w:b/>
          <w:lang w:eastAsia="zh-CN"/>
        </w:rPr>
      </w:pPr>
      <w:r w:rsidRPr="00DE3520">
        <w:rPr>
          <w:rFonts w:asciiTheme="majorBidi" w:hAnsiTheme="majorBidi" w:cstheme="majorBidi"/>
          <w:b/>
          <w:lang w:eastAsia="zh-CN"/>
        </w:rPr>
        <w:t>Članak 4.</w:t>
      </w:r>
    </w:p>
    <w:p w14:paraId="5432F7B3" w14:textId="77777777" w:rsidR="00C75593" w:rsidRPr="00DE3520" w:rsidRDefault="00C75593" w:rsidP="00697D9B">
      <w:pPr>
        <w:shd w:val="clear" w:color="auto" w:fill="FFFFFF" w:themeFill="background1"/>
        <w:jc w:val="center"/>
        <w:rPr>
          <w:rFonts w:asciiTheme="majorBidi" w:hAnsiTheme="majorBidi" w:cstheme="majorBidi"/>
          <w:b/>
          <w:lang w:eastAsia="zh-CN"/>
        </w:rPr>
      </w:pPr>
    </w:p>
    <w:p w14:paraId="0C28C228" w14:textId="77777777" w:rsidR="00697D9B" w:rsidRPr="00DE3520" w:rsidRDefault="00697D9B" w:rsidP="00697D9B">
      <w:pPr>
        <w:shd w:val="clear" w:color="auto" w:fill="FFFFFF" w:themeFill="background1"/>
        <w:jc w:val="both"/>
        <w:rPr>
          <w:rFonts w:asciiTheme="majorBidi" w:hAnsiTheme="majorBidi" w:cstheme="majorBidi"/>
          <w:bCs/>
          <w:lang w:eastAsia="zh-CN"/>
        </w:rPr>
      </w:pPr>
      <w:r>
        <w:rPr>
          <w:rFonts w:asciiTheme="majorBidi" w:hAnsiTheme="majorBidi" w:cstheme="majorBidi"/>
          <w:bCs/>
          <w:lang w:eastAsia="zh-CN"/>
        </w:rPr>
        <w:t xml:space="preserve">Općinsko </w:t>
      </w:r>
      <w:r w:rsidRPr="00DE3520">
        <w:rPr>
          <w:rFonts w:asciiTheme="majorBidi" w:hAnsiTheme="majorBidi" w:cstheme="majorBidi"/>
          <w:bCs/>
          <w:lang w:eastAsia="zh-CN"/>
        </w:rPr>
        <w:t xml:space="preserve">povjerenstvo za procjenu štete od prirodnih nepogoda </w:t>
      </w:r>
      <w:r>
        <w:rPr>
          <w:rFonts w:asciiTheme="majorBidi" w:hAnsiTheme="majorBidi" w:cstheme="majorBidi"/>
          <w:bCs/>
          <w:lang w:eastAsia="zh-CN"/>
        </w:rPr>
        <w:t xml:space="preserve">Općine Gračac </w:t>
      </w:r>
      <w:r w:rsidRPr="00DE3520">
        <w:rPr>
          <w:rFonts w:asciiTheme="majorBidi" w:hAnsiTheme="majorBidi" w:cstheme="majorBidi"/>
          <w:bCs/>
          <w:lang w:eastAsia="zh-CN"/>
        </w:rPr>
        <w:t>(dalje u tekstu Povjerenstvo) utvrđuje da li su ispunjeni uvjeti za</w:t>
      </w:r>
      <w:r>
        <w:rPr>
          <w:rFonts w:asciiTheme="majorBidi" w:hAnsiTheme="majorBidi" w:cstheme="majorBidi"/>
          <w:bCs/>
          <w:lang w:eastAsia="zh-CN"/>
        </w:rPr>
        <w:t xml:space="preserve"> </w:t>
      </w:r>
      <w:r w:rsidRPr="00DE3520">
        <w:rPr>
          <w:rFonts w:asciiTheme="majorBidi" w:hAnsiTheme="majorBidi" w:cstheme="majorBidi"/>
          <w:bCs/>
          <w:lang w:eastAsia="zh-CN"/>
        </w:rPr>
        <w:t>proglašenje prirodne nepogode.</w:t>
      </w:r>
    </w:p>
    <w:p w14:paraId="12AD2352" w14:textId="77777777" w:rsidR="00697D9B" w:rsidRDefault="00697D9B" w:rsidP="00697D9B">
      <w:pPr>
        <w:shd w:val="clear" w:color="auto" w:fill="FFFFFF" w:themeFill="background1"/>
        <w:jc w:val="both"/>
        <w:rPr>
          <w:rFonts w:asciiTheme="majorBidi" w:hAnsiTheme="majorBidi" w:cstheme="majorBidi"/>
          <w:bCs/>
          <w:lang w:eastAsia="zh-CN"/>
        </w:rPr>
      </w:pPr>
      <w:r w:rsidRPr="00DE3520">
        <w:rPr>
          <w:rFonts w:asciiTheme="majorBidi" w:hAnsiTheme="majorBidi" w:cstheme="majorBidi"/>
          <w:bCs/>
          <w:lang w:eastAsia="zh-CN"/>
        </w:rPr>
        <w:t xml:space="preserve">Odluku o proglašenju prirodne nepogode za </w:t>
      </w:r>
      <w:r>
        <w:rPr>
          <w:rFonts w:asciiTheme="majorBidi" w:hAnsiTheme="majorBidi" w:cstheme="majorBidi"/>
          <w:bCs/>
          <w:lang w:eastAsia="zh-CN"/>
        </w:rPr>
        <w:t xml:space="preserve">Općina Gračac </w:t>
      </w:r>
      <w:r w:rsidRPr="00DE3520">
        <w:rPr>
          <w:rFonts w:asciiTheme="majorBidi" w:hAnsiTheme="majorBidi" w:cstheme="majorBidi"/>
          <w:bCs/>
          <w:lang w:eastAsia="zh-CN"/>
        </w:rPr>
        <w:t>donosi Župan</w:t>
      </w:r>
      <w:r>
        <w:rPr>
          <w:rFonts w:asciiTheme="majorBidi" w:hAnsiTheme="majorBidi" w:cstheme="majorBidi"/>
          <w:bCs/>
          <w:lang w:eastAsia="zh-CN"/>
        </w:rPr>
        <w:t xml:space="preserve"> Zadarske</w:t>
      </w:r>
      <w:r w:rsidRPr="00DE3520">
        <w:rPr>
          <w:rFonts w:asciiTheme="majorBidi" w:hAnsiTheme="majorBidi" w:cstheme="majorBidi"/>
          <w:bCs/>
          <w:lang w:eastAsia="zh-CN"/>
        </w:rPr>
        <w:t xml:space="preserve"> županije na prijedlog </w:t>
      </w:r>
      <w:r>
        <w:rPr>
          <w:rFonts w:asciiTheme="majorBidi" w:hAnsiTheme="majorBidi" w:cstheme="majorBidi"/>
          <w:bCs/>
          <w:lang w:eastAsia="zh-CN"/>
        </w:rPr>
        <w:t>Općinskog načelnika Općine Gračac</w:t>
      </w:r>
      <w:r w:rsidRPr="00DE3520">
        <w:rPr>
          <w:rFonts w:asciiTheme="majorBidi" w:hAnsiTheme="majorBidi" w:cstheme="majorBidi"/>
          <w:bCs/>
          <w:lang w:eastAsia="zh-CN"/>
        </w:rPr>
        <w:t>.</w:t>
      </w:r>
    </w:p>
    <w:p w14:paraId="1730A967" w14:textId="77777777" w:rsidR="00697D9B" w:rsidRPr="00DE3520" w:rsidRDefault="00697D9B" w:rsidP="00697D9B">
      <w:pPr>
        <w:shd w:val="clear" w:color="auto" w:fill="FFFFFF" w:themeFill="background1"/>
        <w:jc w:val="both"/>
        <w:rPr>
          <w:rFonts w:asciiTheme="majorBidi" w:hAnsiTheme="majorBidi" w:cstheme="majorBidi"/>
          <w:bCs/>
          <w:lang w:eastAsia="zh-CN"/>
        </w:rPr>
      </w:pPr>
    </w:p>
    <w:p w14:paraId="40DF9921" w14:textId="77777777" w:rsidR="00697D9B" w:rsidRDefault="00697D9B" w:rsidP="00697D9B">
      <w:pPr>
        <w:shd w:val="clear" w:color="auto" w:fill="FFFFFF" w:themeFill="background1"/>
        <w:jc w:val="center"/>
        <w:rPr>
          <w:rFonts w:asciiTheme="majorBidi" w:hAnsiTheme="majorBidi" w:cstheme="majorBidi"/>
          <w:b/>
          <w:lang w:eastAsia="zh-CN"/>
        </w:rPr>
      </w:pPr>
      <w:r w:rsidRPr="00DE3520">
        <w:rPr>
          <w:rFonts w:asciiTheme="majorBidi" w:hAnsiTheme="majorBidi" w:cstheme="majorBidi"/>
          <w:b/>
          <w:lang w:eastAsia="zh-CN"/>
        </w:rPr>
        <w:t>Članak 5.</w:t>
      </w:r>
    </w:p>
    <w:p w14:paraId="5FFA72C7" w14:textId="77777777" w:rsidR="00C75593" w:rsidRPr="00DE3520" w:rsidRDefault="00C75593" w:rsidP="00697D9B">
      <w:pPr>
        <w:shd w:val="clear" w:color="auto" w:fill="FFFFFF" w:themeFill="background1"/>
        <w:jc w:val="center"/>
        <w:rPr>
          <w:rFonts w:asciiTheme="majorBidi" w:hAnsiTheme="majorBidi" w:cstheme="majorBidi"/>
          <w:b/>
          <w:lang w:eastAsia="zh-CN"/>
        </w:rPr>
      </w:pPr>
    </w:p>
    <w:p w14:paraId="5D02501E" w14:textId="77777777" w:rsidR="00697D9B" w:rsidRDefault="00697D9B" w:rsidP="00697D9B">
      <w:pPr>
        <w:shd w:val="clear" w:color="auto" w:fill="FFFFFF" w:themeFill="background1"/>
        <w:jc w:val="both"/>
        <w:rPr>
          <w:rFonts w:asciiTheme="majorBidi" w:hAnsiTheme="majorBidi" w:cstheme="majorBidi"/>
          <w:bCs/>
          <w:lang w:eastAsia="zh-CN"/>
        </w:rPr>
      </w:pPr>
      <w:r>
        <w:rPr>
          <w:rFonts w:asciiTheme="majorBidi" w:hAnsiTheme="majorBidi" w:cstheme="majorBidi"/>
          <w:bCs/>
          <w:lang w:eastAsia="zh-CN"/>
        </w:rPr>
        <w:t>U</w:t>
      </w:r>
      <w:r w:rsidRPr="00482F71">
        <w:rPr>
          <w:rFonts w:asciiTheme="majorBidi" w:hAnsiTheme="majorBidi" w:cstheme="majorBidi"/>
          <w:bCs/>
          <w:lang w:eastAsia="zh-CN"/>
        </w:rPr>
        <w:t xml:space="preserve"> 20</w:t>
      </w:r>
      <w:r>
        <w:rPr>
          <w:rFonts w:asciiTheme="majorBidi" w:hAnsiTheme="majorBidi" w:cstheme="majorBidi"/>
          <w:bCs/>
          <w:lang w:eastAsia="zh-CN"/>
        </w:rPr>
        <w:t>24</w:t>
      </w:r>
      <w:r w:rsidRPr="00482F71">
        <w:rPr>
          <w:rFonts w:asciiTheme="majorBidi" w:hAnsiTheme="majorBidi" w:cstheme="majorBidi"/>
          <w:bCs/>
          <w:lang w:eastAsia="zh-CN"/>
        </w:rPr>
        <w:t xml:space="preserve">. godini nije bilo prirodnih nepogoda odnosno nije bilo </w:t>
      </w:r>
      <w:r>
        <w:rPr>
          <w:rFonts w:asciiTheme="majorBidi" w:hAnsiTheme="majorBidi" w:cstheme="majorBidi"/>
          <w:bCs/>
          <w:lang w:eastAsia="zh-CN"/>
        </w:rPr>
        <w:t xml:space="preserve">uvjeta za proglašenje prirodnih </w:t>
      </w:r>
      <w:r w:rsidRPr="00482F71">
        <w:rPr>
          <w:rFonts w:asciiTheme="majorBidi" w:hAnsiTheme="majorBidi" w:cstheme="majorBidi"/>
          <w:bCs/>
          <w:lang w:eastAsia="zh-CN"/>
        </w:rPr>
        <w:t xml:space="preserve"> nepogoda</w:t>
      </w:r>
      <w:r>
        <w:rPr>
          <w:rFonts w:asciiTheme="majorBidi" w:hAnsiTheme="majorBidi" w:cstheme="majorBidi"/>
          <w:bCs/>
          <w:lang w:eastAsia="zh-CN"/>
        </w:rPr>
        <w:t xml:space="preserve"> te</w:t>
      </w:r>
      <w:r w:rsidRPr="00482F71">
        <w:rPr>
          <w:rFonts w:asciiTheme="majorBidi" w:hAnsiTheme="majorBidi" w:cstheme="majorBidi"/>
          <w:bCs/>
          <w:lang w:eastAsia="zh-CN"/>
        </w:rPr>
        <w:t xml:space="preserve"> nije bilo potrebe za postupanjem  po donesenom planu.</w:t>
      </w:r>
    </w:p>
    <w:p w14:paraId="3CC87387" w14:textId="77777777" w:rsidR="00697D9B" w:rsidRDefault="00697D9B" w:rsidP="00697D9B">
      <w:pPr>
        <w:shd w:val="clear" w:color="auto" w:fill="FFFFFF" w:themeFill="background1"/>
        <w:jc w:val="both"/>
        <w:rPr>
          <w:rFonts w:asciiTheme="majorBidi" w:hAnsiTheme="majorBidi" w:cstheme="majorBidi"/>
          <w:bCs/>
          <w:lang w:eastAsia="zh-CN"/>
        </w:rPr>
      </w:pPr>
    </w:p>
    <w:p w14:paraId="7104D9B5" w14:textId="77777777" w:rsidR="00697D9B" w:rsidRDefault="00697D9B" w:rsidP="00697D9B">
      <w:pPr>
        <w:shd w:val="clear" w:color="auto" w:fill="FFFFFF" w:themeFill="background1"/>
        <w:jc w:val="center"/>
        <w:rPr>
          <w:rFonts w:asciiTheme="majorBidi" w:hAnsiTheme="majorBidi" w:cstheme="majorBidi"/>
          <w:b/>
          <w:lang w:eastAsia="zh-CN"/>
        </w:rPr>
      </w:pPr>
      <w:r w:rsidRPr="009F5ECF">
        <w:rPr>
          <w:rFonts w:asciiTheme="majorBidi" w:hAnsiTheme="majorBidi" w:cstheme="majorBidi"/>
          <w:b/>
          <w:lang w:eastAsia="zh-CN"/>
        </w:rPr>
        <w:t>Članak 6.</w:t>
      </w:r>
    </w:p>
    <w:p w14:paraId="21B96791" w14:textId="77777777" w:rsidR="00C75593" w:rsidRPr="009F5ECF" w:rsidRDefault="00C75593" w:rsidP="00697D9B">
      <w:pPr>
        <w:shd w:val="clear" w:color="auto" w:fill="FFFFFF" w:themeFill="background1"/>
        <w:jc w:val="center"/>
        <w:rPr>
          <w:rFonts w:asciiTheme="majorBidi" w:hAnsiTheme="majorBidi" w:cstheme="majorBidi"/>
          <w:b/>
          <w:lang w:eastAsia="zh-CN"/>
        </w:rPr>
      </w:pPr>
    </w:p>
    <w:p w14:paraId="6220E286" w14:textId="77777777" w:rsidR="00697D9B" w:rsidRDefault="00697D9B" w:rsidP="00697D9B">
      <w:pPr>
        <w:shd w:val="clear" w:color="auto" w:fill="FFFFFF" w:themeFill="background1"/>
        <w:jc w:val="both"/>
        <w:rPr>
          <w:rFonts w:asciiTheme="majorBidi" w:hAnsiTheme="majorBidi" w:cstheme="majorBidi"/>
        </w:rPr>
      </w:pPr>
      <w:r>
        <w:rPr>
          <w:rFonts w:asciiTheme="majorBidi" w:hAnsiTheme="majorBidi" w:cstheme="majorBidi"/>
        </w:rPr>
        <w:t xml:space="preserve">Ovo Izvješće </w:t>
      </w:r>
      <w:r w:rsidRPr="00210B7C">
        <w:rPr>
          <w:rFonts w:asciiTheme="majorBidi" w:hAnsiTheme="majorBidi" w:cstheme="majorBidi"/>
        </w:rPr>
        <w:t>objavit će se u „Službenom glasniku Općine Gračac“.</w:t>
      </w:r>
    </w:p>
    <w:p w14:paraId="47AADD29" w14:textId="77777777" w:rsidR="00C75593" w:rsidRDefault="00C75593" w:rsidP="00697D9B">
      <w:pPr>
        <w:shd w:val="clear" w:color="auto" w:fill="FFFFFF" w:themeFill="background1"/>
        <w:jc w:val="both"/>
        <w:rPr>
          <w:rFonts w:asciiTheme="majorBidi" w:hAnsiTheme="majorBidi" w:cstheme="majorBidi"/>
        </w:rPr>
      </w:pPr>
    </w:p>
    <w:p w14:paraId="0DBB0400" w14:textId="77777777" w:rsidR="00C75593" w:rsidRPr="00210B7C" w:rsidRDefault="00C75593" w:rsidP="00697D9B">
      <w:pPr>
        <w:shd w:val="clear" w:color="auto" w:fill="FFFFFF" w:themeFill="background1"/>
        <w:jc w:val="both"/>
        <w:rPr>
          <w:rFonts w:asciiTheme="majorBidi" w:hAnsiTheme="majorBidi" w:cstheme="majorBidi"/>
        </w:rPr>
      </w:pPr>
    </w:p>
    <w:p w14:paraId="229F0C91" w14:textId="77777777" w:rsidR="00697D9B" w:rsidRDefault="00697D9B" w:rsidP="00697D9B">
      <w:pPr>
        <w:shd w:val="clear" w:color="auto" w:fill="FFFFFF" w:themeFill="background1"/>
        <w:jc w:val="both"/>
        <w:rPr>
          <w:rFonts w:asciiTheme="majorBidi" w:hAnsiTheme="majorBidi" w:cstheme="majorBidi"/>
          <w:bCs/>
          <w:lang w:eastAsia="zh-CN"/>
        </w:rPr>
      </w:pPr>
    </w:p>
    <w:p w14:paraId="4AB1E101" w14:textId="77777777" w:rsidR="00697D9B" w:rsidRPr="00187B19" w:rsidRDefault="00697D9B" w:rsidP="00697D9B">
      <w:pPr>
        <w:pStyle w:val="Bezproreda"/>
        <w:jc w:val="right"/>
        <w:rPr>
          <w:rFonts w:asciiTheme="majorBidi" w:hAnsiTheme="majorBidi" w:cstheme="majorBidi"/>
          <w:b/>
          <w:sz w:val="24"/>
          <w:szCs w:val="24"/>
          <w:lang w:val="pl-PL"/>
        </w:rPr>
      </w:pPr>
      <w:r w:rsidRPr="00187B19">
        <w:rPr>
          <w:rFonts w:asciiTheme="majorBidi" w:hAnsiTheme="majorBidi" w:cstheme="majorBidi"/>
          <w:b/>
          <w:sz w:val="24"/>
          <w:szCs w:val="24"/>
          <w:lang w:val="pl-PL"/>
        </w:rPr>
        <w:t>PREDSJEDNICA</w:t>
      </w:r>
    </w:p>
    <w:p w14:paraId="2511C466" w14:textId="77777777" w:rsidR="00697D9B" w:rsidRPr="00187B19" w:rsidRDefault="00697D9B" w:rsidP="00697D9B">
      <w:pPr>
        <w:jc w:val="right"/>
        <w:rPr>
          <w:rFonts w:asciiTheme="majorBidi" w:hAnsiTheme="majorBidi" w:cstheme="majorBidi"/>
          <w:lang w:val="pl-PL"/>
        </w:rPr>
      </w:pPr>
      <w:r w:rsidRPr="00187B19">
        <w:rPr>
          <w:rFonts w:asciiTheme="majorBidi" w:hAnsiTheme="majorBidi" w:cstheme="majorBidi"/>
          <w:b/>
          <w:lang w:val="pl-PL"/>
        </w:rPr>
        <w:t>Ankica Rosandić</w:t>
      </w:r>
    </w:p>
    <w:p w14:paraId="35A83926" w14:textId="77777777" w:rsidR="00697D9B" w:rsidRDefault="00697D9B" w:rsidP="00697D9B">
      <w:pPr>
        <w:shd w:val="clear" w:color="auto" w:fill="FFFFFF" w:themeFill="background1"/>
        <w:jc w:val="both"/>
        <w:rPr>
          <w:rFonts w:asciiTheme="majorBidi" w:hAnsiTheme="majorBidi" w:cstheme="majorBidi"/>
          <w:bCs/>
          <w:lang w:eastAsia="zh-CN"/>
        </w:rPr>
      </w:pPr>
    </w:p>
    <w:p w14:paraId="30DA47E2" w14:textId="77777777" w:rsidR="00697D9B" w:rsidRDefault="00697D9B" w:rsidP="00F67C8D">
      <w:pPr>
        <w:spacing w:line="276" w:lineRule="auto"/>
        <w:jc w:val="both"/>
        <w:rPr>
          <w:rFonts w:ascii="Arial" w:eastAsia="Calibri" w:hAnsi="Arial" w:cs="Arial"/>
          <w:b/>
          <w:lang w:eastAsia="en-US"/>
        </w:rPr>
      </w:pPr>
    </w:p>
    <w:p w14:paraId="60D33AC1" w14:textId="77777777" w:rsidR="00697D9B" w:rsidRDefault="00697D9B" w:rsidP="00F67C8D">
      <w:pPr>
        <w:spacing w:line="276" w:lineRule="auto"/>
        <w:jc w:val="both"/>
        <w:rPr>
          <w:rFonts w:ascii="Arial" w:eastAsia="Calibri" w:hAnsi="Arial" w:cs="Arial"/>
          <w:b/>
          <w:lang w:eastAsia="en-US"/>
        </w:rPr>
      </w:pPr>
    </w:p>
    <w:p w14:paraId="6B0714A5" w14:textId="77777777" w:rsidR="00697D9B" w:rsidRDefault="00697D9B" w:rsidP="00F67C8D">
      <w:pPr>
        <w:spacing w:line="276" w:lineRule="auto"/>
        <w:jc w:val="both"/>
        <w:rPr>
          <w:rFonts w:ascii="Arial" w:eastAsia="Calibri" w:hAnsi="Arial" w:cs="Arial"/>
          <w:b/>
          <w:lang w:eastAsia="en-US"/>
        </w:rPr>
      </w:pPr>
    </w:p>
    <w:p w14:paraId="3E8210F4" w14:textId="77777777" w:rsidR="00697D9B" w:rsidRDefault="00697D9B" w:rsidP="00F67C8D">
      <w:pPr>
        <w:spacing w:line="276" w:lineRule="auto"/>
        <w:jc w:val="both"/>
        <w:rPr>
          <w:rFonts w:ascii="Arial" w:eastAsia="Calibri" w:hAnsi="Arial" w:cs="Arial"/>
          <w:b/>
          <w:lang w:eastAsia="en-US"/>
        </w:rPr>
      </w:pPr>
    </w:p>
    <w:p w14:paraId="58C394A0" w14:textId="77777777" w:rsidR="00697D9B" w:rsidRDefault="00697D9B" w:rsidP="00F67C8D">
      <w:pPr>
        <w:spacing w:line="276" w:lineRule="auto"/>
        <w:jc w:val="both"/>
        <w:rPr>
          <w:rFonts w:ascii="Arial" w:eastAsia="Calibri" w:hAnsi="Arial" w:cs="Arial"/>
          <w:b/>
          <w:lang w:eastAsia="en-US"/>
        </w:rPr>
      </w:pPr>
    </w:p>
    <w:p w14:paraId="299F1366" w14:textId="77777777" w:rsidR="00C75593" w:rsidRDefault="00C75593" w:rsidP="00697D9B">
      <w:pPr>
        <w:rPr>
          <w:rFonts w:ascii="Palatino Linotype" w:hAnsi="Palatino Linotype" w:cstheme="minorHAnsi"/>
          <w:b/>
        </w:rPr>
      </w:pPr>
    </w:p>
    <w:p w14:paraId="68C8BCC1" w14:textId="77777777" w:rsidR="00C75593" w:rsidRDefault="00C75593" w:rsidP="00697D9B">
      <w:pPr>
        <w:rPr>
          <w:rFonts w:ascii="Palatino Linotype" w:hAnsi="Palatino Linotype" w:cstheme="minorHAnsi"/>
          <w:b/>
        </w:rPr>
      </w:pPr>
    </w:p>
    <w:p w14:paraId="6E533224" w14:textId="77777777" w:rsidR="00C75593" w:rsidRDefault="00C75593" w:rsidP="00697D9B">
      <w:pPr>
        <w:rPr>
          <w:rFonts w:ascii="Palatino Linotype" w:hAnsi="Palatino Linotype" w:cstheme="minorHAnsi"/>
          <w:b/>
        </w:rPr>
      </w:pPr>
    </w:p>
    <w:p w14:paraId="00494539" w14:textId="77777777" w:rsidR="00C75593" w:rsidRDefault="00C75593" w:rsidP="00697D9B">
      <w:pPr>
        <w:rPr>
          <w:rFonts w:ascii="Palatino Linotype" w:hAnsi="Palatino Linotype" w:cstheme="minorHAnsi"/>
          <w:b/>
        </w:rPr>
      </w:pPr>
    </w:p>
    <w:p w14:paraId="671E1CBC" w14:textId="77777777" w:rsidR="00C75593" w:rsidRDefault="00C75593" w:rsidP="00697D9B">
      <w:pPr>
        <w:rPr>
          <w:rFonts w:ascii="Palatino Linotype" w:hAnsi="Palatino Linotype" w:cstheme="minorHAnsi"/>
          <w:b/>
        </w:rPr>
      </w:pPr>
    </w:p>
    <w:p w14:paraId="2876BC8C" w14:textId="77777777" w:rsidR="00C75593" w:rsidRDefault="00C75593" w:rsidP="00697D9B">
      <w:pPr>
        <w:rPr>
          <w:rFonts w:ascii="Palatino Linotype" w:hAnsi="Palatino Linotype" w:cstheme="minorHAnsi"/>
          <w:b/>
        </w:rPr>
      </w:pPr>
    </w:p>
    <w:p w14:paraId="2B8DE01E" w14:textId="77777777" w:rsidR="00C75593" w:rsidRDefault="00C75593" w:rsidP="00697D9B">
      <w:pPr>
        <w:rPr>
          <w:rFonts w:ascii="Palatino Linotype" w:hAnsi="Palatino Linotype" w:cstheme="minorHAnsi"/>
          <w:b/>
        </w:rPr>
      </w:pPr>
    </w:p>
    <w:p w14:paraId="12F20BDB" w14:textId="77777777" w:rsidR="00C75593" w:rsidRDefault="00C75593" w:rsidP="00697D9B">
      <w:pPr>
        <w:rPr>
          <w:rFonts w:ascii="Palatino Linotype" w:hAnsi="Palatino Linotype" w:cstheme="minorHAnsi"/>
          <w:b/>
        </w:rPr>
      </w:pPr>
    </w:p>
    <w:p w14:paraId="02D2A6B4" w14:textId="77777777" w:rsidR="00C75593" w:rsidRDefault="00C75593" w:rsidP="00697D9B">
      <w:pPr>
        <w:rPr>
          <w:rFonts w:ascii="Palatino Linotype" w:hAnsi="Palatino Linotype" w:cstheme="minorHAnsi"/>
          <w:b/>
        </w:rPr>
      </w:pPr>
    </w:p>
    <w:p w14:paraId="6229A96C" w14:textId="6ABD7F89" w:rsidR="00697D9B" w:rsidRPr="00697D9B" w:rsidRDefault="00697D9B" w:rsidP="00697D9B">
      <w:pPr>
        <w:rPr>
          <w:rFonts w:ascii="Palatino Linotype" w:hAnsi="Palatino Linotype" w:cstheme="minorHAnsi"/>
          <w:b/>
        </w:rPr>
      </w:pPr>
      <w:r w:rsidRPr="00697D9B">
        <w:rPr>
          <w:rFonts w:ascii="Palatino Linotype" w:hAnsi="Palatino Linotype" w:cstheme="minorHAnsi"/>
          <w:b/>
        </w:rPr>
        <w:lastRenderedPageBreak/>
        <w:t>OPĆINSKO VIJEĆE</w:t>
      </w:r>
    </w:p>
    <w:p w14:paraId="73557244" w14:textId="77777777" w:rsidR="00697D9B" w:rsidRPr="00697D9B" w:rsidRDefault="00697D9B" w:rsidP="00697D9B">
      <w:pPr>
        <w:rPr>
          <w:rFonts w:ascii="Palatino Linotype" w:hAnsi="Palatino Linotype" w:cstheme="minorHAnsi"/>
          <w:b/>
        </w:rPr>
      </w:pPr>
      <w:r w:rsidRPr="00697D9B">
        <w:rPr>
          <w:rFonts w:ascii="Palatino Linotype" w:hAnsi="Palatino Linotype" w:cstheme="minorHAnsi"/>
          <w:b/>
        </w:rPr>
        <w:t>KLASA: 401-01/25-01/1</w:t>
      </w:r>
    </w:p>
    <w:p w14:paraId="300D9955" w14:textId="77777777" w:rsidR="00697D9B" w:rsidRPr="00697D9B" w:rsidRDefault="00697D9B" w:rsidP="00697D9B">
      <w:pPr>
        <w:rPr>
          <w:rFonts w:ascii="Palatino Linotype" w:hAnsi="Palatino Linotype" w:cstheme="minorHAnsi"/>
          <w:b/>
        </w:rPr>
      </w:pPr>
      <w:r w:rsidRPr="00697D9B">
        <w:rPr>
          <w:rFonts w:ascii="Palatino Linotype" w:hAnsi="Palatino Linotype" w:cstheme="minorHAnsi"/>
          <w:b/>
        </w:rPr>
        <w:t>URBROJ: 2198-31-02-25-1</w:t>
      </w:r>
    </w:p>
    <w:p w14:paraId="14C02AD2" w14:textId="77777777" w:rsidR="00697D9B" w:rsidRPr="00697D9B" w:rsidRDefault="00697D9B" w:rsidP="00697D9B">
      <w:pPr>
        <w:rPr>
          <w:rFonts w:ascii="Palatino Linotype" w:hAnsi="Palatino Linotype" w:cstheme="minorHAnsi"/>
          <w:b/>
        </w:rPr>
      </w:pPr>
      <w:r w:rsidRPr="00697D9B">
        <w:rPr>
          <w:rFonts w:ascii="Palatino Linotype" w:hAnsi="Palatino Linotype" w:cstheme="minorHAnsi"/>
          <w:b/>
        </w:rPr>
        <w:t xml:space="preserve">Gračac, 19. veljače 2025. godine </w:t>
      </w:r>
    </w:p>
    <w:p w14:paraId="2B378512" w14:textId="77777777" w:rsidR="00697D9B" w:rsidRPr="00697D9B" w:rsidRDefault="00697D9B" w:rsidP="00697D9B">
      <w:pPr>
        <w:jc w:val="both"/>
        <w:rPr>
          <w:rFonts w:ascii="Palatino Linotype" w:hAnsi="Palatino Linotype" w:cstheme="minorHAnsi"/>
          <w:b/>
        </w:rPr>
      </w:pPr>
    </w:p>
    <w:p w14:paraId="0BF8C1A8" w14:textId="77777777" w:rsidR="00697D9B" w:rsidRDefault="00697D9B" w:rsidP="00697D9B">
      <w:pPr>
        <w:jc w:val="both"/>
        <w:rPr>
          <w:rFonts w:ascii="Palatino Linotype" w:hAnsi="Palatino Linotype"/>
        </w:rPr>
      </w:pPr>
      <w:r w:rsidRPr="00342354">
        <w:rPr>
          <w:rFonts w:ascii="Palatino Linotype" w:hAnsi="Palatino Linotype"/>
        </w:rPr>
        <w:t xml:space="preserve">             Na temelju članka 50. stavka 2. Zakona o proračunu („Narodne novine“ 144/21) i članka 32. Statuta Općine Gračac (“Službeni glasnik Zadarske županije», 11/13 i „Službeni glasnik Općine Gračac“ 1/18, 1/20, 4/21), Općinsko vijeće Općine Gračac na </w:t>
      </w:r>
      <w:r>
        <w:rPr>
          <w:rFonts w:ascii="Palatino Linotype" w:hAnsi="Palatino Linotype"/>
        </w:rPr>
        <w:t>26</w:t>
      </w:r>
      <w:r w:rsidRPr="00342354">
        <w:rPr>
          <w:rFonts w:ascii="Palatino Linotype" w:hAnsi="Palatino Linotype"/>
        </w:rPr>
        <w:t xml:space="preserve">. sjednici održanoj </w:t>
      </w:r>
      <w:r>
        <w:rPr>
          <w:rFonts w:ascii="Palatino Linotype" w:hAnsi="Palatino Linotype"/>
        </w:rPr>
        <w:t xml:space="preserve">19. veljače </w:t>
      </w:r>
      <w:r w:rsidRPr="00342354">
        <w:rPr>
          <w:rFonts w:ascii="Palatino Linotype" w:hAnsi="Palatino Linotype"/>
        </w:rPr>
        <w:t>2025. godine, donosi</w:t>
      </w:r>
    </w:p>
    <w:p w14:paraId="6E5E9765" w14:textId="77777777" w:rsidR="00C75593" w:rsidRPr="00342354" w:rsidRDefault="00C75593" w:rsidP="00697D9B">
      <w:pPr>
        <w:jc w:val="both"/>
        <w:rPr>
          <w:rFonts w:ascii="Palatino Linotype" w:hAnsi="Palatino Linotype"/>
        </w:rPr>
      </w:pPr>
    </w:p>
    <w:p w14:paraId="612A13C2" w14:textId="77777777" w:rsidR="00697D9B" w:rsidRPr="00342354" w:rsidRDefault="00697D9B" w:rsidP="00697D9B">
      <w:pPr>
        <w:jc w:val="center"/>
        <w:rPr>
          <w:rFonts w:ascii="Palatino Linotype" w:hAnsi="Palatino Linotype"/>
          <w:b/>
          <w:bCs/>
        </w:rPr>
      </w:pPr>
      <w:r w:rsidRPr="00342354">
        <w:rPr>
          <w:rFonts w:ascii="Palatino Linotype" w:hAnsi="Palatino Linotype"/>
          <w:b/>
          <w:bCs/>
        </w:rPr>
        <w:t>ODLUKU</w:t>
      </w:r>
    </w:p>
    <w:p w14:paraId="2644EF7E" w14:textId="77777777" w:rsidR="00697D9B" w:rsidRPr="00342354" w:rsidRDefault="00697D9B" w:rsidP="00697D9B">
      <w:pPr>
        <w:jc w:val="center"/>
        <w:rPr>
          <w:rFonts w:ascii="Palatino Linotype" w:hAnsi="Palatino Linotype"/>
          <w:b/>
          <w:bCs/>
        </w:rPr>
      </w:pPr>
      <w:r w:rsidRPr="00342354">
        <w:rPr>
          <w:rFonts w:ascii="Palatino Linotype" w:hAnsi="Palatino Linotype"/>
          <w:b/>
          <w:bCs/>
        </w:rPr>
        <w:t>o uvođenju Riznice Općine Gračac</w:t>
      </w:r>
    </w:p>
    <w:p w14:paraId="3DA46B79" w14:textId="77777777" w:rsidR="00697D9B" w:rsidRPr="00342354" w:rsidRDefault="00697D9B" w:rsidP="00697D9B">
      <w:pPr>
        <w:jc w:val="center"/>
        <w:rPr>
          <w:rFonts w:ascii="Palatino Linotype" w:hAnsi="Palatino Linotype"/>
          <w:b/>
          <w:bCs/>
        </w:rPr>
      </w:pPr>
    </w:p>
    <w:p w14:paraId="67BBCB5C" w14:textId="77777777" w:rsidR="00697D9B" w:rsidRPr="00342354" w:rsidRDefault="00697D9B" w:rsidP="00697D9B">
      <w:pPr>
        <w:jc w:val="center"/>
        <w:rPr>
          <w:rFonts w:ascii="Palatino Linotype" w:hAnsi="Palatino Linotype"/>
          <w:b/>
          <w:bCs/>
        </w:rPr>
      </w:pPr>
      <w:r w:rsidRPr="00342354">
        <w:rPr>
          <w:rFonts w:ascii="Palatino Linotype" w:hAnsi="Palatino Linotype"/>
          <w:b/>
          <w:bCs/>
        </w:rPr>
        <w:t>Članak 1.</w:t>
      </w:r>
    </w:p>
    <w:p w14:paraId="2A75706D" w14:textId="77777777" w:rsidR="00697D9B" w:rsidRPr="00342354" w:rsidRDefault="00697D9B" w:rsidP="00697D9B">
      <w:pPr>
        <w:jc w:val="both"/>
        <w:rPr>
          <w:rFonts w:ascii="Palatino Linotype" w:hAnsi="Palatino Linotype"/>
        </w:rPr>
      </w:pPr>
      <w:r w:rsidRPr="00342354">
        <w:rPr>
          <w:rFonts w:ascii="Palatino Linotype" w:hAnsi="Palatino Linotype"/>
        </w:rPr>
        <w:t xml:space="preserve">             Ovom Odlukom uređuje se Riznica Općine Gračac (u daljnjem </w:t>
      </w:r>
      <w:r w:rsidRPr="002101B1">
        <w:rPr>
          <w:rFonts w:ascii="Palatino Linotype" w:hAnsi="Palatino Linotype"/>
        </w:rPr>
        <w:t>tekstu: Riznica),</w:t>
      </w:r>
      <w:r w:rsidRPr="00342354">
        <w:rPr>
          <w:rFonts w:ascii="Palatino Linotype" w:hAnsi="Palatino Linotype"/>
        </w:rPr>
        <w:t xml:space="preserve"> na razini proračuna i proračunskih korisnika Općine Gračac utvrđenih u Registru proračunskih i izvanproračunskih korisnika kao sustav upravljanja tijekovima proračunskih sredstava koji se temelji na jedinstvenom računovodstveno- informacijskom sustavu s ciljem stvaranja pretpostavki za učinkovito upravljanje ukupnim proračunskim sredstvima i obavljanje poslovanja preko jedinstvenog računa Riznice.</w:t>
      </w:r>
    </w:p>
    <w:p w14:paraId="7666BD91" w14:textId="77777777" w:rsidR="00697D9B" w:rsidRPr="00342354" w:rsidRDefault="00697D9B" w:rsidP="00697D9B">
      <w:pPr>
        <w:jc w:val="both"/>
        <w:rPr>
          <w:rFonts w:ascii="Palatino Linotype" w:hAnsi="Palatino Linotype"/>
        </w:rPr>
      </w:pPr>
    </w:p>
    <w:p w14:paraId="5E8357D0" w14:textId="77777777" w:rsidR="00697D9B" w:rsidRPr="00342354" w:rsidRDefault="00697D9B" w:rsidP="00697D9B">
      <w:pPr>
        <w:jc w:val="center"/>
        <w:rPr>
          <w:rFonts w:ascii="Palatino Linotype" w:hAnsi="Palatino Linotype"/>
          <w:b/>
          <w:bCs/>
        </w:rPr>
      </w:pPr>
      <w:r w:rsidRPr="00342354">
        <w:rPr>
          <w:rFonts w:ascii="Palatino Linotype" w:hAnsi="Palatino Linotype"/>
          <w:b/>
          <w:bCs/>
        </w:rPr>
        <w:t>Članak 2.</w:t>
      </w:r>
    </w:p>
    <w:p w14:paraId="6FCCB561" w14:textId="77777777" w:rsidR="00697D9B" w:rsidRDefault="00697D9B" w:rsidP="00697D9B">
      <w:pPr>
        <w:jc w:val="both"/>
        <w:rPr>
          <w:rFonts w:ascii="Palatino Linotype" w:hAnsi="Palatino Linotype"/>
        </w:rPr>
      </w:pPr>
      <w:r w:rsidRPr="00342354">
        <w:rPr>
          <w:rFonts w:ascii="Palatino Linotype" w:hAnsi="Palatino Linotype"/>
        </w:rPr>
        <w:t xml:space="preserve">             Riznica je cjeloviti sustav u kojem se u skladu sa Zakonom o proračunu, ovom Odlukom i drugim propisima, obavljaju poslovi pripreme, izvršavanja i konsolidacije Proračuna Općine Gračac i financijskih planova proračunskih korisnika, proračunsko računovodstvo i računovodstvo proračunskih korisnika, upravljanje platnim prometom općinskog proračuna i upravljanje javnim dugom.</w:t>
      </w:r>
    </w:p>
    <w:p w14:paraId="1B573CE2" w14:textId="77777777" w:rsidR="00697D9B" w:rsidRPr="00342354" w:rsidRDefault="00697D9B" w:rsidP="00697D9B">
      <w:pPr>
        <w:jc w:val="both"/>
        <w:rPr>
          <w:rFonts w:ascii="Palatino Linotype" w:hAnsi="Palatino Linotype"/>
        </w:rPr>
      </w:pPr>
    </w:p>
    <w:p w14:paraId="7CC75A47" w14:textId="77777777" w:rsidR="00697D9B" w:rsidRPr="00342354" w:rsidRDefault="00697D9B" w:rsidP="00697D9B">
      <w:pPr>
        <w:jc w:val="center"/>
        <w:rPr>
          <w:rFonts w:ascii="Palatino Linotype" w:hAnsi="Palatino Linotype"/>
          <w:b/>
          <w:bCs/>
        </w:rPr>
      </w:pPr>
      <w:r w:rsidRPr="00342354">
        <w:rPr>
          <w:rFonts w:ascii="Palatino Linotype" w:hAnsi="Palatino Linotype"/>
          <w:b/>
          <w:bCs/>
        </w:rPr>
        <w:t>Članak 3.</w:t>
      </w:r>
    </w:p>
    <w:p w14:paraId="06DF4E22" w14:textId="77777777" w:rsidR="00697D9B" w:rsidRPr="00342354" w:rsidRDefault="00697D9B" w:rsidP="00697D9B">
      <w:pPr>
        <w:rPr>
          <w:rFonts w:ascii="Palatino Linotype" w:hAnsi="Palatino Linotype"/>
        </w:rPr>
      </w:pPr>
      <w:r w:rsidRPr="00342354">
        <w:rPr>
          <w:rFonts w:ascii="Palatino Linotype" w:hAnsi="Palatino Linotype"/>
        </w:rPr>
        <w:t xml:space="preserve">             Proračunski korisnici Općine Gračac koji ulaze u  Riznicu su:</w:t>
      </w:r>
    </w:p>
    <w:p w14:paraId="3FC5170A" w14:textId="77777777" w:rsidR="00697D9B" w:rsidRPr="00342354" w:rsidRDefault="00697D9B" w:rsidP="00697D9B">
      <w:pPr>
        <w:pStyle w:val="Odlomakpopisa"/>
        <w:numPr>
          <w:ilvl w:val="0"/>
          <w:numId w:val="90"/>
        </w:numPr>
        <w:spacing w:line="259" w:lineRule="auto"/>
        <w:rPr>
          <w:rFonts w:ascii="Palatino Linotype" w:hAnsi="Palatino Linotype"/>
        </w:rPr>
      </w:pPr>
      <w:r w:rsidRPr="00342354">
        <w:rPr>
          <w:rFonts w:ascii="Palatino Linotype" w:hAnsi="Palatino Linotype"/>
        </w:rPr>
        <w:t>Knjižnica i čitaonica Gračac</w:t>
      </w:r>
    </w:p>
    <w:p w14:paraId="0711A650" w14:textId="77777777" w:rsidR="00697D9B" w:rsidRPr="00342354" w:rsidRDefault="00697D9B" w:rsidP="00697D9B">
      <w:pPr>
        <w:pStyle w:val="Odlomakpopisa"/>
        <w:numPr>
          <w:ilvl w:val="0"/>
          <w:numId w:val="90"/>
        </w:numPr>
        <w:spacing w:line="259" w:lineRule="auto"/>
        <w:rPr>
          <w:rFonts w:ascii="Palatino Linotype" w:hAnsi="Palatino Linotype"/>
        </w:rPr>
      </w:pPr>
      <w:r w:rsidRPr="00342354">
        <w:rPr>
          <w:rFonts w:ascii="Palatino Linotype" w:hAnsi="Palatino Linotype"/>
        </w:rPr>
        <w:t>Dječji vrtić Baltazar Gračac</w:t>
      </w:r>
    </w:p>
    <w:p w14:paraId="4B261012" w14:textId="77777777" w:rsidR="00697D9B" w:rsidRPr="00342354" w:rsidRDefault="00697D9B" w:rsidP="00697D9B">
      <w:pPr>
        <w:pStyle w:val="Odlomakpopisa"/>
        <w:numPr>
          <w:ilvl w:val="0"/>
          <w:numId w:val="90"/>
        </w:numPr>
        <w:spacing w:line="259" w:lineRule="auto"/>
        <w:rPr>
          <w:rFonts w:ascii="Palatino Linotype" w:hAnsi="Palatino Linotype"/>
        </w:rPr>
      </w:pPr>
      <w:r w:rsidRPr="00342354">
        <w:rPr>
          <w:rFonts w:ascii="Palatino Linotype" w:hAnsi="Palatino Linotype"/>
        </w:rPr>
        <w:t>Vatrogasna postrojba Gračac</w:t>
      </w:r>
    </w:p>
    <w:p w14:paraId="0E43678C" w14:textId="77777777" w:rsidR="00697D9B" w:rsidRPr="00342354" w:rsidRDefault="00697D9B" w:rsidP="00697D9B">
      <w:pPr>
        <w:pStyle w:val="Odlomakpopisa"/>
        <w:numPr>
          <w:ilvl w:val="0"/>
          <w:numId w:val="90"/>
        </w:numPr>
        <w:spacing w:line="259" w:lineRule="auto"/>
        <w:rPr>
          <w:rFonts w:ascii="Palatino Linotype" w:hAnsi="Palatino Linotype"/>
        </w:rPr>
      </w:pPr>
      <w:r w:rsidRPr="00342354">
        <w:rPr>
          <w:rFonts w:ascii="Palatino Linotype" w:hAnsi="Palatino Linotype"/>
        </w:rPr>
        <w:t>Razvojna agencija Općine Gračac.</w:t>
      </w:r>
    </w:p>
    <w:p w14:paraId="444653BE" w14:textId="77777777" w:rsidR="00697D9B" w:rsidRPr="00342354" w:rsidRDefault="00697D9B" w:rsidP="00697D9B">
      <w:pPr>
        <w:ind w:left="360"/>
        <w:rPr>
          <w:rFonts w:ascii="Palatino Linotype" w:hAnsi="Palatino Linotype"/>
        </w:rPr>
      </w:pPr>
    </w:p>
    <w:p w14:paraId="59077FB5" w14:textId="77777777" w:rsidR="00697D9B" w:rsidRPr="00342354" w:rsidRDefault="00697D9B" w:rsidP="00697D9B">
      <w:pPr>
        <w:jc w:val="center"/>
        <w:rPr>
          <w:rFonts w:ascii="Palatino Linotype" w:hAnsi="Palatino Linotype"/>
          <w:b/>
          <w:bCs/>
        </w:rPr>
      </w:pPr>
      <w:r w:rsidRPr="00342354">
        <w:rPr>
          <w:rFonts w:ascii="Palatino Linotype" w:hAnsi="Palatino Linotype"/>
          <w:b/>
          <w:bCs/>
        </w:rPr>
        <w:t>Članak 4.</w:t>
      </w:r>
    </w:p>
    <w:p w14:paraId="0FBB1ADF" w14:textId="77777777" w:rsidR="00697D9B" w:rsidRPr="00342354" w:rsidRDefault="00697D9B" w:rsidP="00697D9B">
      <w:pPr>
        <w:rPr>
          <w:rFonts w:ascii="Palatino Linotype" w:hAnsi="Palatino Linotype"/>
        </w:rPr>
      </w:pPr>
      <w:r w:rsidRPr="00342354">
        <w:rPr>
          <w:rFonts w:ascii="Palatino Linotype" w:hAnsi="Palatino Linotype"/>
        </w:rPr>
        <w:t xml:space="preserve">            </w:t>
      </w:r>
      <w:r>
        <w:rPr>
          <w:rFonts w:ascii="Palatino Linotype" w:hAnsi="Palatino Linotype"/>
        </w:rPr>
        <w:t xml:space="preserve"> </w:t>
      </w:r>
      <w:r w:rsidRPr="00342354">
        <w:rPr>
          <w:rFonts w:ascii="Palatino Linotype" w:hAnsi="Palatino Linotype"/>
        </w:rPr>
        <w:t>Riznica informacijski obuhvaća dva međusobno povezana dijela:</w:t>
      </w:r>
    </w:p>
    <w:p w14:paraId="1802A7DE" w14:textId="77777777" w:rsidR="00697D9B" w:rsidRPr="00342354" w:rsidRDefault="00697D9B" w:rsidP="00697D9B">
      <w:pPr>
        <w:pStyle w:val="Odlomakpopisa"/>
        <w:numPr>
          <w:ilvl w:val="0"/>
          <w:numId w:val="91"/>
        </w:numPr>
        <w:spacing w:line="259" w:lineRule="auto"/>
        <w:jc w:val="both"/>
        <w:rPr>
          <w:rFonts w:ascii="Palatino Linotype" w:hAnsi="Palatino Linotype"/>
        </w:rPr>
      </w:pPr>
      <w:r w:rsidRPr="00342354">
        <w:rPr>
          <w:rFonts w:ascii="Palatino Linotype" w:hAnsi="Palatino Linotype"/>
        </w:rPr>
        <w:t>Plan proračuna kojeg čine prihodi i primici te rashodi i izdaci raspoređeni prema proračunskim klasifikacijama i</w:t>
      </w:r>
    </w:p>
    <w:p w14:paraId="38EEB4BC" w14:textId="77777777" w:rsidR="00697D9B" w:rsidRPr="00342354" w:rsidRDefault="00697D9B" w:rsidP="00697D9B">
      <w:pPr>
        <w:pStyle w:val="Odlomakpopisa"/>
        <w:numPr>
          <w:ilvl w:val="0"/>
          <w:numId w:val="91"/>
        </w:numPr>
        <w:spacing w:line="259" w:lineRule="auto"/>
        <w:jc w:val="both"/>
        <w:rPr>
          <w:rFonts w:ascii="Palatino Linotype" w:hAnsi="Palatino Linotype"/>
        </w:rPr>
      </w:pPr>
      <w:r w:rsidRPr="00342354">
        <w:rPr>
          <w:rFonts w:ascii="Palatino Linotype" w:hAnsi="Palatino Linotype"/>
        </w:rPr>
        <w:lastRenderedPageBreak/>
        <w:t>Objedinjenu glavnu knjigu proračuna i proračunskih korisnika koja sadrži knjigovodstvene i pomoćne evidencije.</w:t>
      </w:r>
    </w:p>
    <w:p w14:paraId="389855E8" w14:textId="77777777" w:rsidR="00697D9B" w:rsidRPr="00342354" w:rsidRDefault="00697D9B" w:rsidP="00697D9B">
      <w:pPr>
        <w:pStyle w:val="Odlomakpopisa"/>
        <w:rPr>
          <w:rFonts w:ascii="Palatino Linotype" w:hAnsi="Palatino Linotype"/>
        </w:rPr>
      </w:pPr>
    </w:p>
    <w:p w14:paraId="4724754E" w14:textId="77777777" w:rsidR="00697D9B" w:rsidRPr="00342354" w:rsidRDefault="00697D9B" w:rsidP="00697D9B">
      <w:pPr>
        <w:jc w:val="center"/>
        <w:rPr>
          <w:rFonts w:ascii="Palatino Linotype" w:hAnsi="Palatino Linotype"/>
          <w:b/>
          <w:bCs/>
        </w:rPr>
      </w:pPr>
      <w:r w:rsidRPr="00342354">
        <w:rPr>
          <w:rFonts w:ascii="Palatino Linotype" w:hAnsi="Palatino Linotype"/>
          <w:b/>
          <w:bCs/>
        </w:rPr>
        <w:t>Članak 5.</w:t>
      </w:r>
    </w:p>
    <w:p w14:paraId="5CB50AE0" w14:textId="77777777" w:rsidR="00697D9B" w:rsidRPr="00342354" w:rsidRDefault="00697D9B" w:rsidP="00697D9B">
      <w:pPr>
        <w:jc w:val="both"/>
        <w:rPr>
          <w:rFonts w:ascii="Palatino Linotype" w:hAnsi="Palatino Linotype"/>
        </w:rPr>
      </w:pPr>
      <w:r w:rsidRPr="00342354">
        <w:rPr>
          <w:rFonts w:ascii="Palatino Linotype" w:hAnsi="Palatino Linotype"/>
        </w:rPr>
        <w:t xml:space="preserve">             Sustav glavne knjige riznice čini sustavna evidencija transakcija i poslovnih događaja prihoda i primitaka, rashoda i izdataka te imovine, obveza i izvora vlasništva. </w:t>
      </w:r>
    </w:p>
    <w:p w14:paraId="286F0F8A" w14:textId="77777777" w:rsidR="00697D9B" w:rsidRPr="00342354" w:rsidRDefault="00697D9B" w:rsidP="00697D9B">
      <w:pPr>
        <w:jc w:val="both"/>
        <w:rPr>
          <w:rFonts w:ascii="Palatino Linotype" w:hAnsi="Palatino Linotype"/>
        </w:rPr>
      </w:pPr>
      <w:r w:rsidRPr="00342354">
        <w:rPr>
          <w:rFonts w:ascii="Palatino Linotype" w:hAnsi="Palatino Linotype"/>
        </w:rPr>
        <w:t xml:space="preserve">             Glavna knjiga vodi se u Jedinstvenom upravnom odjelu Općine Gračac, Odsjeku za </w:t>
      </w:r>
      <w:r w:rsidRPr="00137031">
        <w:rPr>
          <w:rFonts w:ascii="Palatino Linotype" w:hAnsi="Palatino Linotype"/>
        </w:rPr>
        <w:t>proračun i financije, za</w:t>
      </w:r>
      <w:r w:rsidRPr="00342354">
        <w:rPr>
          <w:rFonts w:ascii="Palatino Linotype" w:hAnsi="Palatino Linotype"/>
        </w:rPr>
        <w:t xml:space="preserve"> sve poslovne transakcije proračuna i proračunskih korisnika.</w:t>
      </w:r>
    </w:p>
    <w:p w14:paraId="47B3E4A5" w14:textId="77777777" w:rsidR="00697D9B" w:rsidRPr="00342354" w:rsidRDefault="00697D9B" w:rsidP="00697D9B">
      <w:pPr>
        <w:jc w:val="both"/>
        <w:rPr>
          <w:rFonts w:ascii="Palatino Linotype" w:hAnsi="Palatino Linotype"/>
        </w:rPr>
      </w:pPr>
    </w:p>
    <w:p w14:paraId="5B575AAB" w14:textId="77777777" w:rsidR="00697D9B" w:rsidRPr="00F103EF" w:rsidRDefault="00697D9B" w:rsidP="00697D9B">
      <w:pPr>
        <w:jc w:val="center"/>
        <w:rPr>
          <w:rFonts w:ascii="Palatino Linotype" w:hAnsi="Palatino Linotype"/>
          <w:b/>
          <w:bCs/>
        </w:rPr>
      </w:pPr>
      <w:r w:rsidRPr="00F103EF">
        <w:rPr>
          <w:rFonts w:ascii="Palatino Linotype" w:hAnsi="Palatino Linotype"/>
          <w:b/>
          <w:bCs/>
        </w:rPr>
        <w:t>Članak 6.</w:t>
      </w:r>
    </w:p>
    <w:p w14:paraId="413E2BF6" w14:textId="77777777" w:rsidR="00697D9B" w:rsidRPr="00342354" w:rsidRDefault="00697D9B" w:rsidP="00697D9B">
      <w:pPr>
        <w:jc w:val="both"/>
        <w:rPr>
          <w:rFonts w:ascii="Palatino Linotype" w:hAnsi="Palatino Linotype"/>
        </w:rPr>
      </w:pPr>
      <w:r w:rsidRPr="00F103EF">
        <w:rPr>
          <w:rFonts w:ascii="Palatino Linotype" w:hAnsi="Palatino Linotype"/>
        </w:rPr>
        <w:t xml:space="preserve">             Glavna knjiga zajedno s jedinstvenim računom Riznice osnova je upravljanja javnim izdacima.</w:t>
      </w:r>
    </w:p>
    <w:p w14:paraId="09294E0B" w14:textId="77777777" w:rsidR="00697D9B" w:rsidRPr="00342354" w:rsidRDefault="00697D9B" w:rsidP="00697D9B">
      <w:pPr>
        <w:jc w:val="both"/>
        <w:rPr>
          <w:rFonts w:ascii="Palatino Linotype" w:hAnsi="Palatino Linotype"/>
        </w:rPr>
      </w:pPr>
    </w:p>
    <w:p w14:paraId="10A3AF07" w14:textId="77777777" w:rsidR="00697D9B" w:rsidRPr="00342354" w:rsidRDefault="00697D9B" w:rsidP="00697D9B">
      <w:pPr>
        <w:jc w:val="center"/>
        <w:rPr>
          <w:rFonts w:ascii="Palatino Linotype" w:hAnsi="Palatino Linotype"/>
          <w:b/>
          <w:bCs/>
        </w:rPr>
      </w:pPr>
      <w:r w:rsidRPr="00342354">
        <w:rPr>
          <w:rFonts w:ascii="Palatino Linotype" w:hAnsi="Palatino Linotype"/>
          <w:b/>
          <w:bCs/>
        </w:rPr>
        <w:t>Članak 7.</w:t>
      </w:r>
    </w:p>
    <w:p w14:paraId="727E4767" w14:textId="77777777" w:rsidR="00697D9B" w:rsidRPr="00342354" w:rsidRDefault="00697D9B" w:rsidP="00697D9B">
      <w:pPr>
        <w:jc w:val="both"/>
        <w:rPr>
          <w:rFonts w:ascii="Palatino Linotype" w:hAnsi="Palatino Linotype"/>
        </w:rPr>
      </w:pPr>
      <w:r w:rsidRPr="00342354">
        <w:rPr>
          <w:rFonts w:ascii="Palatino Linotype" w:hAnsi="Palatino Linotype"/>
        </w:rPr>
        <w:t xml:space="preserve">             Jedinstveni račun Riznice je račun koji služi za primanje, čuvanje, plaćanje i prijenos svih prihoda, primitaka, rashoda i izdataka te drugih plaćanja proračuna i proračunskih korisnika i postaje instrument za upravljanje likvidnošću općinskog proračuna.</w:t>
      </w:r>
    </w:p>
    <w:p w14:paraId="71862C88" w14:textId="77777777" w:rsidR="00697D9B" w:rsidRPr="00342354" w:rsidRDefault="00697D9B" w:rsidP="00697D9B">
      <w:pPr>
        <w:jc w:val="both"/>
        <w:rPr>
          <w:rFonts w:ascii="Palatino Linotype" w:hAnsi="Palatino Linotype"/>
        </w:rPr>
      </w:pPr>
    </w:p>
    <w:p w14:paraId="43674FD2" w14:textId="77777777" w:rsidR="00697D9B" w:rsidRPr="00342354" w:rsidRDefault="00697D9B" w:rsidP="00697D9B">
      <w:pPr>
        <w:jc w:val="center"/>
        <w:rPr>
          <w:rFonts w:ascii="Palatino Linotype" w:hAnsi="Palatino Linotype"/>
          <w:b/>
          <w:bCs/>
        </w:rPr>
      </w:pPr>
      <w:r w:rsidRPr="00342354">
        <w:rPr>
          <w:rFonts w:ascii="Palatino Linotype" w:hAnsi="Palatino Linotype"/>
          <w:b/>
          <w:bCs/>
        </w:rPr>
        <w:t>Članak 8.</w:t>
      </w:r>
    </w:p>
    <w:p w14:paraId="6D6E1336" w14:textId="77777777" w:rsidR="00697D9B" w:rsidRPr="00342354" w:rsidRDefault="00697D9B" w:rsidP="00697D9B">
      <w:pPr>
        <w:jc w:val="both"/>
        <w:rPr>
          <w:rFonts w:ascii="Palatino Linotype" w:hAnsi="Palatino Linotype"/>
        </w:rPr>
      </w:pPr>
      <w:r w:rsidRPr="00342354">
        <w:rPr>
          <w:rFonts w:ascii="Palatino Linotype" w:hAnsi="Palatino Linotype"/>
        </w:rPr>
        <w:t xml:space="preserve">             Svi prihodi i primici proračuna i proračunskih korisnika uplaćuju se u korist jedinstvenog računa </w:t>
      </w:r>
      <w:r>
        <w:rPr>
          <w:rFonts w:ascii="Palatino Linotype" w:hAnsi="Palatino Linotype"/>
        </w:rPr>
        <w:t>R</w:t>
      </w:r>
      <w:r w:rsidRPr="00342354">
        <w:rPr>
          <w:rFonts w:ascii="Palatino Linotype" w:hAnsi="Palatino Linotype"/>
        </w:rPr>
        <w:t xml:space="preserve">iznice. </w:t>
      </w:r>
    </w:p>
    <w:p w14:paraId="32E3FC59" w14:textId="77777777" w:rsidR="00697D9B" w:rsidRPr="00342354" w:rsidRDefault="00697D9B" w:rsidP="00697D9B">
      <w:pPr>
        <w:jc w:val="both"/>
        <w:rPr>
          <w:rFonts w:ascii="Palatino Linotype" w:hAnsi="Palatino Linotype"/>
        </w:rPr>
      </w:pPr>
      <w:r w:rsidRPr="00342354">
        <w:rPr>
          <w:rFonts w:ascii="Palatino Linotype" w:hAnsi="Palatino Linotype"/>
        </w:rPr>
        <w:t xml:space="preserve">             Sva plaćanja unutar Riznice prema dobavljačima proračunskih korisnika izvršavaju se izravno, na temelju zahtjeva proračunskih korisnika riznice za plaćanje putem jedinstvenog računa.</w:t>
      </w:r>
    </w:p>
    <w:p w14:paraId="6F54B460" w14:textId="77777777" w:rsidR="00697D9B" w:rsidRPr="00342354" w:rsidRDefault="00697D9B" w:rsidP="00697D9B">
      <w:pPr>
        <w:jc w:val="both"/>
        <w:rPr>
          <w:rFonts w:ascii="Palatino Linotype" w:hAnsi="Palatino Linotype"/>
        </w:rPr>
      </w:pPr>
      <w:r w:rsidRPr="00342354">
        <w:rPr>
          <w:rFonts w:ascii="Palatino Linotype" w:hAnsi="Palatino Linotype"/>
        </w:rPr>
        <w:t xml:space="preserve">             Transakcije i poslovni događaji u glavnoj knjizi proračunskih korisnika moraju biti usklađeni sa sadržajem i iznosom transakcija i poslovnih događaja sustava glavne knjige riznice, a svi se moraju temeljiti na vjerodostojno</w:t>
      </w:r>
      <w:r>
        <w:rPr>
          <w:rFonts w:ascii="Palatino Linotype" w:hAnsi="Palatino Linotype"/>
        </w:rPr>
        <w:t>j</w:t>
      </w:r>
      <w:r w:rsidRPr="00342354">
        <w:rPr>
          <w:rFonts w:ascii="Palatino Linotype" w:hAnsi="Palatino Linotype"/>
        </w:rPr>
        <w:t xml:space="preserve"> dokumentaciji.</w:t>
      </w:r>
    </w:p>
    <w:p w14:paraId="1F98C31C" w14:textId="77777777" w:rsidR="00697D9B" w:rsidRPr="00342354" w:rsidRDefault="00697D9B" w:rsidP="00697D9B">
      <w:pPr>
        <w:jc w:val="both"/>
        <w:rPr>
          <w:rFonts w:ascii="Palatino Linotype" w:hAnsi="Palatino Linotype"/>
        </w:rPr>
      </w:pPr>
    </w:p>
    <w:p w14:paraId="4281C2F1" w14:textId="77777777" w:rsidR="00697D9B" w:rsidRPr="00342354" w:rsidRDefault="00697D9B" w:rsidP="00697D9B">
      <w:pPr>
        <w:jc w:val="center"/>
        <w:rPr>
          <w:rFonts w:ascii="Palatino Linotype" w:hAnsi="Palatino Linotype"/>
          <w:b/>
          <w:bCs/>
        </w:rPr>
      </w:pPr>
      <w:r w:rsidRPr="00342354">
        <w:rPr>
          <w:rFonts w:ascii="Palatino Linotype" w:hAnsi="Palatino Linotype"/>
          <w:b/>
          <w:bCs/>
        </w:rPr>
        <w:t>Članak 9.</w:t>
      </w:r>
    </w:p>
    <w:p w14:paraId="0720731E" w14:textId="77777777" w:rsidR="00697D9B" w:rsidRPr="00342354" w:rsidRDefault="00697D9B" w:rsidP="00697D9B">
      <w:pPr>
        <w:jc w:val="both"/>
        <w:rPr>
          <w:rFonts w:ascii="Palatino Linotype" w:hAnsi="Palatino Linotype"/>
        </w:rPr>
      </w:pPr>
      <w:r w:rsidRPr="00342354">
        <w:rPr>
          <w:rFonts w:ascii="Palatino Linotype" w:hAnsi="Palatino Linotype"/>
        </w:rPr>
        <w:t xml:space="preserve">             Proračunski korisnici čij</w:t>
      </w:r>
      <w:r>
        <w:rPr>
          <w:rFonts w:ascii="Palatino Linotype" w:hAnsi="Palatino Linotype"/>
        </w:rPr>
        <w:t>i</w:t>
      </w:r>
      <w:r w:rsidRPr="00342354">
        <w:rPr>
          <w:rFonts w:ascii="Palatino Linotype" w:hAnsi="Palatino Linotype"/>
        </w:rPr>
        <w:t xml:space="preserve"> se financijsk</w:t>
      </w:r>
      <w:r>
        <w:rPr>
          <w:rFonts w:ascii="Palatino Linotype" w:hAnsi="Palatino Linotype"/>
        </w:rPr>
        <w:t>i</w:t>
      </w:r>
      <w:r w:rsidRPr="00342354">
        <w:rPr>
          <w:rFonts w:ascii="Palatino Linotype" w:hAnsi="Palatino Linotype"/>
        </w:rPr>
        <w:t xml:space="preserve"> izvještaj</w:t>
      </w:r>
      <w:r>
        <w:rPr>
          <w:rFonts w:ascii="Palatino Linotype" w:hAnsi="Palatino Linotype"/>
        </w:rPr>
        <w:t>i</w:t>
      </w:r>
      <w:r w:rsidRPr="00342354">
        <w:rPr>
          <w:rFonts w:ascii="Palatino Linotype" w:hAnsi="Palatino Linotype"/>
        </w:rPr>
        <w:t xml:space="preserve"> konsolidiraju u financijskim izvještajima Općine Gračac obvezni su svoje poslovanje obavljati putem Riznice, s tim da su proračunski korisnici i dalje u obvezi voditi sve poslovne knjige propisane zakonom.</w:t>
      </w:r>
    </w:p>
    <w:p w14:paraId="02ECF808" w14:textId="77777777" w:rsidR="00697D9B" w:rsidRPr="00342354" w:rsidRDefault="00697D9B" w:rsidP="00697D9B">
      <w:pPr>
        <w:jc w:val="both"/>
        <w:rPr>
          <w:rFonts w:ascii="Palatino Linotype" w:hAnsi="Palatino Linotype"/>
        </w:rPr>
      </w:pPr>
    </w:p>
    <w:p w14:paraId="57F3EBE0" w14:textId="77777777" w:rsidR="00697D9B" w:rsidRPr="00342354" w:rsidRDefault="00697D9B" w:rsidP="00697D9B">
      <w:pPr>
        <w:jc w:val="center"/>
        <w:rPr>
          <w:rFonts w:ascii="Palatino Linotype" w:hAnsi="Palatino Linotype"/>
          <w:b/>
          <w:bCs/>
        </w:rPr>
      </w:pPr>
      <w:r w:rsidRPr="00342354">
        <w:rPr>
          <w:rFonts w:ascii="Palatino Linotype" w:hAnsi="Palatino Linotype"/>
          <w:b/>
          <w:bCs/>
        </w:rPr>
        <w:t>Članak 10.</w:t>
      </w:r>
    </w:p>
    <w:p w14:paraId="43ACC738" w14:textId="77777777" w:rsidR="00697D9B" w:rsidRPr="00342354" w:rsidRDefault="00697D9B" w:rsidP="00697D9B">
      <w:pPr>
        <w:jc w:val="both"/>
        <w:rPr>
          <w:rFonts w:ascii="Palatino Linotype" w:hAnsi="Palatino Linotype"/>
        </w:rPr>
      </w:pPr>
      <w:r w:rsidRPr="00342354">
        <w:rPr>
          <w:rFonts w:ascii="Palatino Linotype" w:hAnsi="Palatino Linotype"/>
        </w:rPr>
        <w:t xml:space="preserve">             Cjelovitost sustava Riznice postiže se korištenjem jedinstvene aplikacije i središnje baze podataka</w:t>
      </w:r>
      <w:r>
        <w:rPr>
          <w:rFonts w:ascii="Palatino Linotype" w:hAnsi="Palatino Linotype"/>
        </w:rPr>
        <w:t xml:space="preserve"> </w:t>
      </w:r>
      <w:r w:rsidRPr="005F6329">
        <w:rPr>
          <w:rFonts w:ascii="Palatino Linotype" w:hAnsi="Palatino Linotype"/>
        </w:rPr>
        <w:t>za sve korisnike Riznice</w:t>
      </w:r>
      <w:r w:rsidRPr="00342354">
        <w:rPr>
          <w:rFonts w:ascii="Palatino Linotype" w:hAnsi="Palatino Linotype"/>
        </w:rPr>
        <w:t>.</w:t>
      </w:r>
    </w:p>
    <w:p w14:paraId="56638DD4" w14:textId="77777777" w:rsidR="00697D9B" w:rsidRPr="00342354" w:rsidRDefault="00697D9B" w:rsidP="00697D9B">
      <w:pPr>
        <w:jc w:val="both"/>
        <w:rPr>
          <w:rFonts w:ascii="Palatino Linotype" w:hAnsi="Palatino Linotype"/>
        </w:rPr>
      </w:pPr>
      <w:r w:rsidRPr="00342354">
        <w:rPr>
          <w:rFonts w:ascii="Palatino Linotype" w:hAnsi="Palatino Linotype"/>
        </w:rPr>
        <w:lastRenderedPageBreak/>
        <w:t xml:space="preserve">             Povezanost dislociranih proračunskih korisnika ostvaruje se primjenom koncepta </w:t>
      </w:r>
      <w:r>
        <w:rPr>
          <w:rFonts w:ascii="Palatino Linotype" w:hAnsi="Palatino Linotype"/>
        </w:rPr>
        <w:t>web</w:t>
      </w:r>
      <w:r w:rsidRPr="00342354">
        <w:rPr>
          <w:rFonts w:ascii="Palatino Linotype" w:hAnsi="Palatino Linotype"/>
        </w:rPr>
        <w:t xml:space="preserve"> aplikacije i interneta kao komunikacijskog medija.</w:t>
      </w:r>
    </w:p>
    <w:p w14:paraId="4444D9BA" w14:textId="77777777" w:rsidR="00697D9B" w:rsidRPr="00342354" w:rsidRDefault="00697D9B" w:rsidP="00697D9B">
      <w:pPr>
        <w:jc w:val="both"/>
        <w:rPr>
          <w:rFonts w:ascii="Palatino Linotype" w:hAnsi="Palatino Linotype"/>
        </w:rPr>
      </w:pPr>
    </w:p>
    <w:p w14:paraId="20619B00" w14:textId="77777777" w:rsidR="00697D9B" w:rsidRPr="00342354" w:rsidRDefault="00697D9B" w:rsidP="00697D9B">
      <w:pPr>
        <w:jc w:val="center"/>
        <w:rPr>
          <w:rFonts w:ascii="Palatino Linotype" w:hAnsi="Palatino Linotype"/>
          <w:b/>
          <w:bCs/>
        </w:rPr>
      </w:pPr>
      <w:r w:rsidRPr="00342354">
        <w:rPr>
          <w:rFonts w:ascii="Palatino Linotype" w:hAnsi="Palatino Linotype"/>
          <w:b/>
          <w:bCs/>
        </w:rPr>
        <w:t>Članak 11.</w:t>
      </w:r>
    </w:p>
    <w:p w14:paraId="5B840E17" w14:textId="77777777" w:rsidR="00697D9B" w:rsidRPr="00342354" w:rsidRDefault="00697D9B" w:rsidP="00697D9B">
      <w:pPr>
        <w:jc w:val="both"/>
        <w:rPr>
          <w:rFonts w:ascii="Palatino Linotype" w:hAnsi="Palatino Linotype"/>
        </w:rPr>
      </w:pPr>
      <w:r w:rsidRPr="00342354">
        <w:rPr>
          <w:rFonts w:ascii="Palatino Linotype" w:hAnsi="Palatino Linotype"/>
        </w:rPr>
        <w:t xml:space="preserve">             </w:t>
      </w:r>
      <w:r>
        <w:rPr>
          <w:rFonts w:ascii="Palatino Linotype" w:hAnsi="Palatino Linotype"/>
        </w:rPr>
        <w:t xml:space="preserve"> </w:t>
      </w:r>
      <w:r w:rsidRPr="00E55084">
        <w:rPr>
          <w:rFonts w:ascii="Palatino Linotype" w:hAnsi="Palatino Linotype"/>
        </w:rPr>
        <w:t>Informacijski sustav Riznice uspostavit će se do 31. prosinca 2025. godine.</w:t>
      </w:r>
    </w:p>
    <w:p w14:paraId="741D5FF2" w14:textId="77777777" w:rsidR="00697D9B" w:rsidRPr="00342354" w:rsidRDefault="00697D9B" w:rsidP="00697D9B">
      <w:pPr>
        <w:jc w:val="both"/>
        <w:rPr>
          <w:rFonts w:ascii="Palatino Linotype" w:hAnsi="Palatino Linotype"/>
        </w:rPr>
      </w:pPr>
      <w:r w:rsidRPr="00342354">
        <w:rPr>
          <w:rFonts w:ascii="Palatino Linotype" w:hAnsi="Palatino Linotype"/>
        </w:rPr>
        <w:t xml:space="preserve">             Svi proračunski korisnici dužni su zatvoriti svoje žiro račune do 31. prosinca 2025. godine, a sredstva koja se nalaze na računu obvezni su uplatiti na račun Proračuna Općine Gračac.</w:t>
      </w:r>
    </w:p>
    <w:p w14:paraId="25F6ADB8" w14:textId="77777777" w:rsidR="00697D9B" w:rsidRPr="00342354" w:rsidRDefault="00697D9B" w:rsidP="00697D9B">
      <w:pPr>
        <w:jc w:val="both"/>
        <w:rPr>
          <w:rFonts w:ascii="Palatino Linotype" w:hAnsi="Palatino Linotype"/>
        </w:rPr>
      </w:pPr>
    </w:p>
    <w:p w14:paraId="0373276A" w14:textId="77777777" w:rsidR="00697D9B" w:rsidRPr="00342354" w:rsidRDefault="00697D9B" w:rsidP="00697D9B">
      <w:pPr>
        <w:jc w:val="center"/>
        <w:rPr>
          <w:rFonts w:ascii="Palatino Linotype" w:hAnsi="Palatino Linotype"/>
          <w:b/>
          <w:bCs/>
        </w:rPr>
      </w:pPr>
      <w:r w:rsidRPr="00342354">
        <w:rPr>
          <w:rFonts w:ascii="Palatino Linotype" w:hAnsi="Palatino Linotype"/>
          <w:b/>
          <w:bCs/>
        </w:rPr>
        <w:t>Članak 12.</w:t>
      </w:r>
    </w:p>
    <w:p w14:paraId="73BBD07E" w14:textId="77777777" w:rsidR="00697D9B" w:rsidRPr="00342354" w:rsidRDefault="00697D9B" w:rsidP="00697D9B">
      <w:pPr>
        <w:jc w:val="both"/>
        <w:rPr>
          <w:rFonts w:ascii="Palatino Linotype" w:hAnsi="Palatino Linotype"/>
        </w:rPr>
      </w:pPr>
      <w:r w:rsidRPr="00342354">
        <w:rPr>
          <w:rFonts w:ascii="Palatino Linotype" w:hAnsi="Palatino Linotype"/>
        </w:rPr>
        <w:t xml:space="preserve">             Obveza uplate vlastitih prihoda proračunskih korisnika utvrdit će se Odlukom o izvršavanju Proračuna Općine Gračac, kao i način plaćanja, ovlaštenja i obveze proračunskih korisnika u postupku plaćanja.</w:t>
      </w:r>
      <w:bookmarkStart w:id="4" w:name="_Hlk189070145"/>
    </w:p>
    <w:p w14:paraId="073A5A74" w14:textId="77777777" w:rsidR="00697D9B" w:rsidRPr="00342354" w:rsidRDefault="00697D9B" w:rsidP="00697D9B">
      <w:pPr>
        <w:jc w:val="both"/>
        <w:rPr>
          <w:rFonts w:ascii="Palatino Linotype" w:hAnsi="Palatino Linotype"/>
        </w:rPr>
      </w:pPr>
    </w:p>
    <w:p w14:paraId="64ACBE2C" w14:textId="77777777" w:rsidR="00697D9B" w:rsidRPr="00342354" w:rsidRDefault="00697D9B" w:rsidP="00697D9B">
      <w:pPr>
        <w:jc w:val="center"/>
        <w:rPr>
          <w:rFonts w:ascii="Palatino Linotype" w:hAnsi="Palatino Linotype"/>
          <w:b/>
          <w:bCs/>
        </w:rPr>
      </w:pPr>
      <w:r w:rsidRPr="00342354">
        <w:rPr>
          <w:rFonts w:ascii="Palatino Linotype" w:hAnsi="Palatino Linotype"/>
          <w:b/>
          <w:bCs/>
        </w:rPr>
        <w:t>Članak 13.</w:t>
      </w:r>
    </w:p>
    <w:bookmarkEnd w:id="4"/>
    <w:p w14:paraId="52089A5D" w14:textId="77777777" w:rsidR="00697D9B" w:rsidRPr="00342354" w:rsidRDefault="00697D9B" w:rsidP="00697D9B">
      <w:pPr>
        <w:jc w:val="both"/>
        <w:rPr>
          <w:rFonts w:ascii="Palatino Linotype" w:hAnsi="Palatino Linotype"/>
        </w:rPr>
      </w:pPr>
      <w:r w:rsidRPr="00342354">
        <w:rPr>
          <w:rFonts w:ascii="Palatino Linotype" w:hAnsi="Palatino Linotype"/>
        </w:rPr>
        <w:t xml:space="preserve">             Ovlašćuje se općinski načelnik Općine Gračac za donošenje Odluke o sustavu glavne knjige Riznice te načinu vođenja jedinstvenog računa  Riznice, kojom se uređuje sustav glavne knjige Riznice, prikupljanje i naplata javnih prihoda, kontrola i upravljanje javnim rashodima, funkcioniranje jedinstvenog računa Riznice i službeni dokumenti koji prate uspostavu cijelog sustava, kao i ostalih provedbenih akata u svrhu potpunog uvođenja sustava Riznice.</w:t>
      </w:r>
    </w:p>
    <w:p w14:paraId="2F16CFB5" w14:textId="77777777" w:rsidR="00697D9B" w:rsidRPr="00342354" w:rsidRDefault="00697D9B" w:rsidP="00697D9B">
      <w:pPr>
        <w:jc w:val="both"/>
        <w:rPr>
          <w:rFonts w:ascii="Palatino Linotype" w:hAnsi="Palatino Linotype"/>
        </w:rPr>
      </w:pPr>
    </w:p>
    <w:p w14:paraId="192B1824" w14:textId="77777777" w:rsidR="00697D9B" w:rsidRPr="00342354" w:rsidRDefault="00697D9B" w:rsidP="00697D9B">
      <w:pPr>
        <w:jc w:val="center"/>
        <w:rPr>
          <w:rFonts w:ascii="Palatino Linotype" w:hAnsi="Palatino Linotype"/>
          <w:b/>
          <w:bCs/>
        </w:rPr>
      </w:pPr>
      <w:r w:rsidRPr="00342354">
        <w:rPr>
          <w:rFonts w:ascii="Palatino Linotype" w:hAnsi="Palatino Linotype"/>
          <w:b/>
          <w:bCs/>
        </w:rPr>
        <w:t>Članak 14.</w:t>
      </w:r>
    </w:p>
    <w:p w14:paraId="2549D833" w14:textId="77777777" w:rsidR="00697D9B" w:rsidRPr="00342354" w:rsidRDefault="00697D9B" w:rsidP="00697D9B">
      <w:pPr>
        <w:jc w:val="both"/>
        <w:rPr>
          <w:rFonts w:ascii="Palatino Linotype" w:hAnsi="Palatino Linotype"/>
        </w:rPr>
      </w:pPr>
      <w:r w:rsidRPr="00342354">
        <w:rPr>
          <w:rFonts w:ascii="Palatino Linotype" w:hAnsi="Palatino Linotype"/>
        </w:rPr>
        <w:t xml:space="preserve">             Ova odluka stupa na snagu osmog dana od dana objave u „Službenom glasniku Općine Gračac“, a sustav Riznice u potpunosti se </w:t>
      </w:r>
      <w:r>
        <w:rPr>
          <w:rFonts w:ascii="Palatino Linotype" w:hAnsi="Palatino Linotype"/>
        </w:rPr>
        <w:t>primjenjuje od</w:t>
      </w:r>
      <w:r w:rsidRPr="00342354">
        <w:rPr>
          <w:rFonts w:ascii="Palatino Linotype" w:hAnsi="Palatino Linotype"/>
        </w:rPr>
        <w:t xml:space="preserve"> 1. siječnja 2026. godine.</w:t>
      </w:r>
    </w:p>
    <w:p w14:paraId="1CF7DC12" w14:textId="77777777" w:rsidR="00697D9B" w:rsidRPr="00342354" w:rsidRDefault="00697D9B" w:rsidP="00697D9B">
      <w:pPr>
        <w:jc w:val="both"/>
        <w:rPr>
          <w:rFonts w:ascii="Palatino Linotype" w:hAnsi="Palatino Linotype"/>
        </w:rPr>
      </w:pPr>
    </w:p>
    <w:p w14:paraId="6BC25336" w14:textId="77777777" w:rsidR="00697D9B" w:rsidRPr="00342354" w:rsidRDefault="00697D9B" w:rsidP="00697D9B">
      <w:pPr>
        <w:jc w:val="right"/>
        <w:rPr>
          <w:rFonts w:ascii="Palatino Linotype" w:hAnsi="Palatino Linotype"/>
          <w:b/>
          <w:bCs/>
        </w:rPr>
      </w:pPr>
      <w:r w:rsidRPr="00342354">
        <w:rPr>
          <w:rFonts w:ascii="Palatino Linotype" w:hAnsi="Palatino Linotype"/>
          <w:b/>
          <w:bCs/>
        </w:rPr>
        <w:t>PREDSJEDNICA</w:t>
      </w:r>
    </w:p>
    <w:p w14:paraId="18FF330F" w14:textId="77777777" w:rsidR="00697D9B" w:rsidRPr="00342354" w:rsidRDefault="00697D9B" w:rsidP="00697D9B">
      <w:pPr>
        <w:jc w:val="right"/>
        <w:rPr>
          <w:rFonts w:ascii="Palatino Linotype" w:hAnsi="Palatino Linotype"/>
          <w:b/>
          <w:bCs/>
        </w:rPr>
      </w:pPr>
      <w:r w:rsidRPr="00342354">
        <w:rPr>
          <w:rFonts w:ascii="Palatino Linotype" w:hAnsi="Palatino Linotype"/>
          <w:b/>
          <w:bCs/>
        </w:rPr>
        <w:t>Ankica Rosandić</w:t>
      </w:r>
    </w:p>
    <w:p w14:paraId="5C28B554" w14:textId="77777777" w:rsidR="00697D9B" w:rsidRDefault="00697D9B" w:rsidP="00F67C8D">
      <w:pPr>
        <w:spacing w:line="276" w:lineRule="auto"/>
        <w:jc w:val="both"/>
        <w:rPr>
          <w:rFonts w:ascii="Arial" w:eastAsia="Calibri" w:hAnsi="Arial" w:cs="Arial"/>
          <w:b/>
          <w:lang w:eastAsia="en-US"/>
        </w:rPr>
      </w:pPr>
    </w:p>
    <w:p w14:paraId="2F4179B7" w14:textId="77777777" w:rsidR="00697D9B" w:rsidRDefault="00697D9B" w:rsidP="00F67C8D">
      <w:pPr>
        <w:spacing w:line="276" w:lineRule="auto"/>
        <w:jc w:val="both"/>
        <w:rPr>
          <w:rFonts w:ascii="Arial" w:eastAsia="Calibri" w:hAnsi="Arial" w:cs="Arial"/>
          <w:b/>
          <w:lang w:eastAsia="en-US"/>
        </w:rPr>
      </w:pPr>
    </w:p>
    <w:p w14:paraId="26FEB6F3" w14:textId="77777777" w:rsidR="00697D9B" w:rsidRDefault="00697D9B" w:rsidP="00F67C8D">
      <w:pPr>
        <w:spacing w:line="276" w:lineRule="auto"/>
        <w:jc w:val="both"/>
        <w:rPr>
          <w:rFonts w:ascii="Arial" w:eastAsia="Calibri" w:hAnsi="Arial" w:cs="Arial"/>
          <w:b/>
          <w:lang w:eastAsia="en-US"/>
        </w:rPr>
      </w:pPr>
    </w:p>
    <w:p w14:paraId="40196E31" w14:textId="77777777" w:rsidR="00697D9B" w:rsidRDefault="00697D9B" w:rsidP="00F67C8D">
      <w:pPr>
        <w:spacing w:line="276" w:lineRule="auto"/>
        <w:jc w:val="both"/>
        <w:rPr>
          <w:rFonts w:ascii="Arial" w:eastAsia="Calibri" w:hAnsi="Arial" w:cs="Arial"/>
          <w:b/>
          <w:lang w:eastAsia="en-US"/>
        </w:rPr>
      </w:pPr>
    </w:p>
    <w:p w14:paraId="1CE8D083" w14:textId="77777777" w:rsidR="00697D9B" w:rsidRDefault="00697D9B" w:rsidP="00F67C8D">
      <w:pPr>
        <w:spacing w:line="276" w:lineRule="auto"/>
        <w:jc w:val="both"/>
        <w:rPr>
          <w:rFonts w:ascii="Arial" w:eastAsia="Calibri" w:hAnsi="Arial" w:cs="Arial"/>
          <w:b/>
          <w:lang w:eastAsia="en-US"/>
        </w:rPr>
      </w:pPr>
    </w:p>
    <w:p w14:paraId="461F43F0" w14:textId="77777777" w:rsidR="00C75593" w:rsidRDefault="00C75593" w:rsidP="00697D9B">
      <w:pPr>
        <w:autoSpaceDE w:val="0"/>
        <w:autoSpaceDN w:val="0"/>
        <w:adjustRightInd w:val="0"/>
        <w:jc w:val="both"/>
        <w:rPr>
          <w:rFonts w:ascii="Arial" w:hAnsi="Arial" w:cs="Arial"/>
          <w:b/>
        </w:rPr>
      </w:pPr>
    </w:p>
    <w:p w14:paraId="5C1CF757" w14:textId="77777777" w:rsidR="00C75593" w:rsidRDefault="00C75593" w:rsidP="00697D9B">
      <w:pPr>
        <w:autoSpaceDE w:val="0"/>
        <w:autoSpaceDN w:val="0"/>
        <w:adjustRightInd w:val="0"/>
        <w:jc w:val="both"/>
        <w:rPr>
          <w:rFonts w:ascii="Arial" w:hAnsi="Arial" w:cs="Arial"/>
          <w:b/>
        </w:rPr>
      </w:pPr>
    </w:p>
    <w:p w14:paraId="4CF6830E" w14:textId="77777777" w:rsidR="00C75593" w:rsidRDefault="00C75593" w:rsidP="00697D9B">
      <w:pPr>
        <w:autoSpaceDE w:val="0"/>
        <w:autoSpaceDN w:val="0"/>
        <w:adjustRightInd w:val="0"/>
        <w:jc w:val="both"/>
        <w:rPr>
          <w:rFonts w:ascii="Arial" w:hAnsi="Arial" w:cs="Arial"/>
          <w:b/>
        </w:rPr>
      </w:pPr>
    </w:p>
    <w:p w14:paraId="513E35BA" w14:textId="77777777" w:rsidR="00C75593" w:rsidRDefault="00C75593" w:rsidP="00697D9B">
      <w:pPr>
        <w:autoSpaceDE w:val="0"/>
        <w:autoSpaceDN w:val="0"/>
        <w:adjustRightInd w:val="0"/>
        <w:jc w:val="both"/>
        <w:rPr>
          <w:rFonts w:ascii="Arial" w:hAnsi="Arial" w:cs="Arial"/>
          <w:b/>
        </w:rPr>
      </w:pPr>
    </w:p>
    <w:p w14:paraId="452E4D23" w14:textId="77777777" w:rsidR="00C75593" w:rsidRDefault="00C75593" w:rsidP="00697D9B">
      <w:pPr>
        <w:autoSpaceDE w:val="0"/>
        <w:autoSpaceDN w:val="0"/>
        <w:adjustRightInd w:val="0"/>
        <w:jc w:val="both"/>
        <w:rPr>
          <w:rFonts w:ascii="Arial" w:hAnsi="Arial" w:cs="Arial"/>
          <w:b/>
        </w:rPr>
      </w:pPr>
    </w:p>
    <w:p w14:paraId="13C5E2C5" w14:textId="77777777" w:rsidR="00C75593" w:rsidRDefault="00C75593" w:rsidP="00697D9B">
      <w:pPr>
        <w:autoSpaceDE w:val="0"/>
        <w:autoSpaceDN w:val="0"/>
        <w:adjustRightInd w:val="0"/>
        <w:jc w:val="both"/>
        <w:rPr>
          <w:rFonts w:ascii="Arial" w:hAnsi="Arial" w:cs="Arial"/>
          <w:b/>
        </w:rPr>
      </w:pPr>
    </w:p>
    <w:p w14:paraId="7A94F8D8" w14:textId="77777777" w:rsidR="00C75593" w:rsidRDefault="00C75593" w:rsidP="00697D9B">
      <w:pPr>
        <w:autoSpaceDE w:val="0"/>
        <w:autoSpaceDN w:val="0"/>
        <w:adjustRightInd w:val="0"/>
        <w:jc w:val="both"/>
        <w:rPr>
          <w:rFonts w:ascii="Arial" w:hAnsi="Arial" w:cs="Arial"/>
          <w:b/>
        </w:rPr>
      </w:pPr>
    </w:p>
    <w:p w14:paraId="0EBD2F04" w14:textId="2999566A" w:rsidR="00697D9B" w:rsidRPr="009A793F" w:rsidRDefault="00697D9B" w:rsidP="00697D9B">
      <w:pPr>
        <w:autoSpaceDE w:val="0"/>
        <w:autoSpaceDN w:val="0"/>
        <w:adjustRightInd w:val="0"/>
        <w:jc w:val="both"/>
        <w:rPr>
          <w:rFonts w:ascii="Arial" w:hAnsi="Arial" w:cs="Arial"/>
          <w:b/>
        </w:rPr>
      </w:pPr>
      <w:r w:rsidRPr="009A793F">
        <w:rPr>
          <w:rFonts w:ascii="Arial" w:hAnsi="Arial" w:cs="Arial"/>
          <w:b/>
        </w:rPr>
        <w:lastRenderedPageBreak/>
        <w:t>OPĆINSKO VIJEĆE</w:t>
      </w:r>
    </w:p>
    <w:p w14:paraId="0AC16C98" w14:textId="77777777" w:rsidR="00697D9B" w:rsidRPr="009A793F" w:rsidRDefault="00697D9B" w:rsidP="00697D9B">
      <w:pPr>
        <w:autoSpaceDE w:val="0"/>
        <w:autoSpaceDN w:val="0"/>
        <w:adjustRightInd w:val="0"/>
        <w:jc w:val="both"/>
        <w:rPr>
          <w:rFonts w:ascii="Arial" w:hAnsi="Arial" w:cs="Arial"/>
          <w:b/>
        </w:rPr>
      </w:pPr>
      <w:r w:rsidRPr="009A793F">
        <w:rPr>
          <w:rFonts w:ascii="Arial" w:hAnsi="Arial" w:cs="Arial"/>
          <w:b/>
        </w:rPr>
        <w:t xml:space="preserve">KLASA: </w:t>
      </w:r>
      <w:r>
        <w:rPr>
          <w:rFonts w:ascii="Arial" w:hAnsi="Arial" w:cs="Arial"/>
          <w:b/>
        </w:rPr>
        <w:t>119-01/25-01/1</w:t>
      </w:r>
    </w:p>
    <w:p w14:paraId="396FC947" w14:textId="77777777" w:rsidR="00697D9B" w:rsidRPr="003978A0" w:rsidRDefault="00697D9B" w:rsidP="00697D9B">
      <w:pPr>
        <w:autoSpaceDE w:val="0"/>
        <w:autoSpaceDN w:val="0"/>
        <w:adjustRightInd w:val="0"/>
        <w:jc w:val="both"/>
        <w:rPr>
          <w:rFonts w:ascii="Arial" w:hAnsi="Arial" w:cs="Arial"/>
          <w:b/>
        </w:rPr>
      </w:pPr>
      <w:r w:rsidRPr="003978A0">
        <w:rPr>
          <w:rFonts w:ascii="Arial" w:hAnsi="Arial" w:cs="Arial"/>
          <w:b/>
        </w:rPr>
        <w:t>URBROJ: 2198-31-02-25-</w:t>
      </w:r>
      <w:r>
        <w:rPr>
          <w:rFonts w:ascii="Arial" w:hAnsi="Arial" w:cs="Arial"/>
          <w:b/>
        </w:rPr>
        <w:t>2</w:t>
      </w:r>
    </w:p>
    <w:p w14:paraId="10897C44" w14:textId="77777777" w:rsidR="00697D9B" w:rsidRPr="009A793F" w:rsidRDefault="00697D9B" w:rsidP="00697D9B">
      <w:pPr>
        <w:autoSpaceDE w:val="0"/>
        <w:autoSpaceDN w:val="0"/>
        <w:adjustRightInd w:val="0"/>
        <w:jc w:val="both"/>
        <w:rPr>
          <w:rFonts w:ascii="Arial" w:hAnsi="Arial" w:cs="Arial"/>
          <w:b/>
        </w:rPr>
      </w:pPr>
      <w:r w:rsidRPr="003978A0">
        <w:rPr>
          <w:rFonts w:ascii="Arial" w:hAnsi="Arial" w:cs="Arial"/>
          <w:b/>
        </w:rPr>
        <w:t>Gračac,</w:t>
      </w:r>
      <w:r w:rsidRPr="009A793F">
        <w:rPr>
          <w:rFonts w:ascii="Arial" w:hAnsi="Arial" w:cs="Arial"/>
          <w:b/>
        </w:rPr>
        <w:t xml:space="preserve"> </w:t>
      </w:r>
      <w:r>
        <w:rPr>
          <w:rFonts w:ascii="Arial" w:hAnsi="Arial" w:cs="Arial"/>
          <w:b/>
        </w:rPr>
        <w:t>19. veljače 2025. godine</w:t>
      </w:r>
    </w:p>
    <w:p w14:paraId="0570FD85" w14:textId="77777777" w:rsidR="00697D9B" w:rsidRPr="009A793F" w:rsidRDefault="00697D9B" w:rsidP="00697D9B">
      <w:pPr>
        <w:autoSpaceDE w:val="0"/>
        <w:autoSpaceDN w:val="0"/>
        <w:adjustRightInd w:val="0"/>
        <w:jc w:val="both"/>
        <w:rPr>
          <w:rFonts w:ascii="TimesNewRomanPSMT" w:hAnsi="TimesNewRomanPSMT" w:cs="TimesNewRomanPSMT"/>
        </w:rPr>
      </w:pPr>
    </w:p>
    <w:p w14:paraId="5ABA8F5D" w14:textId="77777777" w:rsidR="00697D9B" w:rsidRPr="00073CCC" w:rsidRDefault="00697D9B" w:rsidP="00697D9B">
      <w:pPr>
        <w:ind w:firstLine="708"/>
        <w:jc w:val="both"/>
        <w:rPr>
          <w:rFonts w:ascii="Arial" w:hAnsi="Arial" w:cs="Arial"/>
          <w:bCs/>
          <w:iCs/>
        </w:rPr>
      </w:pPr>
      <w:r w:rsidRPr="009A793F">
        <w:rPr>
          <w:rFonts w:ascii="Arial" w:hAnsi="Arial" w:cs="Arial"/>
        </w:rPr>
        <w:t>Na temelju članka 95. Zakona o službenicima i namještenicima u lokalnoj i područnoj (regionalnoj) samoupravi («Narodne novine» 86/08, 61/11, 4/18, 112/19) i članka 32. Statuta Općine Gračac („Službeni glasnik Zadarske županije“ 11/13, „Službeni glasnik Općine Gračac“ 1/18, 1/20, 4/21)</w:t>
      </w:r>
      <w:r w:rsidRPr="009A793F">
        <w:rPr>
          <w:rFonts w:ascii="Arial" w:hAnsi="Arial" w:cs="Arial"/>
          <w:bCs/>
          <w:iCs/>
        </w:rPr>
        <w:t xml:space="preserve">, </w:t>
      </w:r>
      <w:r w:rsidRPr="009A793F">
        <w:rPr>
          <w:rFonts w:ascii="Arial" w:hAnsi="Arial" w:cs="Arial"/>
        </w:rPr>
        <w:t xml:space="preserve">Općinsko vijeće Općine Gračac </w:t>
      </w:r>
      <w:r w:rsidRPr="00073CCC">
        <w:rPr>
          <w:rFonts w:ascii="Arial" w:hAnsi="Arial" w:cs="Arial"/>
          <w:bCs/>
          <w:iCs/>
        </w:rPr>
        <w:t xml:space="preserve">na 26. sjednici održanoj 19. veljače 2025. godine, Općinsko vijeće Općine Gračac donosi </w:t>
      </w:r>
    </w:p>
    <w:p w14:paraId="421AB787" w14:textId="77777777" w:rsidR="00697D9B" w:rsidRPr="009A793F" w:rsidRDefault="00697D9B" w:rsidP="00697D9B">
      <w:pPr>
        <w:ind w:firstLine="708"/>
        <w:jc w:val="both"/>
        <w:rPr>
          <w:rFonts w:ascii="Arial" w:hAnsi="Arial" w:cs="Arial"/>
        </w:rPr>
      </w:pPr>
    </w:p>
    <w:p w14:paraId="15FFA098" w14:textId="77777777" w:rsidR="00697D9B" w:rsidRPr="009A793F" w:rsidRDefault="00697D9B" w:rsidP="00697D9B">
      <w:pPr>
        <w:jc w:val="both"/>
        <w:rPr>
          <w:rFonts w:ascii="Arial" w:hAnsi="Arial" w:cs="Arial"/>
          <w:b/>
          <w:bCs/>
        </w:rPr>
      </w:pPr>
    </w:p>
    <w:p w14:paraId="0AC0A5F0" w14:textId="77777777" w:rsidR="00697D9B" w:rsidRPr="009A793F" w:rsidRDefault="00697D9B" w:rsidP="00697D9B">
      <w:pPr>
        <w:jc w:val="both"/>
        <w:rPr>
          <w:rFonts w:ascii="Arial" w:hAnsi="Arial" w:cs="Arial"/>
          <w:b/>
          <w:bCs/>
        </w:rPr>
      </w:pPr>
    </w:p>
    <w:p w14:paraId="1BAA9CF1" w14:textId="77777777" w:rsidR="00697D9B" w:rsidRPr="009A793F" w:rsidRDefault="00697D9B" w:rsidP="00697D9B">
      <w:pPr>
        <w:autoSpaceDE w:val="0"/>
        <w:autoSpaceDN w:val="0"/>
        <w:adjustRightInd w:val="0"/>
        <w:jc w:val="center"/>
        <w:rPr>
          <w:rFonts w:ascii="Arial" w:hAnsi="Arial" w:cs="Arial"/>
          <w:b/>
          <w:bCs/>
        </w:rPr>
      </w:pPr>
      <w:r w:rsidRPr="009A793F">
        <w:rPr>
          <w:rFonts w:ascii="Arial" w:hAnsi="Arial" w:cs="Arial"/>
          <w:b/>
          <w:bCs/>
        </w:rPr>
        <w:t xml:space="preserve">PRAVILNIK </w:t>
      </w:r>
    </w:p>
    <w:p w14:paraId="7B53783A" w14:textId="77777777" w:rsidR="00697D9B" w:rsidRPr="009A793F" w:rsidRDefault="00697D9B" w:rsidP="00697D9B">
      <w:pPr>
        <w:autoSpaceDE w:val="0"/>
        <w:autoSpaceDN w:val="0"/>
        <w:adjustRightInd w:val="0"/>
        <w:jc w:val="center"/>
        <w:rPr>
          <w:rFonts w:ascii="Arial" w:hAnsi="Arial" w:cs="Arial"/>
          <w:b/>
          <w:bCs/>
        </w:rPr>
      </w:pPr>
      <w:r w:rsidRPr="009A793F">
        <w:rPr>
          <w:rFonts w:ascii="Arial" w:hAnsi="Arial" w:cs="Arial"/>
          <w:b/>
          <w:bCs/>
        </w:rPr>
        <w:t>O KRITERIJIMA I NAČINU</w:t>
      </w:r>
    </w:p>
    <w:p w14:paraId="4C384F7E" w14:textId="77777777" w:rsidR="00697D9B" w:rsidRPr="009A793F" w:rsidRDefault="00697D9B" w:rsidP="00697D9B">
      <w:pPr>
        <w:autoSpaceDE w:val="0"/>
        <w:autoSpaceDN w:val="0"/>
        <w:adjustRightInd w:val="0"/>
        <w:jc w:val="center"/>
        <w:rPr>
          <w:rFonts w:ascii="Arial" w:hAnsi="Arial" w:cs="Arial"/>
          <w:b/>
          <w:bCs/>
        </w:rPr>
      </w:pPr>
      <w:r w:rsidRPr="009A793F">
        <w:rPr>
          <w:rFonts w:ascii="Arial" w:hAnsi="Arial" w:cs="Arial"/>
          <w:b/>
          <w:bCs/>
        </w:rPr>
        <w:t>PROVEDBE OCJENJIVANJA SLUŽBENIKA I</w:t>
      </w:r>
    </w:p>
    <w:p w14:paraId="274E6985" w14:textId="77777777" w:rsidR="00697D9B" w:rsidRPr="009A793F" w:rsidRDefault="00697D9B" w:rsidP="00697D9B">
      <w:pPr>
        <w:autoSpaceDE w:val="0"/>
        <w:autoSpaceDN w:val="0"/>
        <w:adjustRightInd w:val="0"/>
        <w:jc w:val="center"/>
        <w:rPr>
          <w:rFonts w:ascii="Arial" w:hAnsi="Arial" w:cs="Arial"/>
          <w:b/>
          <w:bCs/>
        </w:rPr>
      </w:pPr>
      <w:r w:rsidRPr="009A793F">
        <w:rPr>
          <w:rFonts w:ascii="Arial" w:hAnsi="Arial" w:cs="Arial"/>
          <w:b/>
          <w:bCs/>
        </w:rPr>
        <w:t xml:space="preserve">NAMJEŠTENIKA </w:t>
      </w:r>
    </w:p>
    <w:p w14:paraId="0632D781" w14:textId="77777777" w:rsidR="00697D9B" w:rsidRPr="009A793F" w:rsidRDefault="00697D9B" w:rsidP="00697D9B">
      <w:pPr>
        <w:autoSpaceDE w:val="0"/>
        <w:autoSpaceDN w:val="0"/>
        <w:adjustRightInd w:val="0"/>
        <w:jc w:val="center"/>
        <w:rPr>
          <w:rFonts w:ascii="Arial" w:hAnsi="Arial" w:cs="Arial"/>
          <w:b/>
          <w:bCs/>
        </w:rPr>
      </w:pPr>
    </w:p>
    <w:p w14:paraId="67822E94" w14:textId="77777777" w:rsidR="00697D9B" w:rsidRPr="009A793F" w:rsidRDefault="00697D9B" w:rsidP="00697D9B">
      <w:pPr>
        <w:autoSpaceDE w:val="0"/>
        <w:autoSpaceDN w:val="0"/>
        <w:adjustRightInd w:val="0"/>
        <w:jc w:val="center"/>
        <w:rPr>
          <w:rFonts w:ascii="Arial" w:hAnsi="Arial" w:cs="Arial"/>
          <w:b/>
          <w:bCs/>
        </w:rPr>
      </w:pPr>
    </w:p>
    <w:p w14:paraId="0841BEE2" w14:textId="77777777" w:rsidR="00697D9B" w:rsidRPr="009A793F" w:rsidRDefault="00697D9B" w:rsidP="00697D9B">
      <w:pPr>
        <w:autoSpaceDE w:val="0"/>
        <w:autoSpaceDN w:val="0"/>
        <w:adjustRightInd w:val="0"/>
        <w:jc w:val="center"/>
        <w:rPr>
          <w:rFonts w:ascii="Arial" w:hAnsi="Arial" w:cs="Arial"/>
          <w:b/>
          <w:bCs/>
        </w:rPr>
      </w:pPr>
      <w:r w:rsidRPr="009A793F">
        <w:rPr>
          <w:rFonts w:ascii="Arial" w:hAnsi="Arial" w:cs="Arial"/>
          <w:b/>
          <w:bCs/>
        </w:rPr>
        <w:t>Članak 1.</w:t>
      </w:r>
    </w:p>
    <w:p w14:paraId="5D4492C8" w14:textId="77777777" w:rsidR="00697D9B" w:rsidRPr="009A793F" w:rsidRDefault="00697D9B" w:rsidP="00697D9B">
      <w:pPr>
        <w:autoSpaceDE w:val="0"/>
        <w:autoSpaceDN w:val="0"/>
        <w:adjustRightInd w:val="0"/>
        <w:jc w:val="center"/>
        <w:rPr>
          <w:rFonts w:ascii="Arial" w:hAnsi="Arial" w:cs="Arial"/>
          <w:b/>
          <w:bCs/>
        </w:rPr>
      </w:pPr>
    </w:p>
    <w:p w14:paraId="2ABFE2B7" w14:textId="77777777" w:rsidR="00697D9B" w:rsidRPr="009A793F" w:rsidRDefault="00697D9B" w:rsidP="00697D9B">
      <w:pPr>
        <w:autoSpaceDE w:val="0"/>
        <w:autoSpaceDN w:val="0"/>
        <w:adjustRightInd w:val="0"/>
        <w:ind w:firstLine="720"/>
        <w:jc w:val="both"/>
        <w:rPr>
          <w:rFonts w:ascii="Arial" w:hAnsi="Arial" w:cs="Arial"/>
        </w:rPr>
      </w:pPr>
      <w:r w:rsidRPr="009A793F">
        <w:rPr>
          <w:rFonts w:ascii="Arial" w:hAnsi="Arial" w:cs="Arial"/>
        </w:rPr>
        <w:t>Ovim Pravilnikom utvrđuju se kriteriji za ocjenjivanje službenika i namještenika Jedinstvenog upravnog odjela Općine Gračac i način provođenja ocjenjivanja.</w:t>
      </w:r>
    </w:p>
    <w:p w14:paraId="1E695B14" w14:textId="77777777" w:rsidR="00697D9B" w:rsidRPr="009A793F" w:rsidRDefault="00697D9B" w:rsidP="00697D9B">
      <w:pPr>
        <w:autoSpaceDE w:val="0"/>
        <w:autoSpaceDN w:val="0"/>
        <w:adjustRightInd w:val="0"/>
        <w:jc w:val="both"/>
        <w:rPr>
          <w:rFonts w:ascii="Arial" w:hAnsi="Arial" w:cs="Arial"/>
        </w:rPr>
      </w:pPr>
    </w:p>
    <w:p w14:paraId="4AD7C483" w14:textId="77777777" w:rsidR="00697D9B" w:rsidRPr="009A793F" w:rsidRDefault="00697D9B" w:rsidP="00697D9B">
      <w:pPr>
        <w:autoSpaceDE w:val="0"/>
        <w:autoSpaceDN w:val="0"/>
        <w:adjustRightInd w:val="0"/>
        <w:jc w:val="center"/>
        <w:rPr>
          <w:rFonts w:ascii="Arial" w:hAnsi="Arial" w:cs="Arial"/>
          <w:b/>
          <w:bCs/>
        </w:rPr>
      </w:pPr>
    </w:p>
    <w:p w14:paraId="529AC2E9" w14:textId="77777777" w:rsidR="00697D9B" w:rsidRPr="009A793F" w:rsidRDefault="00697D9B" w:rsidP="00697D9B">
      <w:pPr>
        <w:autoSpaceDE w:val="0"/>
        <w:autoSpaceDN w:val="0"/>
        <w:adjustRightInd w:val="0"/>
        <w:jc w:val="center"/>
        <w:rPr>
          <w:rFonts w:ascii="Arial" w:hAnsi="Arial" w:cs="Arial"/>
          <w:b/>
          <w:bCs/>
        </w:rPr>
      </w:pPr>
      <w:r w:rsidRPr="009A793F">
        <w:rPr>
          <w:rFonts w:ascii="Arial" w:hAnsi="Arial" w:cs="Arial"/>
          <w:b/>
          <w:bCs/>
        </w:rPr>
        <w:t>Članak 2.</w:t>
      </w:r>
    </w:p>
    <w:p w14:paraId="16343F03" w14:textId="77777777" w:rsidR="00697D9B" w:rsidRPr="009A793F" w:rsidRDefault="00697D9B" w:rsidP="00697D9B">
      <w:pPr>
        <w:autoSpaceDE w:val="0"/>
        <w:autoSpaceDN w:val="0"/>
        <w:adjustRightInd w:val="0"/>
        <w:jc w:val="center"/>
        <w:rPr>
          <w:rFonts w:ascii="Arial" w:hAnsi="Arial" w:cs="Arial"/>
          <w:b/>
          <w:bCs/>
        </w:rPr>
      </w:pPr>
    </w:p>
    <w:p w14:paraId="6D620BD0" w14:textId="77777777" w:rsidR="00697D9B" w:rsidRPr="009A793F" w:rsidRDefault="00697D9B" w:rsidP="00697D9B">
      <w:pPr>
        <w:autoSpaceDE w:val="0"/>
        <w:autoSpaceDN w:val="0"/>
        <w:adjustRightInd w:val="0"/>
        <w:ind w:firstLine="720"/>
        <w:jc w:val="both"/>
        <w:rPr>
          <w:rFonts w:ascii="Arial" w:hAnsi="Arial" w:cs="Arial"/>
        </w:rPr>
      </w:pPr>
      <w:r w:rsidRPr="009A793F">
        <w:rPr>
          <w:rFonts w:ascii="Arial" w:hAnsi="Arial" w:cs="Arial"/>
        </w:rPr>
        <w:t>Ocjena službenika i namještenika Općine Gračac temelji se na stručnom znanju iskazanom u obavljanju poslova, učinkovitosti i kvaliteti rada te poštivanju službene dužnosti.</w:t>
      </w:r>
    </w:p>
    <w:p w14:paraId="656C0D77" w14:textId="77777777" w:rsidR="00697D9B" w:rsidRPr="009A793F" w:rsidRDefault="00697D9B" w:rsidP="00697D9B">
      <w:pPr>
        <w:autoSpaceDE w:val="0"/>
        <w:autoSpaceDN w:val="0"/>
        <w:adjustRightInd w:val="0"/>
        <w:ind w:firstLine="720"/>
        <w:jc w:val="both"/>
        <w:rPr>
          <w:rFonts w:ascii="Arial" w:hAnsi="Arial" w:cs="Arial"/>
        </w:rPr>
      </w:pPr>
    </w:p>
    <w:p w14:paraId="7D4D8570" w14:textId="77777777" w:rsidR="00697D9B" w:rsidRPr="009A793F" w:rsidRDefault="00697D9B" w:rsidP="00697D9B">
      <w:pPr>
        <w:autoSpaceDE w:val="0"/>
        <w:autoSpaceDN w:val="0"/>
        <w:adjustRightInd w:val="0"/>
        <w:ind w:firstLine="720"/>
        <w:jc w:val="both"/>
        <w:rPr>
          <w:rFonts w:ascii="Arial" w:hAnsi="Arial" w:cs="Arial"/>
        </w:rPr>
      </w:pPr>
      <w:r w:rsidRPr="009A793F">
        <w:rPr>
          <w:rFonts w:ascii="Arial" w:hAnsi="Arial" w:cs="Arial"/>
        </w:rPr>
        <w:t>Stručno znanje službenika Općine Gračac ocjenjuje se prema sljedećim kriterijima:</w:t>
      </w:r>
    </w:p>
    <w:p w14:paraId="22051984" w14:textId="77777777" w:rsidR="00697D9B" w:rsidRPr="009A793F" w:rsidRDefault="00697D9B" w:rsidP="00697D9B">
      <w:pPr>
        <w:autoSpaceDE w:val="0"/>
        <w:autoSpaceDN w:val="0"/>
        <w:adjustRightInd w:val="0"/>
        <w:rPr>
          <w:rFonts w:ascii="Arial" w:hAnsi="Arial" w:cs="Arial"/>
        </w:rPr>
      </w:pPr>
      <w:r w:rsidRPr="009A793F">
        <w:rPr>
          <w:rFonts w:ascii="Arial" w:hAnsi="Arial" w:cs="Arial"/>
        </w:rPr>
        <w:t>1. Praćenje zakonskih i podzakonskih propisa iz područja rada</w:t>
      </w:r>
    </w:p>
    <w:p w14:paraId="38B0B24C" w14:textId="77777777" w:rsidR="00697D9B" w:rsidRPr="009A793F" w:rsidRDefault="00697D9B" w:rsidP="00697D9B">
      <w:pPr>
        <w:autoSpaceDE w:val="0"/>
        <w:autoSpaceDN w:val="0"/>
        <w:adjustRightInd w:val="0"/>
        <w:rPr>
          <w:rFonts w:ascii="Arial" w:hAnsi="Arial" w:cs="Arial"/>
        </w:rPr>
      </w:pPr>
      <w:r w:rsidRPr="009A793F">
        <w:rPr>
          <w:rFonts w:ascii="Arial" w:hAnsi="Arial" w:cs="Arial"/>
        </w:rPr>
        <w:t>2. Poznavanje zakonskih i podzakonskih propisa</w:t>
      </w:r>
    </w:p>
    <w:p w14:paraId="6DB4E32D" w14:textId="77777777" w:rsidR="00697D9B" w:rsidRPr="009A793F" w:rsidRDefault="00697D9B" w:rsidP="00697D9B">
      <w:pPr>
        <w:autoSpaceDE w:val="0"/>
        <w:autoSpaceDN w:val="0"/>
        <w:adjustRightInd w:val="0"/>
        <w:rPr>
          <w:rFonts w:ascii="Arial" w:hAnsi="Arial" w:cs="Arial"/>
        </w:rPr>
      </w:pPr>
      <w:r w:rsidRPr="009A793F">
        <w:rPr>
          <w:rFonts w:ascii="Arial" w:hAnsi="Arial" w:cs="Arial"/>
        </w:rPr>
        <w:t>3. Primjena zakonskih i podzakonskih propisa</w:t>
      </w:r>
    </w:p>
    <w:p w14:paraId="4F7C1FD2" w14:textId="77777777" w:rsidR="00697D9B" w:rsidRPr="009A793F" w:rsidRDefault="00697D9B" w:rsidP="00697D9B">
      <w:pPr>
        <w:autoSpaceDE w:val="0"/>
        <w:autoSpaceDN w:val="0"/>
        <w:adjustRightInd w:val="0"/>
        <w:rPr>
          <w:rFonts w:ascii="Arial" w:hAnsi="Arial" w:cs="Arial"/>
        </w:rPr>
      </w:pPr>
      <w:r w:rsidRPr="009A793F">
        <w:rPr>
          <w:rFonts w:ascii="Arial" w:hAnsi="Arial" w:cs="Arial"/>
        </w:rPr>
        <w:t>4. Odnos prema stručnom usavršavanju</w:t>
      </w:r>
    </w:p>
    <w:p w14:paraId="67DD9979" w14:textId="77777777" w:rsidR="00697D9B" w:rsidRPr="009A793F" w:rsidRDefault="00697D9B" w:rsidP="00697D9B">
      <w:pPr>
        <w:autoSpaceDE w:val="0"/>
        <w:autoSpaceDN w:val="0"/>
        <w:adjustRightInd w:val="0"/>
        <w:rPr>
          <w:rFonts w:ascii="Arial" w:hAnsi="Arial" w:cs="Arial"/>
        </w:rPr>
      </w:pPr>
      <w:r w:rsidRPr="009A793F">
        <w:rPr>
          <w:rFonts w:ascii="Arial" w:hAnsi="Arial" w:cs="Arial"/>
        </w:rPr>
        <w:t>5. Odnos prema novim znanjima, procesima i metodologijama rada</w:t>
      </w:r>
    </w:p>
    <w:p w14:paraId="3B559D29" w14:textId="77777777" w:rsidR="00697D9B" w:rsidRPr="009A793F" w:rsidRDefault="00697D9B" w:rsidP="00697D9B">
      <w:pPr>
        <w:autoSpaceDE w:val="0"/>
        <w:autoSpaceDN w:val="0"/>
        <w:adjustRightInd w:val="0"/>
        <w:rPr>
          <w:rFonts w:ascii="Arial" w:hAnsi="Arial" w:cs="Arial"/>
        </w:rPr>
      </w:pPr>
    </w:p>
    <w:p w14:paraId="5E7AFE71" w14:textId="77777777" w:rsidR="00697D9B" w:rsidRPr="009A793F" w:rsidRDefault="00697D9B" w:rsidP="00697D9B">
      <w:pPr>
        <w:autoSpaceDE w:val="0"/>
        <w:autoSpaceDN w:val="0"/>
        <w:adjustRightInd w:val="0"/>
        <w:ind w:firstLine="720"/>
        <w:jc w:val="both"/>
        <w:rPr>
          <w:rFonts w:ascii="Arial" w:hAnsi="Arial" w:cs="Arial"/>
        </w:rPr>
      </w:pPr>
      <w:r w:rsidRPr="009A793F">
        <w:rPr>
          <w:rFonts w:ascii="Arial" w:hAnsi="Arial" w:cs="Arial"/>
        </w:rPr>
        <w:t>Namještenici se ne ocjenjuju prema kriterijima iz stavka 2. ovoga članka.</w:t>
      </w:r>
    </w:p>
    <w:p w14:paraId="2F801902" w14:textId="77777777" w:rsidR="00697D9B" w:rsidRPr="009A793F" w:rsidRDefault="00697D9B" w:rsidP="00697D9B">
      <w:pPr>
        <w:autoSpaceDE w:val="0"/>
        <w:autoSpaceDN w:val="0"/>
        <w:adjustRightInd w:val="0"/>
        <w:ind w:firstLine="720"/>
        <w:jc w:val="both"/>
        <w:rPr>
          <w:rFonts w:ascii="Arial" w:hAnsi="Arial" w:cs="Arial"/>
        </w:rPr>
      </w:pPr>
    </w:p>
    <w:p w14:paraId="604C210A" w14:textId="77777777" w:rsidR="00697D9B" w:rsidRPr="009A793F" w:rsidRDefault="00697D9B" w:rsidP="00697D9B">
      <w:pPr>
        <w:autoSpaceDE w:val="0"/>
        <w:autoSpaceDN w:val="0"/>
        <w:adjustRightInd w:val="0"/>
        <w:ind w:firstLine="720"/>
        <w:jc w:val="both"/>
        <w:rPr>
          <w:rFonts w:ascii="Arial" w:hAnsi="Arial" w:cs="Arial"/>
        </w:rPr>
      </w:pPr>
      <w:r w:rsidRPr="009A793F">
        <w:rPr>
          <w:rFonts w:ascii="Arial" w:hAnsi="Arial" w:cs="Arial"/>
        </w:rPr>
        <w:t>Učinkovitost i kvaliteta rada službenika i namještenika Općine Gračac ocjenjuje se prema sljedećim kriterijima:</w:t>
      </w:r>
    </w:p>
    <w:p w14:paraId="639C6921" w14:textId="77777777" w:rsidR="00697D9B" w:rsidRPr="009A793F" w:rsidRDefault="00697D9B" w:rsidP="00697D9B">
      <w:pPr>
        <w:autoSpaceDE w:val="0"/>
        <w:autoSpaceDN w:val="0"/>
        <w:adjustRightInd w:val="0"/>
        <w:rPr>
          <w:rFonts w:ascii="Arial" w:hAnsi="Arial" w:cs="Arial"/>
        </w:rPr>
      </w:pPr>
      <w:r w:rsidRPr="009A793F">
        <w:rPr>
          <w:rFonts w:ascii="Arial" w:hAnsi="Arial" w:cs="Arial"/>
        </w:rPr>
        <w:t>1. Samostalnost u obavljanju radnih zadataka</w:t>
      </w:r>
    </w:p>
    <w:p w14:paraId="0279F16E" w14:textId="77777777" w:rsidR="00697D9B" w:rsidRPr="009A793F" w:rsidRDefault="00697D9B" w:rsidP="00697D9B">
      <w:pPr>
        <w:autoSpaceDE w:val="0"/>
        <w:autoSpaceDN w:val="0"/>
        <w:adjustRightInd w:val="0"/>
        <w:rPr>
          <w:rFonts w:ascii="Arial" w:hAnsi="Arial" w:cs="Arial"/>
        </w:rPr>
      </w:pPr>
      <w:r w:rsidRPr="009A793F">
        <w:rPr>
          <w:rFonts w:ascii="Arial" w:hAnsi="Arial" w:cs="Arial"/>
        </w:rPr>
        <w:t>2. Suradnja i timski rad</w:t>
      </w:r>
    </w:p>
    <w:p w14:paraId="1B2FC5A8" w14:textId="77777777" w:rsidR="00697D9B" w:rsidRPr="009A793F" w:rsidRDefault="00697D9B" w:rsidP="00697D9B">
      <w:pPr>
        <w:autoSpaceDE w:val="0"/>
        <w:autoSpaceDN w:val="0"/>
        <w:adjustRightInd w:val="0"/>
        <w:rPr>
          <w:rFonts w:ascii="Arial" w:hAnsi="Arial" w:cs="Arial"/>
        </w:rPr>
      </w:pPr>
      <w:r w:rsidRPr="009A793F">
        <w:rPr>
          <w:rFonts w:ascii="Arial" w:hAnsi="Arial" w:cs="Arial"/>
        </w:rPr>
        <w:t>3. Pravovremenost u obavljanju postavljenih zadataka</w:t>
      </w:r>
    </w:p>
    <w:p w14:paraId="12BE7675" w14:textId="77777777" w:rsidR="00697D9B" w:rsidRPr="009A793F" w:rsidRDefault="00697D9B" w:rsidP="00697D9B">
      <w:pPr>
        <w:autoSpaceDE w:val="0"/>
        <w:autoSpaceDN w:val="0"/>
        <w:adjustRightInd w:val="0"/>
        <w:rPr>
          <w:rFonts w:ascii="Arial" w:hAnsi="Arial" w:cs="Arial"/>
        </w:rPr>
      </w:pPr>
      <w:r w:rsidRPr="009A793F">
        <w:rPr>
          <w:rFonts w:ascii="Arial" w:hAnsi="Arial" w:cs="Arial"/>
        </w:rPr>
        <w:lastRenderedPageBreak/>
        <w:t>4. Kvaliteta obavljenih radnih zadataka</w:t>
      </w:r>
    </w:p>
    <w:p w14:paraId="2FD3285E" w14:textId="77777777" w:rsidR="00697D9B" w:rsidRPr="009A793F" w:rsidRDefault="00697D9B" w:rsidP="00697D9B">
      <w:pPr>
        <w:autoSpaceDE w:val="0"/>
        <w:autoSpaceDN w:val="0"/>
        <w:adjustRightInd w:val="0"/>
        <w:rPr>
          <w:rFonts w:ascii="Arial" w:hAnsi="Arial" w:cs="Arial"/>
        </w:rPr>
      </w:pPr>
      <w:r w:rsidRPr="009A793F">
        <w:rPr>
          <w:rFonts w:ascii="Arial" w:hAnsi="Arial" w:cs="Arial"/>
        </w:rPr>
        <w:t>5. Kreativnost u obavljanju postavljenih zadataka</w:t>
      </w:r>
    </w:p>
    <w:p w14:paraId="52C06B06" w14:textId="77777777" w:rsidR="00697D9B" w:rsidRPr="009A793F" w:rsidRDefault="00697D9B" w:rsidP="00697D9B">
      <w:pPr>
        <w:autoSpaceDE w:val="0"/>
        <w:autoSpaceDN w:val="0"/>
        <w:adjustRightInd w:val="0"/>
        <w:jc w:val="both"/>
        <w:rPr>
          <w:rFonts w:ascii="Arial" w:hAnsi="Arial" w:cs="Arial"/>
        </w:rPr>
      </w:pPr>
    </w:p>
    <w:p w14:paraId="3AD6ACF5" w14:textId="77777777" w:rsidR="00697D9B" w:rsidRPr="009A793F" w:rsidRDefault="00697D9B" w:rsidP="00697D9B">
      <w:pPr>
        <w:autoSpaceDE w:val="0"/>
        <w:autoSpaceDN w:val="0"/>
        <w:adjustRightInd w:val="0"/>
        <w:ind w:firstLine="720"/>
        <w:jc w:val="both"/>
        <w:rPr>
          <w:rFonts w:ascii="Arial" w:hAnsi="Arial" w:cs="Arial"/>
        </w:rPr>
      </w:pPr>
      <w:r w:rsidRPr="009A793F">
        <w:rPr>
          <w:rFonts w:ascii="Arial" w:hAnsi="Arial" w:cs="Arial"/>
        </w:rPr>
        <w:t>Poštivanje službene dužnosti službenika i namještenika Općine Gračac ocjenjuje se prema sljedećim kriterijima:</w:t>
      </w:r>
    </w:p>
    <w:p w14:paraId="58B5FC6F" w14:textId="77777777" w:rsidR="00697D9B" w:rsidRPr="009A793F" w:rsidRDefault="00697D9B" w:rsidP="00697D9B">
      <w:pPr>
        <w:autoSpaceDE w:val="0"/>
        <w:autoSpaceDN w:val="0"/>
        <w:adjustRightInd w:val="0"/>
        <w:rPr>
          <w:rFonts w:ascii="Arial" w:hAnsi="Arial" w:cs="Arial"/>
        </w:rPr>
      </w:pPr>
      <w:r w:rsidRPr="009A793F">
        <w:rPr>
          <w:rFonts w:ascii="Arial" w:hAnsi="Arial" w:cs="Arial"/>
        </w:rPr>
        <w:t>1. Odnos prema nadređenom službeniku</w:t>
      </w:r>
    </w:p>
    <w:p w14:paraId="58A20876" w14:textId="77777777" w:rsidR="00697D9B" w:rsidRPr="009A793F" w:rsidRDefault="00697D9B" w:rsidP="00697D9B">
      <w:pPr>
        <w:autoSpaceDE w:val="0"/>
        <w:autoSpaceDN w:val="0"/>
        <w:adjustRightInd w:val="0"/>
        <w:rPr>
          <w:rFonts w:ascii="Arial" w:hAnsi="Arial" w:cs="Arial"/>
        </w:rPr>
      </w:pPr>
      <w:r w:rsidRPr="009A793F">
        <w:rPr>
          <w:rFonts w:ascii="Arial" w:hAnsi="Arial" w:cs="Arial"/>
        </w:rPr>
        <w:t>2. Odnos prema kolegama na radnom mjestu</w:t>
      </w:r>
    </w:p>
    <w:p w14:paraId="5B2B8469" w14:textId="77777777" w:rsidR="00697D9B" w:rsidRPr="009A793F" w:rsidRDefault="00697D9B" w:rsidP="00697D9B">
      <w:pPr>
        <w:autoSpaceDE w:val="0"/>
        <w:autoSpaceDN w:val="0"/>
        <w:adjustRightInd w:val="0"/>
        <w:rPr>
          <w:rFonts w:ascii="Arial" w:hAnsi="Arial" w:cs="Arial"/>
        </w:rPr>
      </w:pPr>
      <w:r w:rsidRPr="009A793F">
        <w:rPr>
          <w:rFonts w:ascii="Arial" w:hAnsi="Arial" w:cs="Arial"/>
        </w:rPr>
        <w:t>3. Odnos prema strankama</w:t>
      </w:r>
    </w:p>
    <w:p w14:paraId="2F839F6A" w14:textId="77777777" w:rsidR="00697D9B" w:rsidRPr="009A793F" w:rsidRDefault="00697D9B" w:rsidP="00697D9B">
      <w:pPr>
        <w:rPr>
          <w:rFonts w:ascii="Arial" w:hAnsi="Arial" w:cs="Arial"/>
        </w:rPr>
      </w:pPr>
      <w:r w:rsidRPr="009A793F">
        <w:rPr>
          <w:rFonts w:ascii="Arial" w:hAnsi="Arial" w:cs="Arial"/>
        </w:rPr>
        <w:t>4. Radna disciplina</w:t>
      </w:r>
    </w:p>
    <w:p w14:paraId="6787753B" w14:textId="77777777" w:rsidR="00697D9B" w:rsidRPr="009A793F" w:rsidRDefault="00697D9B" w:rsidP="00697D9B">
      <w:pPr>
        <w:autoSpaceDE w:val="0"/>
        <w:autoSpaceDN w:val="0"/>
        <w:adjustRightInd w:val="0"/>
        <w:rPr>
          <w:rFonts w:ascii="Arial" w:hAnsi="Arial" w:cs="Arial"/>
        </w:rPr>
      </w:pPr>
      <w:r w:rsidRPr="009A793F">
        <w:rPr>
          <w:rFonts w:ascii="Arial" w:hAnsi="Arial" w:cs="Arial"/>
        </w:rPr>
        <w:t>5. Odnos prema poštivanju radnog vremena</w:t>
      </w:r>
    </w:p>
    <w:p w14:paraId="52A93C76" w14:textId="77777777" w:rsidR="00697D9B" w:rsidRPr="009A793F" w:rsidRDefault="00697D9B" w:rsidP="00697D9B">
      <w:pPr>
        <w:autoSpaceDE w:val="0"/>
        <w:autoSpaceDN w:val="0"/>
        <w:adjustRightInd w:val="0"/>
        <w:rPr>
          <w:rFonts w:ascii="Arial" w:hAnsi="Arial" w:cs="Arial"/>
          <w:b/>
          <w:bCs/>
        </w:rPr>
      </w:pPr>
    </w:p>
    <w:p w14:paraId="41816783" w14:textId="77777777" w:rsidR="00697D9B" w:rsidRPr="009A793F" w:rsidRDefault="00697D9B" w:rsidP="00697D9B">
      <w:pPr>
        <w:autoSpaceDE w:val="0"/>
        <w:autoSpaceDN w:val="0"/>
        <w:adjustRightInd w:val="0"/>
        <w:rPr>
          <w:rFonts w:ascii="Arial" w:hAnsi="Arial" w:cs="Arial"/>
          <w:b/>
          <w:bCs/>
        </w:rPr>
      </w:pPr>
    </w:p>
    <w:p w14:paraId="1C6CF4F8" w14:textId="77777777" w:rsidR="00697D9B" w:rsidRPr="009A793F" w:rsidRDefault="00697D9B" w:rsidP="00697D9B">
      <w:pPr>
        <w:autoSpaceDE w:val="0"/>
        <w:autoSpaceDN w:val="0"/>
        <w:adjustRightInd w:val="0"/>
        <w:jc w:val="center"/>
        <w:rPr>
          <w:rFonts w:ascii="Arial" w:hAnsi="Arial" w:cs="Arial"/>
          <w:b/>
          <w:bCs/>
        </w:rPr>
      </w:pPr>
      <w:r w:rsidRPr="009A793F">
        <w:rPr>
          <w:rFonts w:ascii="Arial" w:hAnsi="Arial" w:cs="Arial"/>
          <w:b/>
          <w:bCs/>
        </w:rPr>
        <w:t>Članak 3.</w:t>
      </w:r>
    </w:p>
    <w:p w14:paraId="1AFE828C" w14:textId="77777777" w:rsidR="00697D9B" w:rsidRPr="009A793F" w:rsidRDefault="00697D9B" w:rsidP="00697D9B">
      <w:pPr>
        <w:autoSpaceDE w:val="0"/>
        <w:autoSpaceDN w:val="0"/>
        <w:adjustRightInd w:val="0"/>
        <w:rPr>
          <w:rFonts w:ascii="Arial" w:hAnsi="Arial" w:cs="Arial"/>
        </w:rPr>
      </w:pPr>
    </w:p>
    <w:p w14:paraId="30E2EE08" w14:textId="77777777" w:rsidR="00697D9B" w:rsidRPr="009A793F" w:rsidRDefault="00697D9B" w:rsidP="00697D9B">
      <w:pPr>
        <w:autoSpaceDE w:val="0"/>
        <w:autoSpaceDN w:val="0"/>
        <w:adjustRightInd w:val="0"/>
        <w:ind w:firstLine="720"/>
        <w:jc w:val="both"/>
        <w:rPr>
          <w:rFonts w:ascii="Arial" w:hAnsi="Arial" w:cs="Arial"/>
        </w:rPr>
      </w:pPr>
      <w:r w:rsidRPr="009A793F">
        <w:rPr>
          <w:rFonts w:ascii="Arial" w:hAnsi="Arial" w:cs="Arial"/>
        </w:rPr>
        <w:t>Ocjenjivanje službenika i namještenika obavlja se na Obrascu za ocjenjivanje službenika i namještenika Općine Gračac (dalje: Obrazac).</w:t>
      </w:r>
    </w:p>
    <w:p w14:paraId="0CD27317" w14:textId="77777777" w:rsidR="00697D9B" w:rsidRPr="009A793F" w:rsidRDefault="00697D9B" w:rsidP="00697D9B">
      <w:pPr>
        <w:autoSpaceDE w:val="0"/>
        <w:autoSpaceDN w:val="0"/>
        <w:adjustRightInd w:val="0"/>
        <w:jc w:val="both"/>
        <w:rPr>
          <w:rFonts w:ascii="Arial" w:hAnsi="Arial" w:cs="Arial"/>
        </w:rPr>
      </w:pPr>
    </w:p>
    <w:p w14:paraId="0095E618" w14:textId="77777777" w:rsidR="00697D9B" w:rsidRPr="009A793F" w:rsidRDefault="00697D9B" w:rsidP="00697D9B">
      <w:pPr>
        <w:autoSpaceDE w:val="0"/>
        <w:autoSpaceDN w:val="0"/>
        <w:adjustRightInd w:val="0"/>
        <w:ind w:firstLine="720"/>
        <w:jc w:val="both"/>
        <w:rPr>
          <w:rFonts w:ascii="Arial" w:hAnsi="Arial" w:cs="Arial"/>
        </w:rPr>
      </w:pPr>
      <w:r w:rsidRPr="009A793F">
        <w:rPr>
          <w:rFonts w:ascii="Arial" w:hAnsi="Arial" w:cs="Arial"/>
        </w:rPr>
        <w:t>Obrazac iz stavka 1. ovog članka sastoji se od općih podataka o službeniku, ocjene obavljanja službenih zadataka, prosječne ocjene, godišnje ocjene te datuma i potpisa nadređenog službenika i ocijenjenog službenika.</w:t>
      </w:r>
    </w:p>
    <w:p w14:paraId="11A8C4B1" w14:textId="77777777" w:rsidR="00697D9B" w:rsidRPr="009A793F" w:rsidRDefault="00697D9B" w:rsidP="00697D9B">
      <w:pPr>
        <w:autoSpaceDE w:val="0"/>
        <w:autoSpaceDN w:val="0"/>
        <w:adjustRightInd w:val="0"/>
        <w:ind w:firstLine="720"/>
        <w:jc w:val="both"/>
        <w:rPr>
          <w:rFonts w:ascii="Arial" w:hAnsi="Arial" w:cs="Arial"/>
        </w:rPr>
      </w:pPr>
    </w:p>
    <w:p w14:paraId="128E86F5" w14:textId="77777777" w:rsidR="00697D9B" w:rsidRPr="009A793F" w:rsidRDefault="00697D9B" w:rsidP="00697D9B">
      <w:pPr>
        <w:autoSpaceDE w:val="0"/>
        <w:autoSpaceDN w:val="0"/>
        <w:adjustRightInd w:val="0"/>
        <w:ind w:firstLine="720"/>
        <w:jc w:val="both"/>
        <w:rPr>
          <w:rFonts w:ascii="Arial" w:hAnsi="Arial" w:cs="Arial"/>
        </w:rPr>
      </w:pPr>
      <w:r w:rsidRPr="009A793F">
        <w:rPr>
          <w:rFonts w:ascii="Arial" w:hAnsi="Arial" w:cs="Arial"/>
        </w:rPr>
        <w:t>Obrazac iz stavka 1. ovog članaka tiskan je uz ovaj Pravilnik i čini njegov sastavni dio.</w:t>
      </w:r>
    </w:p>
    <w:p w14:paraId="00DC1D04" w14:textId="77777777" w:rsidR="00697D9B" w:rsidRPr="009A793F" w:rsidRDefault="00697D9B" w:rsidP="00697D9B">
      <w:pPr>
        <w:autoSpaceDE w:val="0"/>
        <w:autoSpaceDN w:val="0"/>
        <w:adjustRightInd w:val="0"/>
        <w:jc w:val="center"/>
        <w:rPr>
          <w:rFonts w:ascii="Arial" w:hAnsi="Arial" w:cs="Arial"/>
          <w:b/>
          <w:bCs/>
        </w:rPr>
      </w:pPr>
    </w:p>
    <w:p w14:paraId="1751E089" w14:textId="77777777" w:rsidR="00697D9B" w:rsidRPr="009A793F" w:rsidRDefault="00697D9B" w:rsidP="00697D9B">
      <w:pPr>
        <w:autoSpaceDE w:val="0"/>
        <w:autoSpaceDN w:val="0"/>
        <w:adjustRightInd w:val="0"/>
        <w:jc w:val="center"/>
        <w:rPr>
          <w:rFonts w:ascii="Arial" w:hAnsi="Arial" w:cs="Arial"/>
          <w:b/>
          <w:bCs/>
        </w:rPr>
      </w:pPr>
      <w:r w:rsidRPr="009A793F">
        <w:rPr>
          <w:rFonts w:ascii="Arial" w:hAnsi="Arial" w:cs="Arial"/>
          <w:b/>
          <w:bCs/>
        </w:rPr>
        <w:t>Članak 4.</w:t>
      </w:r>
    </w:p>
    <w:p w14:paraId="3B1F9AD6" w14:textId="77777777" w:rsidR="00697D9B" w:rsidRPr="009A793F" w:rsidRDefault="00697D9B" w:rsidP="00697D9B">
      <w:pPr>
        <w:autoSpaceDE w:val="0"/>
        <w:autoSpaceDN w:val="0"/>
        <w:adjustRightInd w:val="0"/>
        <w:jc w:val="center"/>
        <w:rPr>
          <w:rFonts w:ascii="Arial" w:hAnsi="Arial" w:cs="Arial"/>
          <w:b/>
          <w:bCs/>
        </w:rPr>
      </w:pPr>
    </w:p>
    <w:p w14:paraId="4683CDC5" w14:textId="77777777" w:rsidR="00697D9B" w:rsidRPr="009A793F" w:rsidRDefault="00697D9B" w:rsidP="00697D9B">
      <w:pPr>
        <w:autoSpaceDE w:val="0"/>
        <w:autoSpaceDN w:val="0"/>
        <w:adjustRightInd w:val="0"/>
        <w:ind w:firstLine="720"/>
        <w:jc w:val="both"/>
        <w:rPr>
          <w:rFonts w:ascii="Arial" w:hAnsi="Arial" w:cs="Arial"/>
        </w:rPr>
      </w:pPr>
      <w:r w:rsidRPr="009A793F">
        <w:rPr>
          <w:rFonts w:ascii="Arial" w:hAnsi="Arial" w:cs="Arial"/>
        </w:rPr>
        <w:t>Godišnja ocjena službenika i namještenika utvrđuje se na način da se službenik i namještenik najprije ocjeni za svaki kriterij iz članka 2. ovog Pravilnika za koji je propisano ocjenjivanje, ovisno ocjenjuje li se službenik ili namještenik, jednom od sljedećih ocjena:</w:t>
      </w:r>
    </w:p>
    <w:p w14:paraId="4979EA17" w14:textId="77777777" w:rsidR="00697D9B" w:rsidRPr="009A793F" w:rsidRDefault="00697D9B" w:rsidP="00697D9B">
      <w:pPr>
        <w:autoSpaceDE w:val="0"/>
        <w:autoSpaceDN w:val="0"/>
        <w:adjustRightInd w:val="0"/>
        <w:rPr>
          <w:rFonts w:ascii="Arial" w:hAnsi="Arial" w:cs="Arial"/>
        </w:rPr>
      </w:pPr>
      <w:r w:rsidRPr="009A793F">
        <w:rPr>
          <w:rFonts w:ascii="Arial" w:hAnsi="Arial" w:cs="Arial"/>
        </w:rPr>
        <w:t>- ne zadovoljava (1)</w:t>
      </w:r>
    </w:p>
    <w:p w14:paraId="651640EE" w14:textId="77777777" w:rsidR="00697D9B" w:rsidRPr="009A793F" w:rsidRDefault="00697D9B" w:rsidP="00697D9B">
      <w:pPr>
        <w:autoSpaceDE w:val="0"/>
        <w:autoSpaceDN w:val="0"/>
        <w:adjustRightInd w:val="0"/>
        <w:rPr>
          <w:rFonts w:ascii="Arial" w:hAnsi="Arial" w:cs="Arial"/>
        </w:rPr>
      </w:pPr>
      <w:r w:rsidRPr="009A793F">
        <w:rPr>
          <w:rFonts w:ascii="Arial" w:hAnsi="Arial" w:cs="Arial"/>
        </w:rPr>
        <w:t>- zadovoljava (2)</w:t>
      </w:r>
    </w:p>
    <w:p w14:paraId="21C5DCBB" w14:textId="77777777" w:rsidR="00697D9B" w:rsidRPr="009A793F" w:rsidRDefault="00697D9B" w:rsidP="00697D9B">
      <w:pPr>
        <w:autoSpaceDE w:val="0"/>
        <w:autoSpaceDN w:val="0"/>
        <w:adjustRightInd w:val="0"/>
        <w:rPr>
          <w:rFonts w:ascii="Arial" w:hAnsi="Arial" w:cs="Arial"/>
        </w:rPr>
      </w:pPr>
      <w:r w:rsidRPr="009A793F">
        <w:rPr>
          <w:rFonts w:ascii="Arial" w:hAnsi="Arial" w:cs="Arial"/>
        </w:rPr>
        <w:t>- dobar (3)</w:t>
      </w:r>
    </w:p>
    <w:p w14:paraId="3EB1A57C" w14:textId="77777777" w:rsidR="00697D9B" w:rsidRPr="009A793F" w:rsidRDefault="00697D9B" w:rsidP="00697D9B">
      <w:pPr>
        <w:autoSpaceDE w:val="0"/>
        <w:autoSpaceDN w:val="0"/>
        <w:adjustRightInd w:val="0"/>
        <w:rPr>
          <w:rFonts w:ascii="Arial" w:hAnsi="Arial" w:cs="Arial"/>
        </w:rPr>
      </w:pPr>
      <w:r w:rsidRPr="009A793F">
        <w:rPr>
          <w:rFonts w:ascii="Arial" w:hAnsi="Arial" w:cs="Arial"/>
        </w:rPr>
        <w:t>- vrlo dobar (4)</w:t>
      </w:r>
    </w:p>
    <w:p w14:paraId="40265EB0" w14:textId="77777777" w:rsidR="00697D9B" w:rsidRPr="009A793F" w:rsidRDefault="00697D9B" w:rsidP="00697D9B">
      <w:pPr>
        <w:autoSpaceDE w:val="0"/>
        <w:autoSpaceDN w:val="0"/>
        <w:adjustRightInd w:val="0"/>
        <w:rPr>
          <w:rFonts w:ascii="Arial" w:hAnsi="Arial" w:cs="Arial"/>
        </w:rPr>
      </w:pPr>
      <w:r w:rsidRPr="009A793F">
        <w:rPr>
          <w:rFonts w:ascii="Arial" w:hAnsi="Arial" w:cs="Arial"/>
        </w:rPr>
        <w:t>- odličan (5)</w:t>
      </w:r>
    </w:p>
    <w:p w14:paraId="1B0B5B35" w14:textId="77777777" w:rsidR="00697D9B" w:rsidRPr="009A793F" w:rsidRDefault="00697D9B" w:rsidP="00697D9B">
      <w:pPr>
        <w:autoSpaceDE w:val="0"/>
        <w:autoSpaceDN w:val="0"/>
        <w:adjustRightInd w:val="0"/>
        <w:ind w:firstLine="720"/>
        <w:jc w:val="both"/>
        <w:rPr>
          <w:rFonts w:ascii="Arial" w:hAnsi="Arial" w:cs="Arial"/>
        </w:rPr>
      </w:pPr>
    </w:p>
    <w:p w14:paraId="1DB6CEDB" w14:textId="77777777" w:rsidR="00697D9B" w:rsidRPr="009A793F" w:rsidRDefault="00697D9B" w:rsidP="00697D9B">
      <w:pPr>
        <w:autoSpaceDE w:val="0"/>
        <w:autoSpaceDN w:val="0"/>
        <w:adjustRightInd w:val="0"/>
        <w:ind w:firstLine="720"/>
        <w:jc w:val="both"/>
        <w:rPr>
          <w:rFonts w:ascii="Arial" w:hAnsi="Arial" w:cs="Arial"/>
        </w:rPr>
      </w:pPr>
      <w:r w:rsidRPr="009A793F">
        <w:rPr>
          <w:rFonts w:ascii="Arial" w:hAnsi="Arial" w:cs="Arial"/>
        </w:rPr>
        <w:t>Slijedom ocjenjivanja po pojedinačnim kriterijima sukladno st. 1. ovog članka, izračunava se prosječna ocjena svih ocijenjenih kriterija te se za prosječnu ocjenu od:</w:t>
      </w:r>
    </w:p>
    <w:p w14:paraId="092A6FCB" w14:textId="77777777" w:rsidR="00697D9B" w:rsidRPr="009A793F" w:rsidRDefault="00697D9B" w:rsidP="00697D9B">
      <w:pPr>
        <w:autoSpaceDE w:val="0"/>
        <w:autoSpaceDN w:val="0"/>
        <w:adjustRightInd w:val="0"/>
        <w:rPr>
          <w:rFonts w:ascii="Arial" w:hAnsi="Arial" w:cs="Arial"/>
        </w:rPr>
      </w:pPr>
      <w:r w:rsidRPr="009A793F">
        <w:rPr>
          <w:rFonts w:ascii="Arial" w:hAnsi="Arial" w:cs="Arial"/>
        </w:rPr>
        <w:t>a) 4,5-5,0 službenik i namještenik ocjenjuje ocjenom «odličan»</w:t>
      </w:r>
    </w:p>
    <w:p w14:paraId="3C0F761E" w14:textId="77777777" w:rsidR="00697D9B" w:rsidRPr="009A793F" w:rsidRDefault="00697D9B" w:rsidP="00697D9B">
      <w:pPr>
        <w:autoSpaceDE w:val="0"/>
        <w:autoSpaceDN w:val="0"/>
        <w:adjustRightInd w:val="0"/>
        <w:rPr>
          <w:rFonts w:ascii="Arial" w:hAnsi="Arial" w:cs="Arial"/>
        </w:rPr>
      </w:pPr>
      <w:r w:rsidRPr="009A793F">
        <w:rPr>
          <w:rFonts w:ascii="Arial" w:hAnsi="Arial" w:cs="Arial"/>
        </w:rPr>
        <w:t>b) 3,5-4,4 službenik i namještenik ocjenjuje ocjenom «vrlo dobar»</w:t>
      </w:r>
    </w:p>
    <w:p w14:paraId="38333FA8" w14:textId="77777777" w:rsidR="00697D9B" w:rsidRPr="009A793F" w:rsidRDefault="00697D9B" w:rsidP="00697D9B">
      <w:pPr>
        <w:autoSpaceDE w:val="0"/>
        <w:autoSpaceDN w:val="0"/>
        <w:adjustRightInd w:val="0"/>
        <w:rPr>
          <w:rFonts w:ascii="Arial" w:hAnsi="Arial" w:cs="Arial"/>
        </w:rPr>
      </w:pPr>
      <w:r w:rsidRPr="009A793F">
        <w:rPr>
          <w:rFonts w:ascii="Arial" w:hAnsi="Arial" w:cs="Arial"/>
        </w:rPr>
        <w:t>c) 2,5-3,4 službenik i namještenik ocjenjuje ocjenom «dobar»</w:t>
      </w:r>
    </w:p>
    <w:p w14:paraId="211DD2F2" w14:textId="77777777" w:rsidR="00697D9B" w:rsidRPr="009A793F" w:rsidRDefault="00697D9B" w:rsidP="00697D9B">
      <w:pPr>
        <w:autoSpaceDE w:val="0"/>
        <w:autoSpaceDN w:val="0"/>
        <w:adjustRightInd w:val="0"/>
        <w:rPr>
          <w:rFonts w:ascii="Arial" w:hAnsi="Arial" w:cs="Arial"/>
        </w:rPr>
      </w:pPr>
      <w:r w:rsidRPr="009A793F">
        <w:rPr>
          <w:rFonts w:ascii="Arial" w:hAnsi="Arial" w:cs="Arial"/>
        </w:rPr>
        <w:t>d) 2,0-2,4 službenik i namještenik ocjenjuje ocjenom «zadovoljava»</w:t>
      </w:r>
    </w:p>
    <w:p w14:paraId="10324943" w14:textId="77777777" w:rsidR="00697D9B" w:rsidRPr="009A793F" w:rsidRDefault="00697D9B" w:rsidP="00697D9B">
      <w:pPr>
        <w:autoSpaceDE w:val="0"/>
        <w:autoSpaceDN w:val="0"/>
        <w:adjustRightInd w:val="0"/>
        <w:rPr>
          <w:rFonts w:ascii="Arial" w:hAnsi="Arial" w:cs="Arial"/>
        </w:rPr>
      </w:pPr>
      <w:r w:rsidRPr="009A793F">
        <w:rPr>
          <w:rFonts w:ascii="Arial" w:hAnsi="Arial" w:cs="Arial"/>
        </w:rPr>
        <w:t>e) 1,0-1,9 službenik i namještenik ocjenjuje ocjenom «ne zadovoljava».</w:t>
      </w:r>
    </w:p>
    <w:p w14:paraId="74313D6B" w14:textId="77777777" w:rsidR="00697D9B" w:rsidRPr="009A793F" w:rsidRDefault="00697D9B" w:rsidP="00697D9B">
      <w:pPr>
        <w:autoSpaceDE w:val="0"/>
        <w:autoSpaceDN w:val="0"/>
        <w:adjustRightInd w:val="0"/>
        <w:rPr>
          <w:rFonts w:ascii="Arial" w:hAnsi="Arial" w:cs="Arial"/>
          <w:b/>
          <w:bCs/>
        </w:rPr>
      </w:pPr>
    </w:p>
    <w:p w14:paraId="200E26E9" w14:textId="77777777" w:rsidR="00697D9B" w:rsidRPr="009A793F" w:rsidRDefault="00697D9B" w:rsidP="00697D9B">
      <w:pPr>
        <w:autoSpaceDE w:val="0"/>
        <w:autoSpaceDN w:val="0"/>
        <w:adjustRightInd w:val="0"/>
        <w:rPr>
          <w:rFonts w:ascii="Arial" w:hAnsi="Arial" w:cs="Arial"/>
          <w:b/>
          <w:bCs/>
        </w:rPr>
      </w:pPr>
    </w:p>
    <w:p w14:paraId="79878C16" w14:textId="77777777" w:rsidR="00C75593" w:rsidRDefault="00C75593" w:rsidP="00697D9B">
      <w:pPr>
        <w:autoSpaceDE w:val="0"/>
        <w:autoSpaceDN w:val="0"/>
        <w:adjustRightInd w:val="0"/>
        <w:jc w:val="center"/>
        <w:rPr>
          <w:rFonts w:ascii="Arial" w:hAnsi="Arial" w:cs="Arial"/>
          <w:b/>
          <w:bCs/>
        </w:rPr>
      </w:pPr>
    </w:p>
    <w:p w14:paraId="4C4A80E9" w14:textId="77777777" w:rsidR="00C75593" w:rsidRDefault="00C75593" w:rsidP="00697D9B">
      <w:pPr>
        <w:autoSpaceDE w:val="0"/>
        <w:autoSpaceDN w:val="0"/>
        <w:adjustRightInd w:val="0"/>
        <w:jc w:val="center"/>
        <w:rPr>
          <w:rFonts w:ascii="Arial" w:hAnsi="Arial" w:cs="Arial"/>
          <w:b/>
          <w:bCs/>
        </w:rPr>
      </w:pPr>
    </w:p>
    <w:p w14:paraId="59F787FE" w14:textId="60162306" w:rsidR="00697D9B" w:rsidRPr="009A793F" w:rsidRDefault="00697D9B" w:rsidP="00697D9B">
      <w:pPr>
        <w:autoSpaceDE w:val="0"/>
        <w:autoSpaceDN w:val="0"/>
        <w:adjustRightInd w:val="0"/>
        <w:jc w:val="center"/>
        <w:rPr>
          <w:rFonts w:ascii="Arial" w:hAnsi="Arial" w:cs="Arial"/>
          <w:b/>
          <w:bCs/>
        </w:rPr>
      </w:pPr>
      <w:r w:rsidRPr="009A793F">
        <w:rPr>
          <w:rFonts w:ascii="Arial" w:hAnsi="Arial" w:cs="Arial"/>
          <w:b/>
          <w:bCs/>
        </w:rPr>
        <w:lastRenderedPageBreak/>
        <w:t>Članak 5.</w:t>
      </w:r>
    </w:p>
    <w:p w14:paraId="082902D4" w14:textId="77777777" w:rsidR="00697D9B" w:rsidRPr="009A793F" w:rsidRDefault="00697D9B" w:rsidP="00697D9B">
      <w:pPr>
        <w:autoSpaceDE w:val="0"/>
        <w:autoSpaceDN w:val="0"/>
        <w:adjustRightInd w:val="0"/>
        <w:jc w:val="center"/>
        <w:rPr>
          <w:rFonts w:ascii="Arial" w:hAnsi="Arial" w:cs="Arial"/>
          <w:b/>
          <w:bCs/>
        </w:rPr>
      </w:pPr>
    </w:p>
    <w:p w14:paraId="285E338B" w14:textId="77777777" w:rsidR="00697D9B" w:rsidRPr="009A793F" w:rsidRDefault="00697D9B" w:rsidP="00697D9B">
      <w:pPr>
        <w:autoSpaceDE w:val="0"/>
        <w:autoSpaceDN w:val="0"/>
        <w:adjustRightInd w:val="0"/>
        <w:ind w:firstLine="720"/>
        <w:jc w:val="both"/>
        <w:rPr>
          <w:rFonts w:ascii="Arial" w:hAnsi="Arial" w:cs="Arial"/>
        </w:rPr>
      </w:pPr>
      <w:r w:rsidRPr="009A793F">
        <w:rPr>
          <w:rFonts w:ascii="Arial" w:hAnsi="Arial" w:cs="Arial"/>
        </w:rPr>
        <w:t>Godišnja ocjena upisuje se u Obrazac.</w:t>
      </w:r>
    </w:p>
    <w:p w14:paraId="40EC1BA3" w14:textId="77777777" w:rsidR="00697D9B" w:rsidRPr="009A793F" w:rsidRDefault="00697D9B" w:rsidP="00697D9B">
      <w:pPr>
        <w:autoSpaceDE w:val="0"/>
        <w:autoSpaceDN w:val="0"/>
        <w:adjustRightInd w:val="0"/>
        <w:ind w:firstLine="720"/>
        <w:jc w:val="both"/>
        <w:rPr>
          <w:rFonts w:ascii="Arial" w:hAnsi="Arial" w:cs="Arial"/>
        </w:rPr>
      </w:pPr>
    </w:p>
    <w:p w14:paraId="3CED0246" w14:textId="77777777" w:rsidR="00697D9B" w:rsidRPr="009A793F" w:rsidRDefault="00697D9B" w:rsidP="00697D9B">
      <w:pPr>
        <w:autoSpaceDE w:val="0"/>
        <w:autoSpaceDN w:val="0"/>
        <w:adjustRightInd w:val="0"/>
        <w:ind w:firstLine="720"/>
        <w:jc w:val="both"/>
        <w:rPr>
          <w:rFonts w:ascii="Arial" w:hAnsi="Arial" w:cs="Arial"/>
        </w:rPr>
      </w:pPr>
      <w:r w:rsidRPr="009A793F">
        <w:rPr>
          <w:rFonts w:ascii="Arial" w:hAnsi="Arial" w:cs="Arial"/>
        </w:rPr>
        <w:t>O godišnjoj ocjeni za pročelnika rješenje donosi općinski načelnik, a za službenike i namještenike pročelnik.</w:t>
      </w:r>
    </w:p>
    <w:p w14:paraId="6B7D0AE6" w14:textId="77777777" w:rsidR="00697D9B" w:rsidRPr="009A793F" w:rsidRDefault="00697D9B" w:rsidP="00697D9B">
      <w:pPr>
        <w:autoSpaceDE w:val="0"/>
        <w:autoSpaceDN w:val="0"/>
        <w:adjustRightInd w:val="0"/>
        <w:ind w:firstLine="720"/>
        <w:jc w:val="both"/>
        <w:rPr>
          <w:rFonts w:ascii="Arial" w:hAnsi="Arial" w:cs="Arial"/>
        </w:rPr>
      </w:pPr>
    </w:p>
    <w:p w14:paraId="371800BB" w14:textId="77777777" w:rsidR="00697D9B" w:rsidRPr="009A793F" w:rsidRDefault="00697D9B" w:rsidP="00697D9B">
      <w:pPr>
        <w:autoSpaceDE w:val="0"/>
        <w:autoSpaceDN w:val="0"/>
        <w:adjustRightInd w:val="0"/>
        <w:ind w:firstLine="720"/>
        <w:jc w:val="both"/>
        <w:rPr>
          <w:rFonts w:ascii="Arial" w:hAnsi="Arial" w:cs="Arial"/>
        </w:rPr>
      </w:pPr>
      <w:r w:rsidRPr="009A793F">
        <w:rPr>
          <w:rFonts w:ascii="Arial" w:hAnsi="Arial" w:cs="Arial"/>
        </w:rPr>
        <w:t>Rješenje i preslika Obrasca dostavljaju se službeniku i namješteniku.</w:t>
      </w:r>
    </w:p>
    <w:p w14:paraId="2EE0E46B" w14:textId="77777777" w:rsidR="00697D9B" w:rsidRPr="009A793F" w:rsidRDefault="00697D9B" w:rsidP="00697D9B">
      <w:pPr>
        <w:autoSpaceDE w:val="0"/>
        <w:autoSpaceDN w:val="0"/>
        <w:adjustRightInd w:val="0"/>
        <w:ind w:firstLine="720"/>
        <w:jc w:val="both"/>
        <w:rPr>
          <w:rFonts w:ascii="Arial" w:hAnsi="Arial" w:cs="Arial"/>
        </w:rPr>
      </w:pPr>
    </w:p>
    <w:p w14:paraId="04A7B896" w14:textId="77777777" w:rsidR="00697D9B" w:rsidRPr="009A793F" w:rsidRDefault="00697D9B" w:rsidP="00697D9B">
      <w:pPr>
        <w:autoSpaceDE w:val="0"/>
        <w:autoSpaceDN w:val="0"/>
        <w:adjustRightInd w:val="0"/>
        <w:ind w:firstLine="720"/>
        <w:jc w:val="both"/>
        <w:rPr>
          <w:rFonts w:ascii="Arial" w:hAnsi="Arial" w:cs="Arial"/>
        </w:rPr>
      </w:pPr>
      <w:r w:rsidRPr="009A793F">
        <w:rPr>
          <w:rFonts w:ascii="Arial" w:hAnsi="Arial" w:cs="Arial"/>
        </w:rPr>
        <w:t>Rješenje o ocjeni, Obrazac te rješenje o žalbi unosi se u osobni očevidnik službenika i namještenika.</w:t>
      </w:r>
    </w:p>
    <w:p w14:paraId="3161128F" w14:textId="77777777" w:rsidR="00697D9B" w:rsidRPr="009A793F" w:rsidRDefault="00697D9B" w:rsidP="00697D9B">
      <w:pPr>
        <w:autoSpaceDE w:val="0"/>
        <w:autoSpaceDN w:val="0"/>
        <w:adjustRightInd w:val="0"/>
        <w:jc w:val="both"/>
        <w:rPr>
          <w:rFonts w:ascii="Arial" w:hAnsi="Arial" w:cs="Arial"/>
        </w:rPr>
      </w:pPr>
    </w:p>
    <w:p w14:paraId="7411B709" w14:textId="77777777" w:rsidR="00697D9B" w:rsidRPr="009A793F" w:rsidRDefault="00697D9B" w:rsidP="00697D9B">
      <w:pPr>
        <w:autoSpaceDE w:val="0"/>
        <w:autoSpaceDN w:val="0"/>
        <w:adjustRightInd w:val="0"/>
        <w:jc w:val="both"/>
        <w:rPr>
          <w:rFonts w:ascii="Arial" w:hAnsi="Arial" w:cs="Arial"/>
        </w:rPr>
      </w:pPr>
    </w:p>
    <w:p w14:paraId="66A7D239" w14:textId="77777777" w:rsidR="00697D9B" w:rsidRPr="009A793F" w:rsidRDefault="00697D9B" w:rsidP="00697D9B">
      <w:pPr>
        <w:autoSpaceDE w:val="0"/>
        <w:autoSpaceDN w:val="0"/>
        <w:adjustRightInd w:val="0"/>
        <w:jc w:val="center"/>
        <w:rPr>
          <w:rFonts w:ascii="Arial" w:hAnsi="Arial" w:cs="Arial"/>
          <w:b/>
          <w:bCs/>
        </w:rPr>
      </w:pPr>
      <w:r w:rsidRPr="009A793F">
        <w:rPr>
          <w:rFonts w:ascii="Arial" w:hAnsi="Arial" w:cs="Arial"/>
          <w:b/>
          <w:bCs/>
        </w:rPr>
        <w:t>Članak 6.</w:t>
      </w:r>
    </w:p>
    <w:p w14:paraId="4F38BB95" w14:textId="77777777" w:rsidR="00697D9B" w:rsidRPr="009A793F" w:rsidRDefault="00697D9B" w:rsidP="00697D9B">
      <w:pPr>
        <w:autoSpaceDE w:val="0"/>
        <w:autoSpaceDN w:val="0"/>
        <w:adjustRightInd w:val="0"/>
        <w:jc w:val="center"/>
        <w:rPr>
          <w:rFonts w:ascii="Arial" w:hAnsi="Arial" w:cs="Arial"/>
          <w:b/>
          <w:bCs/>
        </w:rPr>
      </w:pPr>
    </w:p>
    <w:p w14:paraId="4E812C07" w14:textId="77777777" w:rsidR="00697D9B" w:rsidRPr="009A793F" w:rsidRDefault="00697D9B" w:rsidP="00697D9B">
      <w:pPr>
        <w:autoSpaceDE w:val="0"/>
        <w:autoSpaceDN w:val="0"/>
        <w:adjustRightInd w:val="0"/>
        <w:ind w:firstLine="720"/>
        <w:jc w:val="both"/>
        <w:rPr>
          <w:rFonts w:ascii="Arial" w:hAnsi="Arial" w:cs="Arial"/>
        </w:rPr>
      </w:pPr>
      <w:r w:rsidRPr="009A793F">
        <w:rPr>
          <w:rFonts w:ascii="Arial" w:hAnsi="Arial" w:cs="Arial"/>
        </w:rPr>
        <w:t>Protiv rješenja o godišnjoj ocjeni koje donosi pročelnik može se izjaviti žalba općinskom načelniku Općine Gračac u roku od 15 dana od dana dostave rješenja koji je o žalbi dužan odlučiti u roku od 30 dana od dana primitka žalbe.</w:t>
      </w:r>
    </w:p>
    <w:p w14:paraId="4C82EDC5" w14:textId="77777777" w:rsidR="00697D9B" w:rsidRPr="009A793F" w:rsidRDefault="00697D9B" w:rsidP="00697D9B">
      <w:pPr>
        <w:autoSpaceDE w:val="0"/>
        <w:autoSpaceDN w:val="0"/>
        <w:adjustRightInd w:val="0"/>
        <w:ind w:firstLine="720"/>
        <w:jc w:val="both"/>
        <w:rPr>
          <w:rFonts w:ascii="Arial" w:hAnsi="Arial" w:cs="Arial"/>
        </w:rPr>
      </w:pPr>
    </w:p>
    <w:p w14:paraId="55E8879D" w14:textId="77777777" w:rsidR="00697D9B" w:rsidRPr="009A793F" w:rsidRDefault="00697D9B" w:rsidP="00697D9B">
      <w:pPr>
        <w:autoSpaceDE w:val="0"/>
        <w:autoSpaceDN w:val="0"/>
        <w:adjustRightInd w:val="0"/>
        <w:ind w:firstLine="720"/>
        <w:jc w:val="both"/>
        <w:rPr>
          <w:rFonts w:ascii="Arial" w:hAnsi="Arial" w:cs="Arial"/>
        </w:rPr>
      </w:pPr>
      <w:r w:rsidRPr="009A793F">
        <w:rPr>
          <w:rFonts w:ascii="Arial" w:hAnsi="Arial" w:cs="Arial"/>
        </w:rPr>
        <w:t>Protiv rješenja o godišnjoj ocjeni koje donosi općinski načelnik ne može se izjaviti žalba, ali se može pokrenuti upravni spor u roku od 30 dana od dana dostave rješenja.</w:t>
      </w:r>
    </w:p>
    <w:p w14:paraId="54A78533" w14:textId="77777777" w:rsidR="00697D9B" w:rsidRPr="009A793F" w:rsidRDefault="00697D9B" w:rsidP="00697D9B">
      <w:pPr>
        <w:autoSpaceDE w:val="0"/>
        <w:autoSpaceDN w:val="0"/>
        <w:adjustRightInd w:val="0"/>
        <w:jc w:val="center"/>
        <w:rPr>
          <w:rFonts w:ascii="Arial" w:hAnsi="Arial" w:cs="Arial"/>
          <w:b/>
          <w:bCs/>
        </w:rPr>
      </w:pPr>
    </w:p>
    <w:p w14:paraId="39ADD656" w14:textId="77777777" w:rsidR="00697D9B" w:rsidRDefault="00697D9B" w:rsidP="00697D9B">
      <w:pPr>
        <w:autoSpaceDE w:val="0"/>
        <w:autoSpaceDN w:val="0"/>
        <w:adjustRightInd w:val="0"/>
        <w:jc w:val="center"/>
        <w:rPr>
          <w:rFonts w:ascii="Arial" w:hAnsi="Arial" w:cs="Arial"/>
          <w:b/>
          <w:bCs/>
        </w:rPr>
      </w:pPr>
      <w:r w:rsidRPr="009A793F">
        <w:rPr>
          <w:rFonts w:ascii="Arial" w:hAnsi="Arial" w:cs="Arial"/>
          <w:b/>
          <w:bCs/>
        </w:rPr>
        <w:t>Članak 7.</w:t>
      </w:r>
    </w:p>
    <w:p w14:paraId="5D046ECB" w14:textId="77777777" w:rsidR="00697D9B" w:rsidRPr="009A793F" w:rsidRDefault="00697D9B" w:rsidP="00697D9B">
      <w:pPr>
        <w:autoSpaceDE w:val="0"/>
        <w:autoSpaceDN w:val="0"/>
        <w:adjustRightInd w:val="0"/>
        <w:jc w:val="center"/>
        <w:rPr>
          <w:rFonts w:ascii="Arial" w:hAnsi="Arial" w:cs="Arial"/>
          <w:b/>
          <w:bCs/>
        </w:rPr>
      </w:pPr>
    </w:p>
    <w:p w14:paraId="0E1B3B83" w14:textId="77777777" w:rsidR="00697D9B" w:rsidRPr="009A793F" w:rsidRDefault="00697D9B" w:rsidP="00697D9B">
      <w:pPr>
        <w:ind w:firstLine="720"/>
        <w:jc w:val="both"/>
        <w:rPr>
          <w:rFonts w:ascii="Arial" w:hAnsi="Arial" w:cs="Arial"/>
        </w:rPr>
      </w:pPr>
      <w:r w:rsidRPr="009A793F">
        <w:rPr>
          <w:rFonts w:ascii="Arial" w:hAnsi="Arial" w:cs="Arial"/>
        </w:rPr>
        <w:t>Ovaj Pravilnik stupa na snagu osmog dana od dana objave u «Službenom glasniku Općine Gračac»</w:t>
      </w:r>
      <w:r>
        <w:rPr>
          <w:rFonts w:ascii="Arial" w:hAnsi="Arial" w:cs="Arial"/>
        </w:rPr>
        <w:t>.</w:t>
      </w:r>
    </w:p>
    <w:p w14:paraId="45C6DB4B" w14:textId="77777777" w:rsidR="00697D9B" w:rsidRPr="009A793F" w:rsidRDefault="00697D9B" w:rsidP="00697D9B">
      <w:pPr>
        <w:ind w:firstLine="720"/>
        <w:jc w:val="both"/>
        <w:rPr>
          <w:rFonts w:ascii="Arial" w:hAnsi="Arial" w:cs="Arial"/>
        </w:rPr>
      </w:pPr>
    </w:p>
    <w:p w14:paraId="78D7A9C1" w14:textId="77777777" w:rsidR="00697D9B" w:rsidRDefault="00697D9B" w:rsidP="00697D9B">
      <w:pPr>
        <w:jc w:val="center"/>
        <w:rPr>
          <w:rFonts w:ascii="Arial" w:hAnsi="Arial" w:cs="Arial"/>
          <w:b/>
          <w:bCs/>
        </w:rPr>
      </w:pPr>
      <w:r w:rsidRPr="009A793F">
        <w:rPr>
          <w:rFonts w:ascii="Arial" w:hAnsi="Arial" w:cs="Arial"/>
          <w:b/>
          <w:bCs/>
        </w:rPr>
        <w:t>Članak 8.</w:t>
      </w:r>
    </w:p>
    <w:p w14:paraId="04984555" w14:textId="77777777" w:rsidR="00697D9B" w:rsidRPr="009A793F" w:rsidRDefault="00697D9B" w:rsidP="00697D9B">
      <w:pPr>
        <w:jc w:val="center"/>
        <w:rPr>
          <w:rFonts w:ascii="Arial" w:hAnsi="Arial" w:cs="Arial"/>
        </w:rPr>
      </w:pPr>
    </w:p>
    <w:p w14:paraId="60A876DD" w14:textId="77777777" w:rsidR="00697D9B" w:rsidRPr="009A793F" w:rsidRDefault="00697D9B" w:rsidP="00697D9B">
      <w:pPr>
        <w:ind w:firstLine="720"/>
        <w:jc w:val="both"/>
        <w:rPr>
          <w:rFonts w:ascii="Arial" w:hAnsi="Arial" w:cs="Arial"/>
        </w:rPr>
      </w:pPr>
      <w:r w:rsidRPr="009A793F">
        <w:rPr>
          <w:rFonts w:ascii="Arial" w:hAnsi="Arial" w:cs="Arial"/>
        </w:rPr>
        <w:t>Stupanjem na snagu ovog Pravilnika prestaje važiti Pravilnik o ocjenjivanju službenika i namještenika Općine Gračac („Službeni glasnik Zadarske županije“ 20/10)“.</w:t>
      </w:r>
    </w:p>
    <w:p w14:paraId="39E4E3D6" w14:textId="77777777" w:rsidR="00697D9B" w:rsidRPr="009A793F" w:rsidRDefault="00697D9B" w:rsidP="00697D9B">
      <w:pPr>
        <w:ind w:firstLine="720"/>
        <w:jc w:val="both"/>
        <w:rPr>
          <w:rFonts w:ascii="Arial" w:hAnsi="Arial" w:cs="Arial"/>
        </w:rPr>
      </w:pPr>
    </w:p>
    <w:p w14:paraId="1D0563A2" w14:textId="77777777" w:rsidR="00697D9B" w:rsidRPr="009A793F" w:rsidRDefault="00697D9B" w:rsidP="00697D9B">
      <w:pPr>
        <w:autoSpaceDE w:val="0"/>
        <w:autoSpaceDN w:val="0"/>
        <w:adjustRightInd w:val="0"/>
        <w:jc w:val="both"/>
        <w:rPr>
          <w:rFonts w:ascii="Arial" w:hAnsi="Arial" w:cs="Arial"/>
          <w:b/>
        </w:rPr>
      </w:pPr>
      <w:r w:rsidRPr="009A793F">
        <w:rPr>
          <w:rFonts w:ascii="Arial" w:hAnsi="Arial" w:cs="Arial"/>
          <w:b/>
        </w:rPr>
        <w:tab/>
      </w:r>
      <w:r w:rsidRPr="009A793F">
        <w:rPr>
          <w:rFonts w:ascii="Arial" w:hAnsi="Arial" w:cs="Arial"/>
          <w:b/>
        </w:rPr>
        <w:tab/>
      </w:r>
      <w:r w:rsidRPr="009A793F">
        <w:rPr>
          <w:rFonts w:ascii="Arial" w:hAnsi="Arial" w:cs="Arial"/>
          <w:b/>
        </w:rPr>
        <w:tab/>
        <w:t xml:space="preserve"> </w:t>
      </w:r>
      <w:r w:rsidRPr="009A793F">
        <w:rPr>
          <w:rFonts w:ascii="Arial" w:hAnsi="Arial" w:cs="Arial"/>
          <w:b/>
        </w:rPr>
        <w:tab/>
      </w:r>
      <w:r w:rsidRPr="009A793F">
        <w:rPr>
          <w:rFonts w:ascii="Arial" w:hAnsi="Arial" w:cs="Arial"/>
          <w:b/>
        </w:rPr>
        <w:tab/>
      </w:r>
      <w:r w:rsidRPr="009A793F">
        <w:rPr>
          <w:rFonts w:ascii="Arial" w:hAnsi="Arial" w:cs="Arial"/>
          <w:b/>
        </w:rPr>
        <w:tab/>
      </w:r>
      <w:r w:rsidRPr="009A793F">
        <w:rPr>
          <w:rFonts w:ascii="Arial" w:hAnsi="Arial" w:cs="Arial"/>
          <w:b/>
        </w:rPr>
        <w:tab/>
        <w:t xml:space="preserve">                  PREDSJEDNICA:</w:t>
      </w:r>
    </w:p>
    <w:p w14:paraId="72CBFDFD" w14:textId="77777777" w:rsidR="00697D9B" w:rsidRDefault="00697D9B" w:rsidP="00697D9B">
      <w:pPr>
        <w:autoSpaceDE w:val="0"/>
        <w:autoSpaceDN w:val="0"/>
        <w:adjustRightInd w:val="0"/>
        <w:rPr>
          <w:rFonts w:ascii="Arial" w:hAnsi="Arial" w:cs="Arial"/>
          <w:b/>
          <w:bCs/>
        </w:rPr>
      </w:pPr>
      <w:r w:rsidRPr="00073CCC">
        <w:rPr>
          <w:rFonts w:ascii="Arial" w:hAnsi="Arial" w:cs="Arial"/>
          <w:b/>
          <w:bCs/>
        </w:rPr>
        <w:t xml:space="preserve">                                                                                               Ankica Rosandić</w:t>
      </w:r>
    </w:p>
    <w:p w14:paraId="78344A5D" w14:textId="77777777" w:rsidR="00C75593" w:rsidRDefault="00C75593" w:rsidP="00697D9B">
      <w:pPr>
        <w:autoSpaceDE w:val="0"/>
        <w:autoSpaceDN w:val="0"/>
        <w:adjustRightInd w:val="0"/>
        <w:rPr>
          <w:rFonts w:ascii="Arial" w:hAnsi="Arial" w:cs="Arial"/>
          <w:b/>
          <w:bCs/>
        </w:rPr>
      </w:pPr>
    </w:p>
    <w:p w14:paraId="2511897D" w14:textId="77777777" w:rsidR="00C75593" w:rsidRDefault="00C75593" w:rsidP="00697D9B">
      <w:pPr>
        <w:autoSpaceDE w:val="0"/>
        <w:autoSpaceDN w:val="0"/>
        <w:adjustRightInd w:val="0"/>
        <w:rPr>
          <w:rFonts w:ascii="Arial" w:hAnsi="Arial" w:cs="Arial"/>
          <w:b/>
          <w:bCs/>
        </w:rPr>
      </w:pPr>
    </w:p>
    <w:p w14:paraId="6818CC1F" w14:textId="77777777" w:rsidR="00C75593" w:rsidRDefault="00C75593" w:rsidP="00697D9B">
      <w:pPr>
        <w:autoSpaceDE w:val="0"/>
        <w:autoSpaceDN w:val="0"/>
        <w:adjustRightInd w:val="0"/>
        <w:rPr>
          <w:rFonts w:ascii="Arial" w:hAnsi="Arial" w:cs="Arial"/>
          <w:b/>
          <w:bCs/>
        </w:rPr>
      </w:pPr>
    </w:p>
    <w:p w14:paraId="48EF53E2" w14:textId="77777777" w:rsidR="00C75593" w:rsidRDefault="00C75593" w:rsidP="00697D9B">
      <w:pPr>
        <w:autoSpaceDE w:val="0"/>
        <w:autoSpaceDN w:val="0"/>
        <w:adjustRightInd w:val="0"/>
        <w:rPr>
          <w:rFonts w:ascii="Arial" w:hAnsi="Arial" w:cs="Arial"/>
          <w:b/>
          <w:bCs/>
        </w:rPr>
      </w:pPr>
    </w:p>
    <w:p w14:paraId="4A99BFB3" w14:textId="77777777" w:rsidR="00C75593" w:rsidRDefault="00C75593" w:rsidP="00697D9B">
      <w:pPr>
        <w:autoSpaceDE w:val="0"/>
        <w:autoSpaceDN w:val="0"/>
        <w:adjustRightInd w:val="0"/>
        <w:rPr>
          <w:rFonts w:ascii="Arial" w:hAnsi="Arial" w:cs="Arial"/>
          <w:b/>
          <w:bCs/>
        </w:rPr>
      </w:pPr>
    </w:p>
    <w:p w14:paraId="70107DE1" w14:textId="77777777" w:rsidR="00C75593" w:rsidRDefault="00C75593" w:rsidP="00697D9B">
      <w:pPr>
        <w:autoSpaceDE w:val="0"/>
        <w:autoSpaceDN w:val="0"/>
        <w:adjustRightInd w:val="0"/>
        <w:rPr>
          <w:rFonts w:ascii="Arial" w:hAnsi="Arial" w:cs="Arial"/>
          <w:b/>
          <w:bCs/>
        </w:rPr>
      </w:pPr>
    </w:p>
    <w:p w14:paraId="56F32AD8" w14:textId="77777777" w:rsidR="00C75593" w:rsidRDefault="00C75593" w:rsidP="00697D9B">
      <w:pPr>
        <w:autoSpaceDE w:val="0"/>
        <w:autoSpaceDN w:val="0"/>
        <w:adjustRightInd w:val="0"/>
        <w:rPr>
          <w:rFonts w:ascii="Arial" w:hAnsi="Arial" w:cs="Arial"/>
          <w:b/>
          <w:bCs/>
        </w:rPr>
      </w:pPr>
    </w:p>
    <w:p w14:paraId="552AF32F" w14:textId="77777777" w:rsidR="00C75593" w:rsidRDefault="00C75593" w:rsidP="00697D9B">
      <w:pPr>
        <w:autoSpaceDE w:val="0"/>
        <w:autoSpaceDN w:val="0"/>
        <w:adjustRightInd w:val="0"/>
        <w:rPr>
          <w:rFonts w:ascii="Arial" w:hAnsi="Arial" w:cs="Arial"/>
          <w:b/>
          <w:bCs/>
        </w:rPr>
      </w:pPr>
    </w:p>
    <w:p w14:paraId="48E84495" w14:textId="77777777" w:rsidR="00C75593" w:rsidRDefault="00C75593" w:rsidP="00697D9B">
      <w:pPr>
        <w:autoSpaceDE w:val="0"/>
        <w:autoSpaceDN w:val="0"/>
        <w:adjustRightInd w:val="0"/>
        <w:rPr>
          <w:rFonts w:ascii="Arial" w:hAnsi="Arial" w:cs="Arial"/>
          <w:b/>
          <w:bCs/>
        </w:rPr>
      </w:pPr>
    </w:p>
    <w:p w14:paraId="233044AA" w14:textId="77777777" w:rsidR="00C75593" w:rsidRPr="00073CCC" w:rsidRDefault="00C75593" w:rsidP="00697D9B">
      <w:pPr>
        <w:autoSpaceDE w:val="0"/>
        <w:autoSpaceDN w:val="0"/>
        <w:adjustRightInd w:val="0"/>
        <w:rPr>
          <w:rFonts w:ascii="Arial" w:hAnsi="Arial" w:cs="Arial"/>
          <w:b/>
          <w:bCs/>
        </w:rPr>
      </w:pPr>
    </w:p>
    <w:p w14:paraId="16DBBF56" w14:textId="77777777" w:rsidR="00697D9B" w:rsidRPr="009A793F" w:rsidRDefault="00697D9B" w:rsidP="00697D9B">
      <w:pPr>
        <w:autoSpaceDE w:val="0"/>
        <w:autoSpaceDN w:val="0"/>
        <w:adjustRightInd w:val="0"/>
        <w:rPr>
          <w:rFonts w:ascii="Arial" w:hAnsi="Arial" w:cs="Arial"/>
        </w:rPr>
      </w:pPr>
    </w:p>
    <w:p w14:paraId="0747F36E" w14:textId="77777777" w:rsidR="00697D9B" w:rsidRPr="009A793F" w:rsidRDefault="00697D9B" w:rsidP="00697D9B">
      <w:pPr>
        <w:autoSpaceDE w:val="0"/>
        <w:autoSpaceDN w:val="0"/>
        <w:adjustRightInd w:val="0"/>
        <w:jc w:val="both"/>
        <w:rPr>
          <w:rFonts w:ascii="Arial" w:hAnsi="Arial" w:cs="Arial"/>
          <w:b/>
        </w:rPr>
      </w:pPr>
      <w:r w:rsidRPr="009A793F">
        <w:rPr>
          <w:rFonts w:ascii="Arial" w:hAnsi="Arial" w:cs="Arial"/>
          <w:b/>
        </w:rPr>
        <w:lastRenderedPageBreak/>
        <w:t>(JEDINSTVENI UPRAVNI ODJEL)</w:t>
      </w:r>
    </w:p>
    <w:p w14:paraId="6E526460" w14:textId="77777777" w:rsidR="00697D9B" w:rsidRPr="009A793F" w:rsidRDefault="00697D9B" w:rsidP="00697D9B">
      <w:pPr>
        <w:autoSpaceDE w:val="0"/>
        <w:autoSpaceDN w:val="0"/>
        <w:adjustRightInd w:val="0"/>
        <w:jc w:val="both"/>
        <w:rPr>
          <w:rFonts w:ascii="Arial" w:hAnsi="Arial" w:cs="Arial"/>
          <w:b/>
        </w:rPr>
      </w:pPr>
      <w:r w:rsidRPr="009A793F">
        <w:rPr>
          <w:rFonts w:ascii="Arial" w:hAnsi="Arial" w:cs="Arial"/>
          <w:b/>
        </w:rPr>
        <w:t>(OPĆINSKI NAČELNIK)</w:t>
      </w:r>
    </w:p>
    <w:p w14:paraId="69E1B786" w14:textId="77777777" w:rsidR="00697D9B" w:rsidRPr="009A793F" w:rsidRDefault="00697D9B" w:rsidP="00697D9B">
      <w:pPr>
        <w:autoSpaceDE w:val="0"/>
        <w:autoSpaceDN w:val="0"/>
        <w:adjustRightInd w:val="0"/>
        <w:jc w:val="both"/>
        <w:rPr>
          <w:rFonts w:ascii="Arial" w:hAnsi="Arial" w:cs="Arial"/>
          <w:b/>
        </w:rPr>
      </w:pPr>
      <w:r w:rsidRPr="009A793F">
        <w:rPr>
          <w:rFonts w:ascii="Arial" w:hAnsi="Arial" w:cs="Arial"/>
          <w:b/>
        </w:rPr>
        <w:t>Gračac, ________________</w:t>
      </w:r>
    </w:p>
    <w:p w14:paraId="134A8B3D" w14:textId="77777777" w:rsidR="00697D9B" w:rsidRPr="009A793F" w:rsidRDefault="00697D9B" w:rsidP="00697D9B">
      <w:pPr>
        <w:autoSpaceDE w:val="0"/>
        <w:autoSpaceDN w:val="0"/>
        <w:adjustRightInd w:val="0"/>
        <w:jc w:val="both"/>
        <w:rPr>
          <w:rFonts w:ascii="Arial" w:hAnsi="Arial" w:cs="Arial"/>
        </w:rPr>
      </w:pPr>
    </w:p>
    <w:p w14:paraId="2DCC6ACB" w14:textId="77777777" w:rsidR="00697D9B" w:rsidRPr="009A793F" w:rsidRDefault="00697D9B" w:rsidP="00697D9B">
      <w:pPr>
        <w:autoSpaceDE w:val="0"/>
        <w:autoSpaceDN w:val="0"/>
        <w:adjustRightInd w:val="0"/>
        <w:jc w:val="both"/>
        <w:rPr>
          <w:rFonts w:ascii="Arial" w:hAnsi="Arial" w:cs="Arial"/>
        </w:rPr>
      </w:pPr>
    </w:p>
    <w:p w14:paraId="1629BA1A" w14:textId="77777777" w:rsidR="00697D9B" w:rsidRPr="009A793F" w:rsidRDefault="00697D9B" w:rsidP="00697D9B">
      <w:pPr>
        <w:autoSpaceDE w:val="0"/>
        <w:autoSpaceDN w:val="0"/>
        <w:adjustRightInd w:val="0"/>
        <w:jc w:val="center"/>
        <w:rPr>
          <w:rFonts w:ascii="Arial" w:hAnsi="Arial" w:cs="Arial"/>
          <w:b/>
        </w:rPr>
      </w:pPr>
      <w:r w:rsidRPr="009A793F">
        <w:rPr>
          <w:rFonts w:ascii="Arial" w:hAnsi="Arial" w:cs="Arial"/>
          <w:b/>
        </w:rPr>
        <w:t>OBRAZAC ZA OCJENJIVANJE SLUŽBENIKA/NAMJEŠTENIKA</w:t>
      </w:r>
    </w:p>
    <w:p w14:paraId="59D52E71" w14:textId="77777777" w:rsidR="00697D9B" w:rsidRPr="009A793F" w:rsidRDefault="00697D9B" w:rsidP="00697D9B">
      <w:pPr>
        <w:autoSpaceDE w:val="0"/>
        <w:autoSpaceDN w:val="0"/>
        <w:adjustRightInd w:val="0"/>
        <w:jc w:val="center"/>
        <w:rPr>
          <w:rFonts w:ascii="Arial" w:hAnsi="Arial" w:cs="Arial"/>
          <w:b/>
        </w:rPr>
      </w:pPr>
      <w:r w:rsidRPr="009A793F">
        <w:rPr>
          <w:rFonts w:ascii="Arial" w:hAnsi="Arial" w:cs="Arial"/>
          <w:b/>
        </w:rPr>
        <w:t>ZA ________________ GODINU</w:t>
      </w:r>
    </w:p>
    <w:p w14:paraId="62638B53" w14:textId="77777777" w:rsidR="00697D9B" w:rsidRPr="009A793F" w:rsidRDefault="00697D9B" w:rsidP="00697D9B">
      <w:pPr>
        <w:autoSpaceDE w:val="0"/>
        <w:autoSpaceDN w:val="0"/>
        <w:adjustRightInd w:val="0"/>
        <w:jc w:val="both"/>
        <w:rPr>
          <w:rFonts w:ascii="Arial" w:hAnsi="Arial" w:cs="Arial"/>
        </w:rPr>
      </w:pPr>
    </w:p>
    <w:p w14:paraId="1FE4ED09" w14:textId="77777777" w:rsidR="00697D9B" w:rsidRPr="009A793F" w:rsidRDefault="00697D9B" w:rsidP="00697D9B">
      <w:pPr>
        <w:autoSpaceDE w:val="0"/>
        <w:autoSpaceDN w:val="0"/>
        <w:adjustRightInd w:val="0"/>
        <w:jc w:val="both"/>
        <w:rPr>
          <w:rFonts w:ascii="Arial" w:hAnsi="Arial" w:cs="Arial"/>
        </w:rPr>
      </w:pPr>
    </w:p>
    <w:p w14:paraId="2C662BBE" w14:textId="77777777" w:rsidR="00697D9B" w:rsidRPr="009A793F" w:rsidRDefault="00697D9B" w:rsidP="00697D9B">
      <w:pPr>
        <w:autoSpaceDE w:val="0"/>
        <w:autoSpaceDN w:val="0"/>
        <w:adjustRightInd w:val="0"/>
        <w:jc w:val="both"/>
        <w:rPr>
          <w:rFonts w:ascii="Arial" w:hAnsi="Arial" w:cs="Arial"/>
        </w:rPr>
      </w:pPr>
      <w:r w:rsidRPr="009A793F">
        <w:rPr>
          <w:rFonts w:ascii="Arial" w:hAnsi="Arial" w:cs="Arial"/>
        </w:rPr>
        <w:t>I. OPĆI PODACI O SLUŽBENIKU/NAMJEŠTENIKU</w:t>
      </w:r>
    </w:p>
    <w:p w14:paraId="66A8D7B6" w14:textId="77777777" w:rsidR="00697D9B" w:rsidRPr="009A793F" w:rsidRDefault="00697D9B" w:rsidP="00697D9B">
      <w:pPr>
        <w:autoSpaceDE w:val="0"/>
        <w:autoSpaceDN w:val="0"/>
        <w:adjustRightInd w:val="0"/>
        <w:jc w:val="both"/>
        <w:rPr>
          <w:rFonts w:ascii="Arial" w:hAnsi="Arial" w:cs="Arial"/>
        </w:rPr>
      </w:pPr>
    </w:p>
    <w:p w14:paraId="76684A17" w14:textId="77777777" w:rsidR="00697D9B" w:rsidRPr="009A793F" w:rsidRDefault="00697D9B" w:rsidP="00697D9B">
      <w:pPr>
        <w:numPr>
          <w:ilvl w:val="0"/>
          <w:numId w:val="92"/>
        </w:numPr>
        <w:autoSpaceDE w:val="0"/>
        <w:autoSpaceDN w:val="0"/>
        <w:adjustRightInd w:val="0"/>
        <w:jc w:val="both"/>
        <w:rPr>
          <w:rFonts w:ascii="Arial" w:hAnsi="Arial" w:cs="Arial"/>
        </w:rPr>
      </w:pPr>
      <w:r w:rsidRPr="009A793F">
        <w:rPr>
          <w:rFonts w:ascii="Arial" w:hAnsi="Arial" w:cs="Arial"/>
        </w:rPr>
        <w:t>Ime i prezime: _____________________</w:t>
      </w:r>
    </w:p>
    <w:p w14:paraId="19EF408E" w14:textId="77777777" w:rsidR="00697D9B" w:rsidRPr="009A793F" w:rsidRDefault="00697D9B" w:rsidP="00697D9B">
      <w:pPr>
        <w:autoSpaceDE w:val="0"/>
        <w:autoSpaceDN w:val="0"/>
        <w:adjustRightInd w:val="0"/>
        <w:ind w:left="360"/>
        <w:jc w:val="both"/>
        <w:rPr>
          <w:rFonts w:ascii="Arial" w:hAnsi="Arial" w:cs="Arial"/>
        </w:rPr>
      </w:pPr>
    </w:p>
    <w:p w14:paraId="0A8C4628" w14:textId="77777777" w:rsidR="00697D9B" w:rsidRPr="009A793F" w:rsidRDefault="00697D9B" w:rsidP="00697D9B">
      <w:pPr>
        <w:numPr>
          <w:ilvl w:val="0"/>
          <w:numId w:val="92"/>
        </w:numPr>
        <w:autoSpaceDE w:val="0"/>
        <w:autoSpaceDN w:val="0"/>
        <w:adjustRightInd w:val="0"/>
        <w:jc w:val="both"/>
        <w:rPr>
          <w:rFonts w:ascii="Arial" w:hAnsi="Arial" w:cs="Arial"/>
        </w:rPr>
      </w:pPr>
      <w:r w:rsidRPr="009A793F">
        <w:rPr>
          <w:rFonts w:ascii="Arial" w:hAnsi="Arial" w:cs="Arial"/>
        </w:rPr>
        <w:t>Radno mjesto: ______________________</w:t>
      </w:r>
    </w:p>
    <w:p w14:paraId="426C1358" w14:textId="77777777" w:rsidR="00697D9B" w:rsidRPr="009A793F" w:rsidRDefault="00697D9B" w:rsidP="00697D9B">
      <w:pPr>
        <w:autoSpaceDE w:val="0"/>
        <w:autoSpaceDN w:val="0"/>
        <w:adjustRightInd w:val="0"/>
        <w:rPr>
          <w:rFonts w:ascii="Arial" w:hAnsi="Arial" w:cs="Arial"/>
        </w:rPr>
      </w:pPr>
    </w:p>
    <w:p w14:paraId="472EF441" w14:textId="77777777" w:rsidR="00697D9B" w:rsidRPr="009A793F" w:rsidRDefault="00697D9B" w:rsidP="00697D9B">
      <w:pPr>
        <w:autoSpaceDE w:val="0"/>
        <w:autoSpaceDN w:val="0"/>
        <w:adjustRightInd w:val="0"/>
        <w:jc w:val="both"/>
        <w:rPr>
          <w:rFonts w:ascii="Arial" w:hAnsi="Arial" w:cs="Arial"/>
        </w:rPr>
      </w:pPr>
      <w:r w:rsidRPr="009A793F">
        <w:rPr>
          <w:rFonts w:ascii="Arial" w:hAnsi="Arial" w:cs="Arial"/>
        </w:rPr>
        <w:t>II. OCJENA OBAVLJANJA SLUŽBENIH ZADATAKA (1,2,3,4 ILI 5)</w:t>
      </w:r>
    </w:p>
    <w:p w14:paraId="6F5D40EB" w14:textId="77777777" w:rsidR="00697D9B" w:rsidRPr="009A793F" w:rsidRDefault="00697D9B" w:rsidP="00697D9B">
      <w:pPr>
        <w:autoSpaceDE w:val="0"/>
        <w:autoSpaceDN w:val="0"/>
        <w:adjustRightInd w:val="0"/>
        <w:jc w:val="both"/>
        <w:rPr>
          <w:rFonts w:ascii="Arial" w:hAnsi="Arial" w:cs="Arial"/>
        </w:rPr>
      </w:pPr>
    </w:p>
    <w:p w14:paraId="6790795F" w14:textId="77777777" w:rsidR="00697D9B" w:rsidRPr="009A793F" w:rsidRDefault="00697D9B" w:rsidP="00697D9B">
      <w:pPr>
        <w:autoSpaceDE w:val="0"/>
        <w:autoSpaceDN w:val="0"/>
        <w:adjustRightInd w:val="0"/>
        <w:jc w:val="both"/>
        <w:rPr>
          <w:rFonts w:ascii="Arial" w:hAnsi="Arial" w:cs="Arial"/>
          <w:b/>
        </w:rPr>
      </w:pPr>
      <w:r w:rsidRPr="009A793F">
        <w:rPr>
          <w:rFonts w:ascii="Arial" w:hAnsi="Arial" w:cs="Arial"/>
          <w:b/>
        </w:rPr>
        <w:t>Stručno znanje:</w:t>
      </w:r>
    </w:p>
    <w:p w14:paraId="2C8D110C" w14:textId="77777777" w:rsidR="00697D9B" w:rsidRPr="009A793F" w:rsidRDefault="00697D9B" w:rsidP="00697D9B">
      <w:pPr>
        <w:autoSpaceDE w:val="0"/>
        <w:autoSpaceDN w:val="0"/>
        <w:adjustRightInd w:val="0"/>
        <w:rPr>
          <w:rFonts w:ascii="Arial" w:hAnsi="Arial" w:cs="Arial"/>
          <w:sz w:val="20"/>
          <w:szCs w:val="20"/>
        </w:rPr>
      </w:pPr>
      <w:r w:rsidRPr="009A793F">
        <w:rPr>
          <w:rFonts w:ascii="Arial" w:hAnsi="Arial" w:cs="Arial"/>
          <w:sz w:val="20"/>
          <w:szCs w:val="20"/>
        </w:rPr>
        <w:t>1. Praćenje zakonskih i podzakonskih propisa iz područja rada          _______</w:t>
      </w:r>
    </w:p>
    <w:p w14:paraId="3AD3C38A" w14:textId="77777777" w:rsidR="00697D9B" w:rsidRPr="009A793F" w:rsidRDefault="00697D9B" w:rsidP="00697D9B">
      <w:pPr>
        <w:autoSpaceDE w:val="0"/>
        <w:autoSpaceDN w:val="0"/>
        <w:adjustRightInd w:val="0"/>
        <w:rPr>
          <w:rFonts w:ascii="Arial" w:hAnsi="Arial" w:cs="Arial"/>
          <w:sz w:val="20"/>
          <w:szCs w:val="20"/>
        </w:rPr>
      </w:pPr>
      <w:r w:rsidRPr="009A793F">
        <w:rPr>
          <w:rFonts w:ascii="Arial" w:hAnsi="Arial" w:cs="Arial"/>
          <w:sz w:val="20"/>
          <w:szCs w:val="20"/>
        </w:rPr>
        <w:t>2. Poznavanje zakonskih i podzakonskih propisa                                _______</w:t>
      </w:r>
    </w:p>
    <w:p w14:paraId="6901583A" w14:textId="77777777" w:rsidR="00697D9B" w:rsidRPr="009A793F" w:rsidRDefault="00697D9B" w:rsidP="00697D9B">
      <w:pPr>
        <w:autoSpaceDE w:val="0"/>
        <w:autoSpaceDN w:val="0"/>
        <w:adjustRightInd w:val="0"/>
        <w:rPr>
          <w:rFonts w:ascii="Arial" w:hAnsi="Arial" w:cs="Arial"/>
          <w:sz w:val="20"/>
          <w:szCs w:val="20"/>
        </w:rPr>
      </w:pPr>
      <w:r w:rsidRPr="009A793F">
        <w:rPr>
          <w:rFonts w:ascii="Arial" w:hAnsi="Arial" w:cs="Arial"/>
          <w:sz w:val="20"/>
          <w:szCs w:val="20"/>
        </w:rPr>
        <w:t>3. Primjena zakonskih i podzakonskih propisa                                     _______</w:t>
      </w:r>
    </w:p>
    <w:p w14:paraId="73A293C4" w14:textId="77777777" w:rsidR="00697D9B" w:rsidRPr="009A793F" w:rsidRDefault="00697D9B" w:rsidP="00697D9B">
      <w:pPr>
        <w:autoSpaceDE w:val="0"/>
        <w:autoSpaceDN w:val="0"/>
        <w:adjustRightInd w:val="0"/>
        <w:rPr>
          <w:rFonts w:ascii="Arial" w:hAnsi="Arial" w:cs="Arial"/>
          <w:sz w:val="20"/>
          <w:szCs w:val="20"/>
        </w:rPr>
      </w:pPr>
      <w:r w:rsidRPr="009A793F">
        <w:rPr>
          <w:rFonts w:ascii="Arial" w:hAnsi="Arial" w:cs="Arial"/>
          <w:sz w:val="20"/>
          <w:szCs w:val="20"/>
        </w:rPr>
        <w:t>4. Odnos prema stručnom usavršavanju                                              _______</w:t>
      </w:r>
    </w:p>
    <w:p w14:paraId="3F0BB938" w14:textId="77777777" w:rsidR="00697D9B" w:rsidRPr="009A793F" w:rsidRDefault="00697D9B" w:rsidP="00697D9B">
      <w:pPr>
        <w:autoSpaceDE w:val="0"/>
        <w:autoSpaceDN w:val="0"/>
        <w:adjustRightInd w:val="0"/>
        <w:rPr>
          <w:rFonts w:ascii="Arial" w:hAnsi="Arial" w:cs="Arial"/>
          <w:sz w:val="20"/>
          <w:szCs w:val="20"/>
        </w:rPr>
      </w:pPr>
      <w:r w:rsidRPr="009A793F">
        <w:rPr>
          <w:rFonts w:ascii="Arial" w:hAnsi="Arial" w:cs="Arial"/>
          <w:sz w:val="20"/>
          <w:szCs w:val="20"/>
        </w:rPr>
        <w:t>5. Odnos prema novim znanjima, procesima i metodologijama rada   _______</w:t>
      </w:r>
    </w:p>
    <w:p w14:paraId="3FCD6C4A" w14:textId="77777777" w:rsidR="00697D9B" w:rsidRPr="009A793F" w:rsidRDefault="00697D9B" w:rsidP="00697D9B">
      <w:pPr>
        <w:autoSpaceDE w:val="0"/>
        <w:autoSpaceDN w:val="0"/>
        <w:adjustRightInd w:val="0"/>
        <w:jc w:val="both"/>
        <w:rPr>
          <w:rFonts w:ascii="Arial" w:hAnsi="Arial" w:cs="Arial"/>
          <w:b/>
        </w:rPr>
      </w:pPr>
      <w:r w:rsidRPr="009A793F">
        <w:rPr>
          <w:rFonts w:ascii="Arial" w:hAnsi="Arial" w:cs="Arial"/>
          <w:b/>
        </w:rPr>
        <w:t>Učinkovitost i kvaliteta rada:</w:t>
      </w:r>
    </w:p>
    <w:p w14:paraId="46C02FA5" w14:textId="77777777" w:rsidR="00697D9B" w:rsidRPr="009A793F" w:rsidRDefault="00697D9B" w:rsidP="00697D9B">
      <w:pPr>
        <w:autoSpaceDE w:val="0"/>
        <w:autoSpaceDN w:val="0"/>
        <w:adjustRightInd w:val="0"/>
        <w:rPr>
          <w:rFonts w:ascii="Arial" w:hAnsi="Arial" w:cs="Arial"/>
          <w:sz w:val="20"/>
          <w:szCs w:val="20"/>
        </w:rPr>
      </w:pPr>
      <w:r w:rsidRPr="009A793F">
        <w:rPr>
          <w:rFonts w:ascii="Arial" w:hAnsi="Arial" w:cs="Arial"/>
          <w:sz w:val="20"/>
          <w:szCs w:val="20"/>
        </w:rPr>
        <w:t>1. Samostalnost u obavljanju radnih zadataka                                     _______</w:t>
      </w:r>
    </w:p>
    <w:p w14:paraId="55F0A1D6" w14:textId="77777777" w:rsidR="00697D9B" w:rsidRPr="009A793F" w:rsidRDefault="00697D9B" w:rsidP="00697D9B">
      <w:pPr>
        <w:autoSpaceDE w:val="0"/>
        <w:autoSpaceDN w:val="0"/>
        <w:adjustRightInd w:val="0"/>
        <w:rPr>
          <w:rFonts w:ascii="Arial" w:hAnsi="Arial" w:cs="Arial"/>
          <w:sz w:val="20"/>
          <w:szCs w:val="20"/>
        </w:rPr>
      </w:pPr>
      <w:r w:rsidRPr="009A793F">
        <w:rPr>
          <w:rFonts w:ascii="Arial" w:hAnsi="Arial" w:cs="Arial"/>
          <w:sz w:val="20"/>
          <w:szCs w:val="20"/>
        </w:rPr>
        <w:t>2. Suradnja i timski rad                                                                         _______</w:t>
      </w:r>
    </w:p>
    <w:p w14:paraId="0B7D60DE" w14:textId="77777777" w:rsidR="00697D9B" w:rsidRPr="009A793F" w:rsidRDefault="00697D9B" w:rsidP="00697D9B">
      <w:pPr>
        <w:autoSpaceDE w:val="0"/>
        <w:autoSpaceDN w:val="0"/>
        <w:adjustRightInd w:val="0"/>
        <w:rPr>
          <w:rFonts w:ascii="Arial" w:hAnsi="Arial" w:cs="Arial"/>
          <w:sz w:val="20"/>
          <w:szCs w:val="20"/>
        </w:rPr>
      </w:pPr>
      <w:r w:rsidRPr="009A793F">
        <w:rPr>
          <w:rFonts w:ascii="Arial" w:hAnsi="Arial" w:cs="Arial"/>
          <w:sz w:val="20"/>
          <w:szCs w:val="20"/>
        </w:rPr>
        <w:t>3. Pravovremenost u obavljanju postavljenih zadataka                        _______</w:t>
      </w:r>
    </w:p>
    <w:p w14:paraId="63F9DB1F" w14:textId="77777777" w:rsidR="00697D9B" w:rsidRPr="009A793F" w:rsidRDefault="00697D9B" w:rsidP="00697D9B">
      <w:pPr>
        <w:autoSpaceDE w:val="0"/>
        <w:autoSpaceDN w:val="0"/>
        <w:adjustRightInd w:val="0"/>
        <w:rPr>
          <w:rFonts w:ascii="Arial" w:hAnsi="Arial" w:cs="Arial"/>
          <w:sz w:val="20"/>
          <w:szCs w:val="20"/>
        </w:rPr>
      </w:pPr>
      <w:r w:rsidRPr="009A793F">
        <w:rPr>
          <w:rFonts w:ascii="Arial" w:hAnsi="Arial" w:cs="Arial"/>
          <w:sz w:val="20"/>
          <w:szCs w:val="20"/>
        </w:rPr>
        <w:t>4. Kvaliteta obavljenih radnih zadataka                                                _______</w:t>
      </w:r>
    </w:p>
    <w:p w14:paraId="03581021" w14:textId="77777777" w:rsidR="00697D9B" w:rsidRPr="009A793F" w:rsidRDefault="00697D9B" w:rsidP="00697D9B">
      <w:pPr>
        <w:autoSpaceDE w:val="0"/>
        <w:autoSpaceDN w:val="0"/>
        <w:adjustRightInd w:val="0"/>
        <w:rPr>
          <w:rFonts w:ascii="Arial" w:hAnsi="Arial" w:cs="Arial"/>
          <w:sz w:val="20"/>
          <w:szCs w:val="20"/>
        </w:rPr>
      </w:pPr>
      <w:r w:rsidRPr="009A793F">
        <w:rPr>
          <w:rFonts w:ascii="Arial" w:hAnsi="Arial" w:cs="Arial"/>
          <w:sz w:val="20"/>
          <w:szCs w:val="20"/>
        </w:rPr>
        <w:t>5. Kreativnost u obavljanju postavljenih zadataka                                _______</w:t>
      </w:r>
    </w:p>
    <w:p w14:paraId="646F69A0" w14:textId="77777777" w:rsidR="00697D9B" w:rsidRPr="009A793F" w:rsidRDefault="00697D9B" w:rsidP="00697D9B">
      <w:pPr>
        <w:autoSpaceDE w:val="0"/>
        <w:autoSpaceDN w:val="0"/>
        <w:adjustRightInd w:val="0"/>
        <w:jc w:val="both"/>
        <w:rPr>
          <w:rFonts w:ascii="Arial" w:hAnsi="Arial" w:cs="Arial"/>
          <w:b/>
        </w:rPr>
      </w:pPr>
      <w:r w:rsidRPr="009A793F">
        <w:rPr>
          <w:rFonts w:ascii="Arial" w:hAnsi="Arial" w:cs="Arial"/>
          <w:b/>
        </w:rPr>
        <w:t xml:space="preserve">Poštivanje službene dužnosti: </w:t>
      </w:r>
    </w:p>
    <w:p w14:paraId="2133FC57" w14:textId="77777777" w:rsidR="00697D9B" w:rsidRPr="009A793F" w:rsidRDefault="00697D9B" w:rsidP="00697D9B">
      <w:pPr>
        <w:autoSpaceDE w:val="0"/>
        <w:autoSpaceDN w:val="0"/>
        <w:adjustRightInd w:val="0"/>
        <w:rPr>
          <w:rFonts w:ascii="Arial" w:hAnsi="Arial" w:cs="Arial"/>
          <w:sz w:val="20"/>
          <w:szCs w:val="20"/>
        </w:rPr>
      </w:pPr>
      <w:r w:rsidRPr="009A793F">
        <w:rPr>
          <w:rFonts w:ascii="Arial" w:hAnsi="Arial" w:cs="Arial"/>
          <w:sz w:val="20"/>
          <w:szCs w:val="20"/>
        </w:rPr>
        <w:t>1. Odnos prema nadređenom službeniku                                            _______</w:t>
      </w:r>
    </w:p>
    <w:p w14:paraId="62644795" w14:textId="77777777" w:rsidR="00697D9B" w:rsidRPr="009A793F" w:rsidRDefault="00697D9B" w:rsidP="00697D9B">
      <w:pPr>
        <w:autoSpaceDE w:val="0"/>
        <w:autoSpaceDN w:val="0"/>
        <w:adjustRightInd w:val="0"/>
        <w:rPr>
          <w:rFonts w:ascii="Arial" w:hAnsi="Arial" w:cs="Arial"/>
          <w:sz w:val="20"/>
          <w:szCs w:val="20"/>
        </w:rPr>
      </w:pPr>
      <w:r w:rsidRPr="009A793F">
        <w:rPr>
          <w:rFonts w:ascii="Arial" w:hAnsi="Arial" w:cs="Arial"/>
          <w:sz w:val="20"/>
          <w:szCs w:val="20"/>
        </w:rPr>
        <w:t>2. Odnos prema kolegama na radnom mjestu                                     _______</w:t>
      </w:r>
    </w:p>
    <w:p w14:paraId="3C1AFEE3" w14:textId="77777777" w:rsidR="00697D9B" w:rsidRPr="009A793F" w:rsidRDefault="00697D9B" w:rsidP="00697D9B">
      <w:pPr>
        <w:autoSpaceDE w:val="0"/>
        <w:autoSpaceDN w:val="0"/>
        <w:adjustRightInd w:val="0"/>
        <w:rPr>
          <w:rFonts w:ascii="Arial" w:hAnsi="Arial" w:cs="Arial"/>
          <w:sz w:val="20"/>
          <w:szCs w:val="20"/>
        </w:rPr>
      </w:pPr>
      <w:r w:rsidRPr="009A793F">
        <w:rPr>
          <w:rFonts w:ascii="Arial" w:hAnsi="Arial" w:cs="Arial"/>
          <w:sz w:val="20"/>
          <w:szCs w:val="20"/>
        </w:rPr>
        <w:t>3. Odnos prema strankama                                                                  _______</w:t>
      </w:r>
    </w:p>
    <w:p w14:paraId="72B1298C" w14:textId="77777777" w:rsidR="00697D9B" w:rsidRPr="009A793F" w:rsidRDefault="00697D9B" w:rsidP="00697D9B">
      <w:pPr>
        <w:rPr>
          <w:rFonts w:ascii="Arial" w:hAnsi="Arial" w:cs="Arial"/>
          <w:sz w:val="20"/>
          <w:szCs w:val="20"/>
        </w:rPr>
      </w:pPr>
      <w:r w:rsidRPr="009A793F">
        <w:rPr>
          <w:rFonts w:ascii="Arial" w:hAnsi="Arial" w:cs="Arial"/>
          <w:sz w:val="20"/>
          <w:szCs w:val="20"/>
        </w:rPr>
        <w:t>4. Radna disciplina                                                                               _______</w:t>
      </w:r>
    </w:p>
    <w:p w14:paraId="1193CCF5" w14:textId="77777777" w:rsidR="00697D9B" w:rsidRPr="009A793F" w:rsidRDefault="00697D9B" w:rsidP="00697D9B">
      <w:pPr>
        <w:autoSpaceDE w:val="0"/>
        <w:autoSpaceDN w:val="0"/>
        <w:adjustRightInd w:val="0"/>
        <w:rPr>
          <w:rFonts w:ascii="Arial" w:hAnsi="Arial" w:cs="Arial"/>
          <w:sz w:val="20"/>
          <w:szCs w:val="20"/>
        </w:rPr>
      </w:pPr>
      <w:r w:rsidRPr="009A793F">
        <w:rPr>
          <w:rFonts w:ascii="Arial" w:hAnsi="Arial" w:cs="Arial"/>
          <w:sz w:val="20"/>
          <w:szCs w:val="20"/>
        </w:rPr>
        <w:t>5. Odnos prema poštivanju radnog vremena                                       _______</w:t>
      </w:r>
    </w:p>
    <w:p w14:paraId="6E2A9876" w14:textId="77777777" w:rsidR="00697D9B" w:rsidRPr="009A793F" w:rsidRDefault="00697D9B" w:rsidP="00697D9B">
      <w:pPr>
        <w:autoSpaceDE w:val="0"/>
        <w:autoSpaceDN w:val="0"/>
        <w:adjustRightInd w:val="0"/>
        <w:rPr>
          <w:rFonts w:ascii="Arial" w:hAnsi="Arial" w:cs="Arial"/>
          <w:sz w:val="20"/>
          <w:szCs w:val="20"/>
        </w:rPr>
      </w:pPr>
    </w:p>
    <w:p w14:paraId="7327CF50" w14:textId="77777777" w:rsidR="00697D9B" w:rsidRPr="009A793F" w:rsidRDefault="00697D9B" w:rsidP="00697D9B">
      <w:pPr>
        <w:autoSpaceDE w:val="0"/>
        <w:autoSpaceDN w:val="0"/>
        <w:adjustRightInd w:val="0"/>
        <w:jc w:val="both"/>
        <w:rPr>
          <w:rFonts w:ascii="Arial" w:hAnsi="Arial" w:cs="Arial"/>
        </w:rPr>
      </w:pPr>
      <w:r w:rsidRPr="009A793F">
        <w:rPr>
          <w:rFonts w:ascii="Arial" w:hAnsi="Arial" w:cs="Arial"/>
        </w:rPr>
        <w:t>Prosječna ocjena:  ______</w:t>
      </w:r>
    </w:p>
    <w:p w14:paraId="5949385B" w14:textId="77777777" w:rsidR="00697D9B" w:rsidRPr="009A793F" w:rsidRDefault="00697D9B" w:rsidP="00697D9B">
      <w:pPr>
        <w:autoSpaceDE w:val="0"/>
        <w:autoSpaceDN w:val="0"/>
        <w:adjustRightInd w:val="0"/>
        <w:jc w:val="both"/>
        <w:rPr>
          <w:rFonts w:ascii="Arial" w:hAnsi="Arial" w:cs="Arial"/>
        </w:rPr>
      </w:pPr>
    </w:p>
    <w:p w14:paraId="6903E47B" w14:textId="77777777" w:rsidR="00697D9B" w:rsidRPr="009A793F" w:rsidRDefault="00697D9B" w:rsidP="00697D9B">
      <w:pPr>
        <w:autoSpaceDE w:val="0"/>
        <w:autoSpaceDN w:val="0"/>
        <w:adjustRightInd w:val="0"/>
        <w:jc w:val="both"/>
        <w:rPr>
          <w:rFonts w:ascii="Arial" w:hAnsi="Arial" w:cs="Arial"/>
        </w:rPr>
      </w:pPr>
      <w:r w:rsidRPr="009A793F">
        <w:rPr>
          <w:rFonts w:ascii="Arial" w:hAnsi="Arial" w:cs="Arial"/>
        </w:rPr>
        <w:t>Godišnja ocjena:   ______</w:t>
      </w:r>
    </w:p>
    <w:p w14:paraId="55613253" w14:textId="77777777" w:rsidR="00697D9B" w:rsidRPr="009A793F" w:rsidRDefault="00697D9B" w:rsidP="00697D9B">
      <w:pPr>
        <w:autoSpaceDE w:val="0"/>
        <w:autoSpaceDN w:val="0"/>
        <w:adjustRightInd w:val="0"/>
        <w:jc w:val="both"/>
        <w:rPr>
          <w:rFonts w:ascii="Arial" w:hAnsi="Arial" w:cs="Arial"/>
        </w:rPr>
      </w:pPr>
    </w:p>
    <w:p w14:paraId="0CD48CB9" w14:textId="77777777" w:rsidR="00697D9B" w:rsidRPr="009A793F" w:rsidRDefault="00697D9B" w:rsidP="00697D9B">
      <w:pPr>
        <w:autoSpaceDE w:val="0"/>
        <w:autoSpaceDN w:val="0"/>
        <w:adjustRightInd w:val="0"/>
        <w:jc w:val="right"/>
        <w:rPr>
          <w:rFonts w:ascii="Arial" w:hAnsi="Arial" w:cs="Arial"/>
        </w:rPr>
      </w:pPr>
      <w:r w:rsidRPr="009A793F">
        <w:rPr>
          <w:rFonts w:ascii="Arial" w:hAnsi="Arial" w:cs="Arial"/>
        </w:rPr>
        <w:t xml:space="preserve">                              PROČELNIK/OPĆINSKI NAČELNIK :</w:t>
      </w:r>
    </w:p>
    <w:p w14:paraId="51273E44" w14:textId="77777777" w:rsidR="00697D9B" w:rsidRPr="009A793F" w:rsidRDefault="00697D9B" w:rsidP="00697D9B">
      <w:pPr>
        <w:autoSpaceDE w:val="0"/>
        <w:autoSpaceDN w:val="0"/>
        <w:adjustRightInd w:val="0"/>
        <w:jc w:val="right"/>
        <w:rPr>
          <w:rFonts w:ascii="Arial" w:hAnsi="Arial" w:cs="Arial"/>
        </w:rPr>
      </w:pPr>
    </w:p>
    <w:p w14:paraId="698CA538" w14:textId="77777777" w:rsidR="00697D9B" w:rsidRPr="009A793F" w:rsidRDefault="00697D9B" w:rsidP="00697D9B">
      <w:pPr>
        <w:autoSpaceDE w:val="0"/>
        <w:autoSpaceDN w:val="0"/>
        <w:adjustRightInd w:val="0"/>
        <w:jc w:val="right"/>
        <w:rPr>
          <w:rFonts w:ascii="Arial" w:hAnsi="Arial" w:cs="Arial"/>
        </w:rPr>
      </w:pPr>
      <w:r w:rsidRPr="009A793F">
        <w:rPr>
          <w:rFonts w:ascii="Arial" w:hAnsi="Arial" w:cs="Arial"/>
        </w:rPr>
        <w:t xml:space="preserve">                              _____________________________</w:t>
      </w:r>
    </w:p>
    <w:p w14:paraId="53AB5279" w14:textId="77777777" w:rsidR="00697D9B" w:rsidRPr="009A793F" w:rsidRDefault="00697D9B" w:rsidP="00697D9B">
      <w:pPr>
        <w:autoSpaceDE w:val="0"/>
        <w:autoSpaceDN w:val="0"/>
        <w:adjustRightInd w:val="0"/>
        <w:jc w:val="right"/>
        <w:rPr>
          <w:rFonts w:ascii="Arial" w:hAnsi="Arial" w:cs="Arial"/>
        </w:rPr>
      </w:pPr>
    </w:p>
    <w:p w14:paraId="6E87D2D5" w14:textId="77777777" w:rsidR="00697D9B" w:rsidRPr="009A793F" w:rsidRDefault="00697D9B" w:rsidP="00697D9B">
      <w:pPr>
        <w:autoSpaceDE w:val="0"/>
        <w:autoSpaceDN w:val="0"/>
        <w:adjustRightInd w:val="0"/>
        <w:jc w:val="right"/>
        <w:rPr>
          <w:rFonts w:ascii="Arial" w:hAnsi="Arial" w:cs="Arial"/>
        </w:rPr>
      </w:pPr>
      <w:r w:rsidRPr="009A793F">
        <w:rPr>
          <w:rFonts w:ascii="Arial" w:hAnsi="Arial" w:cs="Arial"/>
        </w:rPr>
        <w:t xml:space="preserve">                              SLUŽBENIK/ NAMJEŠTENIK :</w:t>
      </w:r>
    </w:p>
    <w:p w14:paraId="6BB01E47" w14:textId="77777777" w:rsidR="00697D9B" w:rsidRPr="009A793F" w:rsidRDefault="00697D9B" w:rsidP="00697D9B">
      <w:pPr>
        <w:autoSpaceDE w:val="0"/>
        <w:autoSpaceDN w:val="0"/>
        <w:adjustRightInd w:val="0"/>
        <w:jc w:val="right"/>
        <w:rPr>
          <w:rFonts w:ascii="Arial" w:hAnsi="Arial" w:cs="Arial"/>
        </w:rPr>
      </w:pPr>
    </w:p>
    <w:p w14:paraId="5E866F05" w14:textId="77777777" w:rsidR="00697D9B" w:rsidRPr="00697D9B" w:rsidRDefault="00697D9B" w:rsidP="00697D9B">
      <w:pPr>
        <w:autoSpaceDE w:val="0"/>
        <w:autoSpaceDN w:val="0"/>
        <w:adjustRightInd w:val="0"/>
        <w:jc w:val="right"/>
        <w:rPr>
          <w:rFonts w:ascii="Arial" w:hAnsi="Arial" w:cs="Arial"/>
        </w:rPr>
      </w:pPr>
      <w:r w:rsidRPr="009A793F">
        <w:rPr>
          <w:rFonts w:ascii="Arial" w:hAnsi="Arial" w:cs="Arial"/>
        </w:rPr>
        <w:t xml:space="preserve">                              _____________________________</w:t>
      </w:r>
    </w:p>
    <w:p w14:paraId="07F28167" w14:textId="77777777" w:rsidR="00697D9B" w:rsidRDefault="00697D9B" w:rsidP="00F67C8D">
      <w:pPr>
        <w:spacing w:line="276" w:lineRule="auto"/>
        <w:jc w:val="both"/>
        <w:rPr>
          <w:rFonts w:ascii="Arial" w:eastAsia="Calibri" w:hAnsi="Arial" w:cs="Arial"/>
          <w:b/>
          <w:lang w:eastAsia="en-US"/>
        </w:rPr>
      </w:pPr>
    </w:p>
    <w:p w14:paraId="26099206" w14:textId="77777777" w:rsidR="00697D9B" w:rsidRDefault="00697D9B" w:rsidP="00F67C8D">
      <w:pPr>
        <w:spacing w:line="276" w:lineRule="auto"/>
        <w:jc w:val="both"/>
        <w:rPr>
          <w:rFonts w:ascii="Arial" w:eastAsia="Calibri" w:hAnsi="Arial" w:cs="Arial"/>
          <w:b/>
          <w:lang w:eastAsia="en-US"/>
        </w:rPr>
      </w:pPr>
    </w:p>
    <w:p w14:paraId="285F2ACE" w14:textId="77777777" w:rsidR="00697D9B" w:rsidRDefault="00697D9B" w:rsidP="00F67C8D">
      <w:pPr>
        <w:spacing w:line="276" w:lineRule="auto"/>
        <w:jc w:val="both"/>
        <w:rPr>
          <w:rFonts w:ascii="Arial" w:eastAsia="Calibri" w:hAnsi="Arial" w:cs="Arial"/>
          <w:b/>
          <w:lang w:eastAsia="en-US"/>
        </w:rPr>
      </w:pPr>
    </w:p>
    <w:p w14:paraId="408022A0" w14:textId="77777777" w:rsidR="00697D9B" w:rsidRDefault="00697D9B" w:rsidP="00F67C8D">
      <w:pPr>
        <w:spacing w:line="276" w:lineRule="auto"/>
        <w:jc w:val="both"/>
        <w:rPr>
          <w:rFonts w:ascii="Arial" w:eastAsia="Calibri" w:hAnsi="Arial" w:cs="Arial"/>
          <w:b/>
          <w:lang w:eastAsia="en-US"/>
        </w:rPr>
      </w:pPr>
    </w:p>
    <w:p w14:paraId="1745C61A" w14:textId="77777777" w:rsidR="00697D9B" w:rsidRPr="00877A0A" w:rsidRDefault="00697D9B" w:rsidP="00697D9B">
      <w:pPr>
        <w:autoSpaceDE w:val="0"/>
        <w:autoSpaceDN w:val="0"/>
        <w:adjustRightInd w:val="0"/>
        <w:jc w:val="both"/>
        <w:rPr>
          <w:rFonts w:ascii="Arial" w:hAnsi="Arial" w:cs="Arial"/>
          <w:b/>
          <w:lang w:val="de-DE"/>
        </w:rPr>
      </w:pPr>
      <w:r w:rsidRPr="00877A0A">
        <w:rPr>
          <w:rFonts w:ascii="Arial" w:hAnsi="Arial" w:cs="Arial"/>
          <w:b/>
          <w:lang w:val="de-DE"/>
        </w:rPr>
        <w:t>OPĆINSKO VIJEĆE</w:t>
      </w:r>
    </w:p>
    <w:p w14:paraId="6ACD7F33" w14:textId="77777777" w:rsidR="00697D9B" w:rsidRPr="00841EFA" w:rsidRDefault="00697D9B" w:rsidP="00697D9B">
      <w:pPr>
        <w:pStyle w:val="Bezproreda"/>
        <w:rPr>
          <w:rFonts w:asciiTheme="minorBidi" w:hAnsiTheme="minorBidi"/>
          <w:b/>
          <w:sz w:val="24"/>
          <w:szCs w:val="24"/>
          <w:lang w:val="de-DE"/>
        </w:rPr>
      </w:pPr>
      <w:r w:rsidRPr="00841EFA">
        <w:rPr>
          <w:rFonts w:asciiTheme="minorBidi" w:hAnsiTheme="minorBidi"/>
          <w:b/>
          <w:sz w:val="24"/>
          <w:szCs w:val="24"/>
          <w:lang w:val="de-DE"/>
        </w:rPr>
        <w:t>KLASA: 410-01/25-01/1</w:t>
      </w:r>
    </w:p>
    <w:p w14:paraId="6895CABA" w14:textId="77777777" w:rsidR="00697D9B" w:rsidRPr="00877A0A" w:rsidRDefault="00697D9B" w:rsidP="00697D9B">
      <w:pPr>
        <w:autoSpaceDE w:val="0"/>
        <w:autoSpaceDN w:val="0"/>
        <w:adjustRightInd w:val="0"/>
        <w:jc w:val="both"/>
        <w:rPr>
          <w:rFonts w:ascii="Arial" w:hAnsi="Arial" w:cs="Arial"/>
          <w:b/>
          <w:lang w:val="de-DE"/>
        </w:rPr>
      </w:pPr>
      <w:r w:rsidRPr="00877A0A">
        <w:rPr>
          <w:rFonts w:ascii="Arial" w:hAnsi="Arial" w:cs="Arial"/>
          <w:b/>
          <w:lang w:val="de-DE"/>
        </w:rPr>
        <w:t xml:space="preserve">URBROJ: </w:t>
      </w:r>
      <w:r>
        <w:rPr>
          <w:rFonts w:ascii="Arial" w:hAnsi="Arial" w:cs="Arial"/>
          <w:b/>
          <w:lang w:val="de-DE"/>
        </w:rPr>
        <w:t>2198-31-02-25-3</w:t>
      </w:r>
    </w:p>
    <w:p w14:paraId="558F1D82" w14:textId="77777777" w:rsidR="00697D9B" w:rsidRPr="00877A0A" w:rsidRDefault="00697D9B" w:rsidP="00697D9B">
      <w:pPr>
        <w:autoSpaceDE w:val="0"/>
        <w:autoSpaceDN w:val="0"/>
        <w:adjustRightInd w:val="0"/>
        <w:jc w:val="both"/>
        <w:rPr>
          <w:rFonts w:ascii="Arial" w:hAnsi="Arial" w:cs="Arial"/>
          <w:b/>
          <w:lang w:val="de-DE"/>
        </w:rPr>
      </w:pPr>
      <w:r w:rsidRPr="00877A0A">
        <w:rPr>
          <w:rFonts w:ascii="Arial" w:hAnsi="Arial" w:cs="Arial"/>
          <w:b/>
          <w:lang w:val="de-DE"/>
        </w:rPr>
        <w:t xml:space="preserve">Gračac, </w:t>
      </w:r>
      <w:r>
        <w:rPr>
          <w:rFonts w:ascii="Arial" w:hAnsi="Arial" w:cs="Arial"/>
          <w:b/>
          <w:lang w:val="de-DE"/>
        </w:rPr>
        <w:t>19. veljače 2025. godine</w:t>
      </w:r>
    </w:p>
    <w:p w14:paraId="6E6BD931" w14:textId="77777777" w:rsidR="00697D9B" w:rsidRPr="00A076D9" w:rsidRDefault="00697D9B" w:rsidP="00697D9B">
      <w:pPr>
        <w:pStyle w:val="Default"/>
        <w:rPr>
          <w:rFonts w:ascii="Arial" w:hAnsi="Arial" w:cs="Arial"/>
          <w:lang w:val="de-DE"/>
        </w:rPr>
      </w:pPr>
    </w:p>
    <w:p w14:paraId="3A782C41" w14:textId="77777777" w:rsidR="00697D9B" w:rsidRPr="00697D9B" w:rsidRDefault="00697D9B" w:rsidP="00697D9B">
      <w:pPr>
        <w:pStyle w:val="Default"/>
        <w:jc w:val="right"/>
        <w:rPr>
          <w:rFonts w:ascii="Arial" w:hAnsi="Arial" w:cs="Arial"/>
          <w:lang w:val="de-DE"/>
        </w:rPr>
      </w:pPr>
    </w:p>
    <w:p w14:paraId="2F469268" w14:textId="77777777" w:rsidR="00697D9B" w:rsidRPr="00697D9B" w:rsidRDefault="00697D9B" w:rsidP="00697D9B">
      <w:pPr>
        <w:pStyle w:val="Default"/>
        <w:jc w:val="both"/>
        <w:rPr>
          <w:rFonts w:ascii="Arial" w:hAnsi="Arial" w:cs="Arial"/>
          <w:lang w:val="pl-PL"/>
        </w:rPr>
      </w:pPr>
      <w:r w:rsidRPr="00697D9B">
        <w:rPr>
          <w:rFonts w:ascii="Arial" w:hAnsi="Arial" w:cs="Arial"/>
          <w:lang w:val="de-DE"/>
        </w:rPr>
        <w:t xml:space="preserve"> </w:t>
      </w:r>
      <w:r w:rsidRPr="00697D9B">
        <w:rPr>
          <w:rFonts w:ascii="Arial" w:hAnsi="Arial" w:cs="Arial"/>
          <w:lang w:val="de-DE"/>
        </w:rPr>
        <w:tab/>
        <w:t xml:space="preserve">Na temelju </w:t>
      </w:r>
      <w:r w:rsidRPr="00697D9B">
        <w:rPr>
          <w:rFonts w:ascii="Arial" w:hAnsi="Arial" w:cs="Arial"/>
          <w:color w:val="auto"/>
          <w:lang w:val="de-DE"/>
        </w:rPr>
        <w:t xml:space="preserve">članka 57. </w:t>
      </w:r>
      <w:r w:rsidRPr="00697D9B">
        <w:rPr>
          <w:rFonts w:ascii="Arial" w:hAnsi="Arial" w:cs="Arial"/>
          <w:color w:val="auto"/>
          <w:lang w:val="pl-PL"/>
        </w:rPr>
        <w:t xml:space="preserve">Zakona o porezu na dohodak („Narodne novine“, broj </w:t>
      </w:r>
      <w:bookmarkStart w:id="5" w:name="_Hlk186437718"/>
      <w:r w:rsidRPr="00697D9B">
        <w:rPr>
          <w:rFonts w:ascii="Arial" w:hAnsi="Arial" w:cs="Arial"/>
          <w:color w:val="auto"/>
          <w:lang w:val="pl-PL"/>
        </w:rPr>
        <w:t>115/16, 106/18,121/19,32/20, 138/20, 151/22,114/23</w:t>
      </w:r>
      <w:bookmarkEnd w:id="5"/>
      <w:r w:rsidRPr="00697D9B">
        <w:rPr>
          <w:rFonts w:ascii="Arial" w:hAnsi="Arial" w:cs="Arial"/>
          <w:color w:val="auto"/>
          <w:lang w:val="pl-PL"/>
        </w:rPr>
        <w:t xml:space="preserve">,152/24) </w:t>
      </w:r>
      <w:r w:rsidRPr="00697D9B">
        <w:rPr>
          <w:rFonts w:ascii="Arial" w:hAnsi="Arial" w:cs="Arial"/>
          <w:lang w:val="pl-PL"/>
        </w:rPr>
        <w:t>i članka 32. Statuta Općine Gračac („Službeni glasnik Zadarske županije“ 11/13, „Službeni glasnik Općine Gračac“ 1/18, 1/20, 4/21)</w:t>
      </w:r>
      <w:r w:rsidRPr="00697D9B">
        <w:rPr>
          <w:rFonts w:ascii="Arial" w:hAnsi="Arial" w:cs="Arial"/>
          <w:bCs/>
          <w:iCs/>
          <w:lang w:val="pl-PL"/>
        </w:rPr>
        <w:t xml:space="preserve">, </w:t>
      </w:r>
      <w:r w:rsidRPr="00697D9B">
        <w:rPr>
          <w:rFonts w:ascii="Arial" w:hAnsi="Arial" w:cs="Arial"/>
          <w:lang w:val="pl-PL"/>
        </w:rPr>
        <w:t>Općinsko vijeće Općine Gračac na 26. sjednici održanoj 19. veljače 2025. g. donosi</w:t>
      </w:r>
    </w:p>
    <w:p w14:paraId="416B5CA0" w14:textId="77777777" w:rsidR="00697D9B" w:rsidRDefault="00697D9B" w:rsidP="00697D9B">
      <w:pPr>
        <w:pStyle w:val="Default"/>
        <w:jc w:val="both"/>
        <w:rPr>
          <w:rFonts w:ascii="Arial" w:hAnsi="Arial" w:cs="Arial"/>
          <w:lang w:val="pl-PL"/>
        </w:rPr>
      </w:pPr>
    </w:p>
    <w:p w14:paraId="1F98409A" w14:textId="77777777" w:rsidR="00C75593" w:rsidRPr="00697D9B" w:rsidRDefault="00C75593" w:rsidP="00697D9B">
      <w:pPr>
        <w:pStyle w:val="Default"/>
        <w:jc w:val="both"/>
        <w:rPr>
          <w:rFonts w:ascii="Arial" w:hAnsi="Arial" w:cs="Arial"/>
          <w:lang w:val="pl-PL"/>
        </w:rPr>
      </w:pPr>
    </w:p>
    <w:p w14:paraId="4ECD2C7B" w14:textId="77777777" w:rsidR="00697D9B" w:rsidRPr="00697D9B" w:rsidRDefault="00697D9B" w:rsidP="00697D9B">
      <w:pPr>
        <w:pStyle w:val="Default"/>
        <w:jc w:val="center"/>
        <w:rPr>
          <w:rFonts w:ascii="Arial" w:hAnsi="Arial" w:cs="Arial"/>
          <w:b/>
          <w:bCs/>
          <w:lang w:val="pl-PL"/>
        </w:rPr>
      </w:pPr>
      <w:r w:rsidRPr="00697D9B">
        <w:rPr>
          <w:rFonts w:ascii="Arial" w:hAnsi="Arial" w:cs="Arial"/>
          <w:b/>
          <w:bCs/>
          <w:lang w:val="pl-PL"/>
        </w:rPr>
        <w:t>O D L U K U</w:t>
      </w:r>
    </w:p>
    <w:p w14:paraId="30305A07" w14:textId="77777777" w:rsidR="00697D9B" w:rsidRPr="00697D9B" w:rsidRDefault="00697D9B" w:rsidP="00697D9B">
      <w:pPr>
        <w:pStyle w:val="Default"/>
        <w:jc w:val="center"/>
        <w:rPr>
          <w:rFonts w:ascii="Arial" w:hAnsi="Arial" w:cs="Arial"/>
          <w:b/>
          <w:bCs/>
          <w:lang w:val="pl-PL"/>
        </w:rPr>
      </w:pPr>
      <w:r w:rsidRPr="00697D9B">
        <w:rPr>
          <w:rFonts w:ascii="Arial" w:hAnsi="Arial" w:cs="Arial"/>
          <w:b/>
          <w:bCs/>
          <w:lang w:val="pl-PL"/>
        </w:rPr>
        <w:t>o visini paušalnog poreza po krevetu odnosno po smještajnoj jedinici u kampu odnosno po smještajnoj jedinici u objektu za robinzonski smještaj</w:t>
      </w:r>
    </w:p>
    <w:p w14:paraId="49FA953C" w14:textId="77777777" w:rsidR="00697D9B" w:rsidRDefault="00697D9B" w:rsidP="00697D9B">
      <w:pPr>
        <w:pStyle w:val="Default"/>
        <w:rPr>
          <w:rFonts w:ascii="Arial" w:hAnsi="Arial" w:cs="Arial"/>
          <w:lang w:val="pl-PL"/>
        </w:rPr>
      </w:pPr>
    </w:p>
    <w:p w14:paraId="3EAC922C" w14:textId="77777777" w:rsidR="00C75593" w:rsidRPr="00697D9B" w:rsidRDefault="00C75593" w:rsidP="00697D9B">
      <w:pPr>
        <w:pStyle w:val="Default"/>
        <w:rPr>
          <w:rFonts w:ascii="Arial" w:hAnsi="Arial" w:cs="Arial"/>
          <w:lang w:val="pl-PL"/>
        </w:rPr>
      </w:pPr>
    </w:p>
    <w:p w14:paraId="2D3BFEB5" w14:textId="77777777" w:rsidR="00697D9B" w:rsidRDefault="00697D9B" w:rsidP="00697D9B">
      <w:pPr>
        <w:pStyle w:val="Default"/>
        <w:rPr>
          <w:rFonts w:ascii="Arial" w:hAnsi="Arial" w:cs="Arial"/>
          <w:lang w:val="pl-PL"/>
        </w:rPr>
      </w:pPr>
    </w:p>
    <w:p w14:paraId="26BD92CB" w14:textId="77777777" w:rsidR="00C75593" w:rsidRPr="00697D9B" w:rsidRDefault="00C75593" w:rsidP="00697D9B">
      <w:pPr>
        <w:pStyle w:val="Default"/>
        <w:rPr>
          <w:rFonts w:ascii="Arial" w:hAnsi="Arial" w:cs="Arial"/>
          <w:lang w:val="pl-PL"/>
        </w:rPr>
      </w:pPr>
    </w:p>
    <w:p w14:paraId="71A72C69" w14:textId="77777777" w:rsidR="00697D9B" w:rsidRPr="00877A0A" w:rsidRDefault="00697D9B" w:rsidP="00697D9B">
      <w:pPr>
        <w:pStyle w:val="Default"/>
        <w:numPr>
          <w:ilvl w:val="0"/>
          <w:numId w:val="93"/>
        </w:numPr>
        <w:rPr>
          <w:rFonts w:ascii="Arial" w:hAnsi="Arial" w:cs="Arial"/>
          <w:b/>
          <w:bCs/>
        </w:rPr>
      </w:pPr>
      <w:r w:rsidRPr="00877A0A">
        <w:rPr>
          <w:rFonts w:ascii="Arial" w:hAnsi="Arial" w:cs="Arial"/>
          <w:b/>
          <w:bCs/>
        </w:rPr>
        <w:t>OPĆE ODREDBE</w:t>
      </w:r>
    </w:p>
    <w:p w14:paraId="2E6E3C35" w14:textId="77777777" w:rsidR="00C75593" w:rsidRDefault="00C75593" w:rsidP="00697D9B">
      <w:pPr>
        <w:pStyle w:val="Default"/>
        <w:jc w:val="center"/>
        <w:rPr>
          <w:rFonts w:ascii="Arial" w:hAnsi="Arial" w:cs="Arial"/>
          <w:b/>
          <w:bCs/>
        </w:rPr>
      </w:pPr>
    </w:p>
    <w:p w14:paraId="355F9D00" w14:textId="51B52C38" w:rsidR="00697D9B" w:rsidRPr="00877A0A" w:rsidRDefault="00697D9B" w:rsidP="00697D9B">
      <w:pPr>
        <w:pStyle w:val="Default"/>
        <w:jc w:val="center"/>
        <w:rPr>
          <w:rFonts w:ascii="Arial" w:hAnsi="Arial" w:cs="Arial"/>
          <w:b/>
          <w:bCs/>
        </w:rPr>
      </w:pPr>
      <w:r w:rsidRPr="00877A0A">
        <w:rPr>
          <w:rFonts w:ascii="Arial" w:hAnsi="Arial" w:cs="Arial"/>
          <w:b/>
          <w:bCs/>
        </w:rPr>
        <w:t>Članak 1.</w:t>
      </w:r>
    </w:p>
    <w:p w14:paraId="3016CF5C" w14:textId="77777777" w:rsidR="00697D9B" w:rsidRPr="00877A0A" w:rsidRDefault="00697D9B" w:rsidP="00697D9B">
      <w:pPr>
        <w:pStyle w:val="Default"/>
        <w:jc w:val="center"/>
        <w:rPr>
          <w:rFonts w:ascii="Arial" w:hAnsi="Arial" w:cs="Arial"/>
          <w:b/>
          <w:bCs/>
        </w:rPr>
      </w:pPr>
    </w:p>
    <w:p w14:paraId="761DC566" w14:textId="77777777" w:rsidR="00697D9B" w:rsidRPr="00877A0A" w:rsidRDefault="00697D9B" w:rsidP="00697D9B">
      <w:pPr>
        <w:pStyle w:val="Default"/>
        <w:ind w:firstLine="360"/>
        <w:jc w:val="both"/>
        <w:rPr>
          <w:rFonts w:ascii="Arial" w:hAnsi="Arial" w:cs="Arial"/>
        </w:rPr>
      </w:pPr>
      <w:r w:rsidRPr="00877A0A">
        <w:rPr>
          <w:rFonts w:ascii="Arial" w:hAnsi="Arial" w:cs="Arial"/>
        </w:rPr>
        <w:t xml:space="preserve">Ovom Odlukom utvrđuje se visina paušalnog poreza na </w:t>
      </w:r>
      <w:bookmarkStart w:id="6" w:name="_Hlk186714899"/>
      <w:r w:rsidRPr="00877A0A">
        <w:rPr>
          <w:rFonts w:ascii="Arial" w:hAnsi="Arial" w:cs="Arial"/>
        </w:rPr>
        <w:t xml:space="preserve">dohodak po krevetu odnosno po smještajnoj jedinici u kampu odnosno po smještajnoj jedinici u objektu za robinzonski smještaj  za fizičke osobe koje ostvaruju dohodak od iznajmljivanja kuća, stanova, soba i postelja te objekata za robinzonski smještaj putnicima i turistima i organiziranja kampova. </w:t>
      </w:r>
    </w:p>
    <w:p w14:paraId="6F2AD71C" w14:textId="77777777" w:rsidR="00697D9B" w:rsidRPr="00877A0A" w:rsidRDefault="00697D9B" w:rsidP="00697D9B">
      <w:pPr>
        <w:pStyle w:val="Default"/>
        <w:ind w:firstLine="360"/>
        <w:jc w:val="both"/>
        <w:rPr>
          <w:rFonts w:ascii="Arial" w:hAnsi="Arial" w:cs="Arial"/>
        </w:rPr>
      </w:pPr>
    </w:p>
    <w:bookmarkEnd w:id="6"/>
    <w:p w14:paraId="598B2D27" w14:textId="77777777" w:rsidR="00697D9B" w:rsidRDefault="00697D9B" w:rsidP="00697D9B">
      <w:pPr>
        <w:pStyle w:val="Default"/>
        <w:jc w:val="center"/>
        <w:rPr>
          <w:rFonts w:ascii="Arial" w:hAnsi="Arial" w:cs="Arial"/>
        </w:rPr>
      </w:pPr>
    </w:p>
    <w:p w14:paraId="20D319D4" w14:textId="77777777" w:rsidR="00C75593" w:rsidRPr="00877A0A" w:rsidRDefault="00C75593" w:rsidP="00697D9B">
      <w:pPr>
        <w:pStyle w:val="Default"/>
        <w:jc w:val="center"/>
        <w:rPr>
          <w:rFonts w:ascii="Arial" w:hAnsi="Arial" w:cs="Arial"/>
        </w:rPr>
      </w:pPr>
    </w:p>
    <w:p w14:paraId="4B50253B" w14:textId="77777777" w:rsidR="00697D9B" w:rsidRPr="00877A0A" w:rsidRDefault="00697D9B" w:rsidP="00697D9B">
      <w:pPr>
        <w:pStyle w:val="Default"/>
        <w:numPr>
          <w:ilvl w:val="0"/>
          <w:numId w:val="93"/>
        </w:numPr>
        <w:rPr>
          <w:rFonts w:ascii="Arial" w:hAnsi="Arial" w:cs="Arial"/>
          <w:b/>
          <w:bCs/>
        </w:rPr>
      </w:pPr>
      <w:r w:rsidRPr="00877A0A">
        <w:rPr>
          <w:rFonts w:ascii="Arial" w:hAnsi="Arial" w:cs="Arial"/>
          <w:b/>
          <w:bCs/>
        </w:rPr>
        <w:t>VISINA POREZA</w:t>
      </w:r>
    </w:p>
    <w:p w14:paraId="5A116F08" w14:textId="77777777" w:rsidR="00C75593" w:rsidRDefault="00C75593" w:rsidP="00697D9B">
      <w:pPr>
        <w:pStyle w:val="Default"/>
        <w:jc w:val="center"/>
        <w:rPr>
          <w:rFonts w:ascii="Arial" w:hAnsi="Arial" w:cs="Arial"/>
          <w:b/>
          <w:bCs/>
        </w:rPr>
      </w:pPr>
    </w:p>
    <w:p w14:paraId="5CB13022" w14:textId="5D928BFE" w:rsidR="00697D9B" w:rsidRPr="00877A0A" w:rsidRDefault="00697D9B" w:rsidP="00697D9B">
      <w:pPr>
        <w:pStyle w:val="Default"/>
        <w:jc w:val="center"/>
        <w:rPr>
          <w:rFonts w:ascii="Arial" w:hAnsi="Arial" w:cs="Arial"/>
          <w:b/>
          <w:bCs/>
        </w:rPr>
      </w:pPr>
      <w:r w:rsidRPr="00877A0A">
        <w:rPr>
          <w:rFonts w:ascii="Arial" w:hAnsi="Arial" w:cs="Arial"/>
          <w:b/>
          <w:bCs/>
        </w:rPr>
        <w:t>Članak 2.</w:t>
      </w:r>
    </w:p>
    <w:p w14:paraId="1490712E" w14:textId="77777777" w:rsidR="00697D9B" w:rsidRPr="00877A0A" w:rsidRDefault="00697D9B" w:rsidP="00697D9B">
      <w:pPr>
        <w:pStyle w:val="Default"/>
        <w:jc w:val="center"/>
        <w:rPr>
          <w:rFonts w:ascii="Arial" w:hAnsi="Arial" w:cs="Arial"/>
          <w:b/>
          <w:bCs/>
        </w:rPr>
      </w:pPr>
    </w:p>
    <w:p w14:paraId="0452A99D" w14:textId="77777777" w:rsidR="00697D9B" w:rsidRPr="00877A0A" w:rsidRDefault="00697D9B" w:rsidP="00697D9B">
      <w:pPr>
        <w:pStyle w:val="Default"/>
        <w:ind w:firstLine="708"/>
        <w:jc w:val="both"/>
        <w:rPr>
          <w:rFonts w:ascii="Arial" w:hAnsi="Arial" w:cs="Arial"/>
        </w:rPr>
      </w:pPr>
      <w:r w:rsidRPr="00877A0A">
        <w:rPr>
          <w:rFonts w:ascii="Arial" w:hAnsi="Arial" w:cs="Arial"/>
        </w:rPr>
        <w:t>Iznos godišnjeg paušalnog poreza na dohodak po osnovi iznajmljivanja kuća, stanova, soba i postelja putnicima i turistima utvrđuje se u visini od 20,00 EUR-a  po jednom krevetu.</w:t>
      </w:r>
    </w:p>
    <w:p w14:paraId="72418C7A" w14:textId="77777777" w:rsidR="00697D9B" w:rsidRPr="00877A0A" w:rsidRDefault="00697D9B" w:rsidP="00697D9B">
      <w:pPr>
        <w:pStyle w:val="Default"/>
        <w:jc w:val="both"/>
        <w:rPr>
          <w:rFonts w:ascii="Arial" w:hAnsi="Arial" w:cs="Arial"/>
        </w:rPr>
      </w:pPr>
      <w:r w:rsidRPr="00877A0A">
        <w:rPr>
          <w:rFonts w:ascii="Arial" w:hAnsi="Arial" w:cs="Arial"/>
        </w:rPr>
        <w:t xml:space="preserve"> </w:t>
      </w:r>
      <w:r w:rsidRPr="00877A0A">
        <w:rPr>
          <w:rFonts w:ascii="Arial" w:hAnsi="Arial" w:cs="Arial"/>
        </w:rPr>
        <w:tab/>
        <w:t xml:space="preserve">Iznos godišnjeg paušalnog poreza na dohodak po smještajnoj jedinici u kampu odnosno po smještajnoj jedinici u objektu za robinzonski smještaj utvrđuje se u visini od 20,00 EUR-a po jednoj smještajnoj jedinici. </w:t>
      </w:r>
    </w:p>
    <w:p w14:paraId="57B7171C" w14:textId="77777777" w:rsidR="00697D9B" w:rsidRPr="00877A0A" w:rsidRDefault="00697D9B" w:rsidP="00697D9B">
      <w:pPr>
        <w:pStyle w:val="Default"/>
        <w:jc w:val="both"/>
        <w:rPr>
          <w:rFonts w:ascii="Arial" w:hAnsi="Arial" w:cs="Arial"/>
        </w:rPr>
      </w:pPr>
    </w:p>
    <w:p w14:paraId="25FE7181" w14:textId="77777777" w:rsidR="00697D9B" w:rsidRDefault="00697D9B" w:rsidP="00697D9B">
      <w:pPr>
        <w:pStyle w:val="Default"/>
        <w:jc w:val="both"/>
        <w:rPr>
          <w:rFonts w:ascii="Arial" w:hAnsi="Arial" w:cs="Arial"/>
        </w:rPr>
      </w:pPr>
    </w:p>
    <w:p w14:paraId="6D782B01" w14:textId="77777777" w:rsidR="00C75593" w:rsidRPr="00877A0A" w:rsidRDefault="00C75593" w:rsidP="00697D9B">
      <w:pPr>
        <w:pStyle w:val="Default"/>
        <w:jc w:val="both"/>
        <w:rPr>
          <w:rFonts w:ascii="Arial" w:hAnsi="Arial" w:cs="Arial"/>
        </w:rPr>
      </w:pPr>
    </w:p>
    <w:p w14:paraId="2D551DA8" w14:textId="77777777" w:rsidR="00697D9B" w:rsidRPr="00877A0A" w:rsidRDefault="00697D9B" w:rsidP="00697D9B">
      <w:pPr>
        <w:pStyle w:val="Default"/>
        <w:numPr>
          <w:ilvl w:val="0"/>
          <w:numId w:val="93"/>
        </w:numPr>
        <w:jc w:val="both"/>
        <w:rPr>
          <w:rFonts w:ascii="Arial" w:hAnsi="Arial" w:cs="Arial"/>
          <w:b/>
          <w:bCs/>
        </w:rPr>
      </w:pPr>
      <w:r w:rsidRPr="00877A0A">
        <w:rPr>
          <w:rFonts w:ascii="Arial" w:hAnsi="Arial" w:cs="Arial"/>
          <w:b/>
          <w:bCs/>
        </w:rPr>
        <w:lastRenderedPageBreak/>
        <w:t>NADLEŽNO POREZNO TIJELO</w:t>
      </w:r>
    </w:p>
    <w:p w14:paraId="355F8DEC" w14:textId="77777777" w:rsidR="00697D9B" w:rsidRDefault="00697D9B" w:rsidP="00697D9B">
      <w:pPr>
        <w:pStyle w:val="Default"/>
        <w:jc w:val="both"/>
        <w:rPr>
          <w:rFonts w:ascii="Arial" w:hAnsi="Arial" w:cs="Arial"/>
          <w:b/>
          <w:bCs/>
        </w:rPr>
      </w:pPr>
    </w:p>
    <w:p w14:paraId="2DD4730C" w14:textId="77777777" w:rsidR="00697D9B" w:rsidRPr="00877A0A" w:rsidRDefault="00697D9B" w:rsidP="00697D9B">
      <w:pPr>
        <w:pStyle w:val="Default"/>
        <w:jc w:val="center"/>
        <w:rPr>
          <w:rFonts w:ascii="Arial" w:hAnsi="Arial" w:cs="Arial"/>
          <w:b/>
          <w:bCs/>
        </w:rPr>
      </w:pPr>
      <w:r w:rsidRPr="00877A0A">
        <w:rPr>
          <w:rFonts w:ascii="Arial" w:hAnsi="Arial" w:cs="Arial"/>
          <w:b/>
          <w:bCs/>
        </w:rPr>
        <w:t>Članak 3.</w:t>
      </w:r>
    </w:p>
    <w:p w14:paraId="4A4E64CE" w14:textId="77777777" w:rsidR="00697D9B" w:rsidRPr="00877A0A" w:rsidRDefault="00697D9B" w:rsidP="00697D9B">
      <w:pPr>
        <w:pStyle w:val="Default"/>
        <w:jc w:val="both"/>
        <w:rPr>
          <w:rFonts w:ascii="Arial" w:hAnsi="Arial" w:cs="Arial"/>
          <w:b/>
          <w:bCs/>
        </w:rPr>
      </w:pPr>
    </w:p>
    <w:p w14:paraId="3C7E1DAF" w14:textId="77777777" w:rsidR="00697D9B" w:rsidRPr="00877A0A" w:rsidRDefault="00697D9B" w:rsidP="00697D9B">
      <w:pPr>
        <w:pStyle w:val="Default"/>
        <w:ind w:firstLine="708"/>
        <w:jc w:val="both"/>
        <w:rPr>
          <w:rFonts w:ascii="Arial" w:hAnsi="Arial" w:cs="Arial"/>
          <w:b/>
          <w:bCs/>
        </w:rPr>
      </w:pPr>
      <w:r w:rsidRPr="00877A0A">
        <w:rPr>
          <w:rFonts w:ascii="Arial" w:hAnsi="Arial" w:cs="Arial"/>
        </w:rPr>
        <w:t>Poslove u vezi s utvrđivanjem i naplatom paušalnog poreza na dohodak</w:t>
      </w:r>
      <w:r w:rsidRPr="00877A0A">
        <w:rPr>
          <w:rFonts w:ascii="Arial" w:hAnsi="Arial" w:cs="Arial"/>
          <w:b/>
          <w:bCs/>
        </w:rPr>
        <w:t xml:space="preserve"> </w:t>
      </w:r>
      <w:r w:rsidRPr="00877A0A">
        <w:rPr>
          <w:rFonts w:ascii="Arial" w:hAnsi="Arial" w:cs="Arial"/>
        </w:rPr>
        <w:t xml:space="preserve">po krevetu odnosno po smještajnoj jedinici u kampu odnosno po smještajnoj jedinici u objektu  za robinzonski smještaj obavljat će nadležna ustrojstvena jedinica Porezne uprave Ministarstva financija. </w:t>
      </w:r>
    </w:p>
    <w:p w14:paraId="4D459D29" w14:textId="77777777" w:rsidR="00697D9B" w:rsidRPr="00877A0A" w:rsidRDefault="00697D9B" w:rsidP="00697D9B">
      <w:pPr>
        <w:pStyle w:val="Default"/>
        <w:jc w:val="both"/>
        <w:rPr>
          <w:rFonts w:ascii="Arial" w:hAnsi="Arial" w:cs="Arial"/>
          <w:b/>
          <w:bCs/>
        </w:rPr>
      </w:pPr>
    </w:p>
    <w:p w14:paraId="02AB1EE4" w14:textId="77777777" w:rsidR="00697D9B" w:rsidRPr="00877A0A" w:rsidRDefault="00697D9B" w:rsidP="00697D9B">
      <w:pPr>
        <w:pStyle w:val="Default"/>
        <w:ind w:firstLine="708"/>
        <w:jc w:val="both"/>
        <w:rPr>
          <w:rFonts w:ascii="Arial" w:hAnsi="Arial" w:cs="Arial"/>
          <w:b/>
          <w:bCs/>
        </w:rPr>
      </w:pPr>
    </w:p>
    <w:p w14:paraId="79CCC101" w14:textId="77777777" w:rsidR="00697D9B" w:rsidRPr="00877A0A" w:rsidRDefault="00697D9B" w:rsidP="00697D9B">
      <w:pPr>
        <w:pStyle w:val="Default"/>
        <w:ind w:firstLine="708"/>
        <w:jc w:val="both"/>
        <w:rPr>
          <w:rFonts w:ascii="Arial" w:hAnsi="Arial" w:cs="Arial"/>
          <w:b/>
          <w:bCs/>
        </w:rPr>
      </w:pPr>
      <w:r w:rsidRPr="00877A0A">
        <w:rPr>
          <w:rFonts w:ascii="Arial" w:hAnsi="Arial" w:cs="Arial"/>
          <w:b/>
          <w:bCs/>
        </w:rPr>
        <w:t xml:space="preserve">IV. PRIJELAZNE I ZAVRŠNE ODREDBE </w:t>
      </w:r>
    </w:p>
    <w:p w14:paraId="3F153BB3" w14:textId="77777777" w:rsidR="00697D9B" w:rsidRPr="00877A0A" w:rsidRDefault="00697D9B" w:rsidP="00697D9B">
      <w:pPr>
        <w:pStyle w:val="Default"/>
        <w:jc w:val="both"/>
        <w:rPr>
          <w:rFonts w:ascii="Arial" w:hAnsi="Arial" w:cs="Arial"/>
        </w:rPr>
      </w:pPr>
    </w:p>
    <w:p w14:paraId="2CA02802" w14:textId="77777777" w:rsidR="00697D9B" w:rsidRPr="00877A0A" w:rsidRDefault="00697D9B" w:rsidP="00697D9B">
      <w:pPr>
        <w:pStyle w:val="Default"/>
        <w:jc w:val="both"/>
        <w:rPr>
          <w:rFonts w:ascii="Arial" w:hAnsi="Arial" w:cs="Arial"/>
          <w:b/>
          <w:bCs/>
        </w:rPr>
      </w:pPr>
      <w:r w:rsidRPr="00877A0A">
        <w:rPr>
          <w:rFonts w:ascii="Arial" w:hAnsi="Arial" w:cs="Arial"/>
        </w:rPr>
        <w:t xml:space="preserve">                                                              </w:t>
      </w:r>
      <w:r w:rsidRPr="00877A0A">
        <w:rPr>
          <w:rFonts w:ascii="Arial" w:hAnsi="Arial" w:cs="Arial"/>
          <w:b/>
          <w:bCs/>
        </w:rPr>
        <w:t xml:space="preserve">Članak 4. </w:t>
      </w:r>
    </w:p>
    <w:p w14:paraId="172B905F" w14:textId="77777777" w:rsidR="00697D9B" w:rsidRPr="00877A0A" w:rsidRDefault="00697D9B" w:rsidP="00697D9B">
      <w:pPr>
        <w:pStyle w:val="Default"/>
        <w:jc w:val="both"/>
        <w:rPr>
          <w:rFonts w:ascii="Arial" w:hAnsi="Arial" w:cs="Arial"/>
          <w:b/>
          <w:bCs/>
        </w:rPr>
      </w:pPr>
    </w:p>
    <w:p w14:paraId="7D4E5676" w14:textId="77777777" w:rsidR="00697D9B" w:rsidRDefault="00697D9B" w:rsidP="00697D9B">
      <w:pPr>
        <w:pStyle w:val="Default"/>
        <w:ind w:firstLine="708"/>
        <w:jc w:val="both"/>
        <w:rPr>
          <w:rFonts w:ascii="Arial" w:hAnsi="Arial" w:cs="Arial"/>
        </w:rPr>
      </w:pPr>
      <w:r w:rsidRPr="00877A0A">
        <w:rPr>
          <w:rFonts w:ascii="Arial" w:hAnsi="Arial" w:cs="Arial"/>
        </w:rPr>
        <w:t>Stupanjem na snagu ove Odluke, prestaje važiti Odluka o visini paušalnog poreza („Službeni glasnik Općine Gračac“ broj 1/19).</w:t>
      </w:r>
    </w:p>
    <w:p w14:paraId="4157F7C9" w14:textId="77777777" w:rsidR="00697D9B" w:rsidRDefault="00697D9B" w:rsidP="00697D9B">
      <w:pPr>
        <w:pStyle w:val="Default"/>
        <w:ind w:firstLine="708"/>
        <w:jc w:val="both"/>
        <w:rPr>
          <w:rFonts w:ascii="Arial" w:hAnsi="Arial" w:cs="Arial"/>
        </w:rPr>
      </w:pPr>
    </w:p>
    <w:p w14:paraId="66C9AADD" w14:textId="7E1749EB" w:rsidR="00697D9B" w:rsidRPr="00697D9B" w:rsidRDefault="00697D9B" w:rsidP="00697D9B">
      <w:pPr>
        <w:pStyle w:val="Default"/>
        <w:rPr>
          <w:rFonts w:ascii="Arial" w:hAnsi="Arial" w:cs="Arial"/>
          <w:b/>
          <w:bCs/>
          <w:lang w:val="pl-PL"/>
        </w:rPr>
      </w:pPr>
      <w:r w:rsidRPr="00877A0A">
        <w:rPr>
          <w:rFonts w:ascii="Arial" w:hAnsi="Arial" w:cs="Arial"/>
          <w:b/>
          <w:bCs/>
        </w:rPr>
        <w:t xml:space="preserve">                                                             </w:t>
      </w:r>
      <w:r w:rsidR="00A52288">
        <w:rPr>
          <w:rFonts w:ascii="Arial" w:hAnsi="Arial" w:cs="Arial"/>
          <w:b/>
          <w:bCs/>
        </w:rPr>
        <w:t xml:space="preserve"> </w:t>
      </w:r>
      <w:r w:rsidRPr="00697D9B">
        <w:rPr>
          <w:rFonts w:ascii="Arial" w:hAnsi="Arial" w:cs="Arial"/>
          <w:b/>
          <w:bCs/>
          <w:lang w:val="pl-PL"/>
        </w:rPr>
        <w:t>Članak 5.</w:t>
      </w:r>
    </w:p>
    <w:p w14:paraId="61ACE01C" w14:textId="77777777" w:rsidR="00697D9B" w:rsidRDefault="00697D9B" w:rsidP="00697D9B">
      <w:pPr>
        <w:widowControl w:val="0"/>
        <w:kinsoku w:val="0"/>
        <w:overflowPunct w:val="0"/>
        <w:autoSpaceDE w:val="0"/>
        <w:autoSpaceDN w:val="0"/>
        <w:adjustRightInd w:val="0"/>
        <w:ind w:right="52" w:firstLine="720"/>
        <w:jc w:val="both"/>
        <w:rPr>
          <w:rFonts w:ascii="Arial" w:hAnsi="Arial" w:cs="Arial"/>
          <w:lang w:eastAsia="hr-HR"/>
        </w:rPr>
      </w:pPr>
    </w:p>
    <w:p w14:paraId="401E8DBB" w14:textId="77777777" w:rsidR="00697D9B" w:rsidRDefault="00697D9B" w:rsidP="00697D9B">
      <w:pPr>
        <w:widowControl w:val="0"/>
        <w:kinsoku w:val="0"/>
        <w:overflowPunct w:val="0"/>
        <w:autoSpaceDE w:val="0"/>
        <w:autoSpaceDN w:val="0"/>
        <w:adjustRightInd w:val="0"/>
        <w:ind w:right="52" w:firstLine="720"/>
        <w:jc w:val="both"/>
        <w:rPr>
          <w:rFonts w:ascii="Arial" w:hAnsi="Arial" w:cs="Arial"/>
          <w:lang w:eastAsia="hr-HR"/>
        </w:rPr>
      </w:pPr>
      <w:r w:rsidRPr="00877A0A">
        <w:rPr>
          <w:rFonts w:ascii="Arial" w:hAnsi="Arial" w:cs="Arial"/>
          <w:lang w:eastAsia="hr-HR"/>
        </w:rPr>
        <w:t>Ova Odluka  stupa na snagu osm</w:t>
      </w:r>
      <w:r>
        <w:rPr>
          <w:rFonts w:ascii="Arial" w:hAnsi="Arial" w:cs="Arial"/>
          <w:lang w:eastAsia="hr-HR"/>
        </w:rPr>
        <w:t>og</w:t>
      </w:r>
      <w:r w:rsidRPr="00877A0A">
        <w:rPr>
          <w:rFonts w:ascii="Arial" w:hAnsi="Arial" w:cs="Arial"/>
          <w:lang w:eastAsia="hr-HR"/>
        </w:rPr>
        <w:t xml:space="preserve"> dan</w:t>
      </w:r>
      <w:r>
        <w:rPr>
          <w:rFonts w:ascii="Arial" w:hAnsi="Arial" w:cs="Arial"/>
          <w:lang w:eastAsia="hr-HR"/>
        </w:rPr>
        <w:t>a</w:t>
      </w:r>
      <w:r w:rsidRPr="00877A0A">
        <w:rPr>
          <w:rFonts w:ascii="Arial" w:hAnsi="Arial" w:cs="Arial"/>
          <w:lang w:eastAsia="hr-HR"/>
        </w:rPr>
        <w:t xml:space="preserve"> od dana objave  u „Službenom glasniku Općine Gračac“</w:t>
      </w:r>
      <w:r>
        <w:rPr>
          <w:rFonts w:ascii="Arial" w:hAnsi="Arial" w:cs="Arial"/>
          <w:lang w:eastAsia="hr-HR"/>
        </w:rPr>
        <w:t>.</w:t>
      </w:r>
    </w:p>
    <w:p w14:paraId="4E14CD18" w14:textId="77777777" w:rsidR="00A52288" w:rsidRPr="00877A0A" w:rsidRDefault="00A52288" w:rsidP="00697D9B">
      <w:pPr>
        <w:widowControl w:val="0"/>
        <w:kinsoku w:val="0"/>
        <w:overflowPunct w:val="0"/>
        <w:autoSpaceDE w:val="0"/>
        <w:autoSpaceDN w:val="0"/>
        <w:adjustRightInd w:val="0"/>
        <w:ind w:right="52" w:firstLine="720"/>
        <w:jc w:val="both"/>
        <w:rPr>
          <w:rFonts w:ascii="Arial" w:hAnsi="Arial" w:cs="Arial"/>
          <w:lang w:eastAsia="hr-HR"/>
        </w:rPr>
      </w:pPr>
    </w:p>
    <w:p w14:paraId="6F300690" w14:textId="77777777" w:rsidR="00697D9B" w:rsidRPr="00697D9B" w:rsidRDefault="00697D9B" w:rsidP="00697D9B">
      <w:pPr>
        <w:pStyle w:val="Default"/>
        <w:jc w:val="both"/>
        <w:rPr>
          <w:rFonts w:ascii="Arial" w:hAnsi="Arial" w:cs="Arial"/>
          <w:lang w:val="pl-PL"/>
        </w:rPr>
      </w:pPr>
    </w:p>
    <w:p w14:paraId="2078B508" w14:textId="77777777" w:rsidR="00697D9B" w:rsidRPr="00573B4F" w:rsidRDefault="00697D9B" w:rsidP="00697D9B">
      <w:pPr>
        <w:pStyle w:val="Default"/>
        <w:jc w:val="right"/>
        <w:rPr>
          <w:rFonts w:ascii="Arial" w:hAnsi="Arial" w:cs="Arial"/>
          <w:b/>
          <w:bCs/>
          <w:lang w:val="pl-PL"/>
        </w:rPr>
      </w:pPr>
      <w:r w:rsidRPr="00573B4F">
        <w:rPr>
          <w:rFonts w:ascii="Arial" w:hAnsi="Arial" w:cs="Arial"/>
          <w:b/>
          <w:bCs/>
          <w:lang w:val="pl-PL"/>
        </w:rPr>
        <w:t>PREDSJEDNICA:</w:t>
      </w:r>
    </w:p>
    <w:p w14:paraId="51C5AAFA" w14:textId="77777777" w:rsidR="00697D9B" w:rsidRPr="00573B4F" w:rsidRDefault="00697D9B" w:rsidP="00697D9B">
      <w:pPr>
        <w:pStyle w:val="Default"/>
        <w:jc w:val="right"/>
        <w:rPr>
          <w:rFonts w:ascii="Arial" w:hAnsi="Arial" w:cs="Arial"/>
          <w:b/>
          <w:bCs/>
          <w:lang w:val="pl-PL"/>
        </w:rPr>
      </w:pPr>
    </w:p>
    <w:p w14:paraId="273D2611" w14:textId="77777777" w:rsidR="00697D9B" w:rsidRPr="00573B4F" w:rsidRDefault="00697D9B" w:rsidP="00697D9B">
      <w:pPr>
        <w:pStyle w:val="Default"/>
        <w:jc w:val="right"/>
        <w:rPr>
          <w:rFonts w:ascii="Arial" w:hAnsi="Arial" w:cs="Arial"/>
          <w:b/>
          <w:bCs/>
          <w:lang w:val="pl-PL"/>
        </w:rPr>
      </w:pPr>
      <w:r w:rsidRPr="00573B4F">
        <w:rPr>
          <w:rFonts w:ascii="Arial" w:hAnsi="Arial" w:cs="Arial"/>
          <w:b/>
          <w:bCs/>
          <w:lang w:val="pl-PL"/>
        </w:rPr>
        <w:t>Ankica Rosandić</w:t>
      </w:r>
    </w:p>
    <w:p w14:paraId="72C660A0" w14:textId="77777777" w:rsidR="00697D9B" w:rsidRDefault="00697D9B" w:rsidP="00F67C8D">
      <w:pPr>
        <w:spacing w:line="276" w:lineRule="auto"/>
        <w:jc w:val="both"/>
        <w:rPr>
          <w:rFonts w:ascii="Arial" w:eastAsia="Calibri" w:hAnsi="Arial" w:cs="Arial"/>
          <w:b/>
          <w:lang w:eastAsia="en-US"/>
        </w:rPr>
      </w:pPr>
    </w:p>
    <w:p w14:paraId="28370F67" w14:textId="77777777" w:rsidR="00697D9B" w:rsidRDefault="00697D9B" w:rsidP="00F67C8D">
      <w:pPr>
        <w:spacing w:line="276" w:lineRule="auto"/>
        <w:jc w:val="both"/>
        <w:rPr>
          <w:rFonts w:ascii="Arial" w:eastAsia="Calibri" w:hAnsi="Arial" w:cs="Arial"/>
          <w:b/>
          <w:lang w:eastAsia="en-US"/>
        </w:rPr>
      </w:pPr>
    </w:p>
    <w:p w14:paraId="0C98DA2B" w14:textId="77777777" w:rsidR="00697D9B" w:rsidRDefault="00697D9B" w:rsidP="00F67C8D">
      <w:pPr>
        <w:spacing w:line="276" w:lineRule="auto"/>
        <w:jc w:val="both"/>
        <w:rPr>
          <w:rFonts w:ascii="Arial" w:eastAsia="Calibri" w:hAnsi="Arial" w:cs="Arial"/>
          <w:b/>
          <w:lang w:eastAsia="en-US"/>
        </w:rPr>
      </w:pPr>
    </w:p>
    <w:p w14:paraId="2B139048" w14:textId="77777777" w:rsidR="00697D9B" w:rsidRDefault="00697D9B" w:rsidP="00F67C8D">
      <w:pPr>
        <w:spacing w:line="276" w:lineRule="auto"/>
        <w:jc w:val="both"/>
        <w:rPr>
          <w:rFonts w:ascii="Arial" w:eastAsia="Calibri" w:hAnsi="Arial" w:cs="Arial"/>
          <w:b/>
          <w:lang w:eastAsia="en-US"/>
        </w:rPr>
      </w:pPr>
    </w:p>
    <w:p w14:paraId="27347FFE" w14:textId="77777777" w:rsidR="00697D9B" w:rsidRDefault="00697D9B" w:rsidP="00F67C8D">
      <w:pPr>
        <w:spacing w:line="276" w:lineRule="auto"/>
        <w:jc w:val="both"/>
        <w:rPr>
          <w:rFonts w:ascii="Arial" w:eastAsia="Calibri" w:hAnsi="Arial" w:cs="Arial"/>
          <w:b/>
          <w:lang w:eastAsia="en-US"/>
        </w:rPr>
      </w:pPr>
    </w:p>
    <w:p w14:paraId="5563CD6C" w14:textId="77777777" w:rsidR="00697D9B" w:rsidRDefault="00697D9B" w:rsidP="00F67C8D">
      <w:pPr>
        <w:spacing w:line="276" w:lineRule="auto"/>
        <w:jc w:val="both"/>
        <w:rPr>
          <w:rFonts w:ascii="Arial" w:eastAsia="Calibri" w:hAnsi="Arial" w:cs="Arial"/>
          <w:b/>
          <w:lang w:eastAsia="en-US"/>
        </w:rPr>
      </w:pPr>
    </w:p>
    <w:p w14:paraId="7850CB8F" w14:textId="77777777" w:rsidR="00A52288" w:rsidRDefault="00A52288" w:rsidP="00697D9B">
      <w:pPr>
        <w:pStyle w:val="Bezproreda"/>
        <w:jc w:val="both"/>
        <w:rPr>
          <w:rFonts w:asciiTheme="minorBidi" w:hAnsiTheme="minorBidi"/>
          <w:b/>
          <w:sz w:val="24"/>
          <w:szCs w:val="24"/>
        </w:rPr>
      </w:pPr>
    </w:p>
    <w:p w14:paraId="225FC3B6" w14:textId="77777777" w:rsidR="00A52288" w:rsidRDefault="00A52288" w:rsidP="00697D9B">
      <w:pPr>
        <w:pStyle w:val="Bezproreda"/>
        <w:jc w:val="both"/>
        <w:rPr>
          <w:rFonts w:asciiTheme="minorBidi" w:hAnsiTheme="minorBidi"/>
          <w:b/>
          <w:sz w:val="24"/>
          <w:szCs w:val="24"/>
        </w:rPr>
      </w:pPr>
    </w:p>
    <w:p w14:paraId="17D125D9" w14:textId="77777777" w:rsidR="00A52288" w:rsidRDefault="00A52288" w:rsidP="00697D9B">
      <w:pPr>
        <w:pStyle w:val="Bezproreda"/>
        <w:jc w:val="both"/>
        <w:rPr>
          <w:rFonts w:asciiTheme="minorBidi" w:hAnsiTheme="minorBidi"/>
          <w:b/>
          <w:sz w:val="24"/>
          <w:szCs w:val="24"/>
        </w:rPr>
      </w:pPr>
    </w:p>
    <w:p w14:paraId="66A7F584" w14:textId="77777777" w:rsidR="00A52288" w:rsidRDefault="00A52288" w:rsidP="00697D9B">
      <w:pPr>
        <w:pStyle w:val="Bezproreda"/>
        <w:jc w:val="both"/>
        <w:rPr>
          <w:rFonts w:asciiTheme="minorBidi" w:hAnsiTheme="minorBidi"/>
          <w:b/>
          <w:sz w:val="24"/>
          <w:szCs w:val="24"/>
        </w:rPr>
      </w:pPr>
    </w:p>
    <w:p w14:paraId="3704855F" w14:textId="77777777" w:rsidR="00A52288" w:rsidRDefault="00A52288" w:rsidP="00697D9B">
      <w:pPr>
        <w:pStyle w:val="Bezproreda"/>
        <w:jc w:val="both"/>
        <w:rPr>
          <w:rFonts w:asciiTheme="minorBidi" w:hAnsiTheme="minorBidi"/>
          <w:b/>
          <w:sz w:val="24"/>
          <w:szCs w:val="24"/>
        </w:rPr>
      </w:pPr>
    </w:p>
    <w:p w14:paraId="39974009" w14:textId="77777777" w:rsidR="00A52288" w:rsidRDefault="00A52288" w:rsidP="00697D9B">
      <w:pPr>
        <w:pStyle w:val="Bezproreda"/>
        <w:jc w:val="both"/>
        <w:rPr>
          <w:rFonts w:asciiTheme="minorBidi" w:hAnsiTheme="minorBidi"/>
          <w:b/>
          <w:sz w:val="24"/>
          <w:szCs w:val="24"/>
        </w:rPr>
      </w:pPr>
    </w:p>
    <w:p w14:paraId="2D6AE3BB" w14:textId="77777777" w:rsidR="00A52288" w:rsidRDefault="00A52288" w:rsidP="00697D9B">
      <w:pPr>
        <w:pStyle w:val="Bezproreda"/>
        <w:jc w:val="both"/>
        <w:rPr>
          <w:rFonts w:asciiTheme="minorBidi" w:hAnsiTheme="minorBidi"/>
          <w:b/>
          <w:sz w:val="24"/>
          <w:szCs w:val="24"/>
        </w:rPr>
      </w:pPr>
    </w:p>
    <w:p w14:paraId="7A19762B" w14:textId="77777777" w:rsidR="00A52288" w:rsidRDefault="00A52288" w:rsidP="00697D9B">
      <w:pPr>
        <w:pStyle w:val="Bezproreda"/>
        <w:jc w:val="both"/>
        <w:rPr>
          <w:rFonts w:asciiTheme="minorBidi" w:hAnsiTheme="minorBidi"/>
          <w:b/>
          <w:sz w:val="24"/>
          <w:szCs w:val="24"/>
        </w:rPr>
      </w:pPr>
    </w:p>
    <w:p w14:paraId="051BC610" w14:textId="77777777" w:rsidR="00A52288" w:rsidRDefault="00A52288" w:rsidP="00697D9B">
      <w:pPr>
        <w:pStyle w:val="Bezproreda"/>
        <w:jc w:val="both"/>
        <w:rPr>
          <w:rFonts w:asciiTheme="minorBidi" w:hAnsiTheme="minorBidi"/>
          <w:b/>
          <w:sz w:val="24"/>
          <w:szCs w:val="24"/>
        </w:rPr>
      </w:pPr>
    </w:p>
    <w:p w14:paraId="6B0A1645" w14:textId="77777777" w:rsidR="00A52288" w:rsidRDefault="00A52288" w:rsidP="00697D9B">
      <w:pPr>
        <w:pStyle w:val="Bezproreda"/>
        <w:jc w:val="both"/>
        <w:rPr>
          <w:rFonts w:asciiTheme="minorBidi" w:hAnsiTheme="minorBidi"/>
          <w:b/>
          <w:sz w:val="24"/>
          <w:szCs w:val="24"/>
        </w:rPr>
      </w:pPr>
    </w:p>
    <w:p w14:paraId="4C4C9BC9" w14:textId="77777777" w:rsidR="00A52288" w:rsidRDefault="00A52288" w:rsidP="00697D9B">
      <w:pPr>
        <w:pStyle w:val="Bezproreda"/>
        <w:jc w:val="both"/>
        <w:rPr>
          <w:rFonts w:asciiTheme="minorBidi" w:hAnsiTheme="minorBidi"/>
          <w:b/>
          <w:sz w:val="24"/>
          <w:szCs w:val="24"/>
        </w:rPr>
      </w:pPr>
    </w:p>
    <w:p w14:paraId="796A6F58" w14:textId="77777777" w:rsidR="00A52288" w:rsidRDefault="00A52288" w:rsidP="00697D9B">
      <w:pPr>
        <w:pStyle w:val="Bezproreda"/>
        <w:jc w:val="both"/>
        <w:rPr>
          <w:rFonts w:asciiTheme="minorBidi" w:hAnsiTheme="minorBidi"/>
          <w:b/>
          <w:sz w:val="24"/>
          <w:szCs w:val="24"/>
        </w:rPr>
      </w:pPr>
    </w:p>
    <w:p w14:paraId="1085BD5F" w14:textId="77777777" w:rsidR="00A52288" w:rsidRDefault="00A52288" w:rsidP="00697D9B">
      <w:pPr>
        <w:pStyle w:val="Bezproreda"/>
        <w:jc w:val="both"/>
        <w:rPr>
          <w:rFonts w:asciiTheme="minorBidi" w:hAnsiTheme="minorBidi"/>
          <w:b/>
          <w:sz w:val="24"/>
          <w:szCs w:val="24"/>
        </w:rPr>
      </w:pPr>
    </w:p>
    <w:p w14:paraId="2E2AD1A0" w14:textId="77777777" w:rsidR="00A52288" w:rsidRDefault="00A52288" w:rsidP="00697D9B">
      <w:pPr>
        <w:pStyle w:val="Bezproreda"/>
        <w:jc w:val="both"/>
        <w:rPr>
          <w:rFonts w:asciiTheme="minorBidi" w:hAnsiTheme="minorBidi"/>
          <w:b/>
          <w:sz w:val="24"/>
          <w:szCs w:val="24"/>
        </w:rPr>
      </w:pPr>
    </w:p>
    <w:p w14:paraId="70CC9447" w14:textId="75BEA773" w:rsidR="00697D9B" w:rsidRPr="00E5197E" w:rsidRDefault="00697D9B" w:rsidP="00697D9B">
      <w:pPr>
        <w:pStyle w:val="Bezproreda"/>
        <w:jc w:val="both"/>
        <w:rPr>
          <w:rFonts w:asciiTheme="minorBidi" w:hAnsiTheme="minorBidi"/>
          <w:b/>
          <w:sz w:val="24"/>
          <w:szCs w:val="24"/>
        </w:rPr>
      </w:pPr>
      <w:r w:rsidRPr="00E5197E">
        <w:rPr>
          <w:rFonts w:asciiTheme="minorBidi" w:hAnsiTheme="minorBidi"/>
          <w:b/>
          <w:sz w:val="24"/>
          <w:szCs w:val="24"/>
        </w:rPr>
        <w:lastRenderedPageBreak/>
        <w:t>OPĆINSKO VIJEĆE</w:t>
      </w:r>
    </w:p>
    <w:p w14:paraId="73616525" w14:textId="77777777" w:rsidR="00697D9B" w:rsidRPr="00E5197E" w:rsidRDefault="00697D9B" w:rsidP="00697D9B">
      <w:pPr>
        <w:pStyle w:val="Bezproreda"/>
        <w:jc w:val="both"/>
        <w:rPr>
          <w:rFonts w:asciiTheme="minorBidi" w:hAnsiTheme="minorBidi"/>
          <w:b/>
          <w:sz w:val="24"/>
          <w:szCs w:val="24"/>
        </w:rPr>
      </w:pPr>
      <w:r w:rsidRPr="00E5197E">
        <w:rPr>
          <w:rFonts w:asciiTheme="minorBidi" w:hAnsiTheme="minorBidi"/>
          <w:b/>
          <w:sz w:val="24"/>
          <w:szCs w:val="24"/>
        </w:rPr>
        <w:t>KLASA: 302-01/25-01/1</w:t>
      </w:r>
    </w:p>
    <w:p w14:paraId="7A72384B" w14:textId="77777777" w:rsidR="00697D9B" w:rsidRPr="00E5197E" w:rsidRDefault="00697D9B" w:rsidP="00697D9B">
      <w:pPr>
        <w:pStyle w:val="Bezproreda"/>
        <w:jc w:val="both"/>
        <w:rPr>
          <w:rFonts w:asciiTheme="minorBidi" w:hAnsiTheme="minorBidi"/>
          <w:b/>
          <w:sz w:val="24"/>
          <w:szCs w:val="24"/>
        </w:rPr>
      </w:pPr>
      <w:r w:rsidRPr="00E5197E">
        <w:rPr>
          <w:rFonts w:asciiTheme="minorBidi" w:hAnsiTheme="minorBidi"/>
          <w:b/>
          <w:sz w:val="24"/>
          <w:szCs w:val="24"/>
        </w:rPr>
        <w:t>URBROJ: 2198-31-02-25-3</w:t>
      </w:r>
    </w:p>
    <w:p w14:paraId="0AE69F31" w14:textId="77777777" w:rsidR="00697D9B" w:rsidRPr="00E5197E" w:rsidRDefault="00697D9B" w:rsidP="00697D9B">
      <w:pPr>
        <w:pStyle w:val="Bezproreda"/>
        <w:jc w:val="both"/>
        <w:rPr>
          <w:rFonts w:asciiTheme="minorBidi" w:hAnsiTheme="minorBidi"/>
          <w:b/>
          <w:sz w:val="24"/>
          <w:szCs w:val="24"/>
        </w:rPr>
      </w:pPr>
      <w:r w:rsidRPr="00E5197E">
        <w:rPr>
          <w:rFonts w:asciiTheme="minorBidi" w:hAnsiTheme="minorBidi"/>
          <w:b/>
          <w:sz w:val="24"/>
          <w:szCs w:val="24"/>
        </w:rPr>
        <w:t>U Gračacu, 19. veljače 2025. g.</w:t>
      </w:r>
    </w:p>
    <w:p w14:paraId="4C75DDB6" w14:textId="77777777" w:rsidR="00697D9B" w:rsidRPr="00E5197E" w:rsidRDefault="00697D9B" w:rsidP="00697D9B">
      <w:pPr>
        <w:pStyle w:val="Bezproreda"/>
        <w:ind w:firstLine="708"/>
        <w:jc w:val="both"/>
        <w:rPr>
          <w:rFonts w:asciiTheme="minorBidi" w:hAnsiTheme="minorBidi"/>
          <w:sz w:val="24"/>
          <w:szCs w:val="24"/>
        </w:rPr>
      </w:pPr>
    </w:p>
    <w:p w14:paraId="60C770D2" w14:textId="77777777" w:rsidR="00697D9B" w:rsidRPr="00E5197E" w:rsidRDefault="00697D9B" w:rsidP="00697D9B">
      <w:pPr>
        <w:pStyle w:val="Bezproreda"/>
        <w:ind w:firstLine="708"/>
        <w:jc w:val="both"/>
        <w:rPr>
          <w:rFonts w:asciiTheme="minorBidi" w:eastAsia="Calibri" w:hAnsiTheme="minorBidi"/>
          <w:sz w:val="24"/>
          <w:szCs w:val="24"/>
        </w:rPr>
      </w:pPr>
      <w:r w:rsidRPr="00E5197E">
        <w:rPr>
          <w:rFonts w:asciiTheme="minorBidi" w:hAnsiTheme="minorBidi"/>
          <w:sz w:val="24"/>
          <w:szCs w:val="24"/>
        </w:rPr>
        <w:t xml:space="preserve">Temeljem članka 11. st. 2. Zakona o poticanju razvoja malog gospodarstva („Narodne novine“, broj 29/02, 63/07, 53/12, 56/13, i 121/16) i članka 32. Statuta Općine Gračac («Službeni glasnik Zadarske županije» 11/13, „Službeni glasnik Općine Gračac“ 1/18, 1/20, 4/21), Općinsko vijeće Općine Gračac na svojoj 26. </w:t>
      </w:r>
      <w:r w:rsidRPr="00E5197E">
        <w:rPr>
          <w:rFonts w:asciiTheme="minorBidi" w:eastAsia="Calibri" w:hAnsiTheme="minorBidi"/>
          <w:sz w:val="24"/>
          <w:szCs w:val="24"/>
        </w:rPr>
        <w:t>sjednici održanoj 19. veljače  2025. godine, donosi</w:t>
      </w:r>
    </w:p>
    <w:p w14:paraId="5E402318" w14:textId="77777777" w:rsidR="00697D9B" w:rsidRPr="00E5197E" w:rsidRDefault="00697D9B" w:rsidP="00697D9B">
      <w:pPr>
        <w:jc w:val="both"/>
        <w:rPr>
          <w:rFonts w:asciiTheme="minorBidi" w:hAnsiTheme="minorBidi" w:cstheme="minorBidi"/>
          <w:b/>
        </w:rPr>
      </w:pPr>
    </w:p>
    <w:p w14:paraId="5D8F44C1" w14:textId="77777777" w:rsidR="00697D9B" w:rsidRPr="00E5197E" w:rsidRDefault="00697D9B" w:rsidP="00697D9B">
      <w:pPr>
        <w:jc w:val="center"/>
        <w:rPr>
          <w:rFonts w:asciiTheme="minorBidi" w:hAnsiTheme="minorBidi" w:cstheme="minorBidi"/>
          <w:b/>
        </w:rPr>
      </w:pPr>
      <w:r w:rsidRPr="00E5197E">
        <w:rPr>
          <w:rFonts w:asciiTheme="minorBidi" w:hAnsiTheme="minorBidi" w:cstheme="minorBidi"/>
          <w:b/>
        </w:rPr>
        <w:t>PROGRAM</w:t>
      </w:r>
    </w:p>
    <w:p w14:paraId="5C4D95AD" w14:textId="77777777" w:rsidR="00697D9B" w:rsidRPr="00E5197E" w:rsidRDefault="00697D9B" w:rsidP="00697D9B">
      <w:pPr>
        <w:jc w:val="center"/>
        <w:rPr>
          <w:rFonts w:asciiTheme="minorBidi" w:hAnsiTheme="minorBidi" w:cstheme="minorBidi"/>
          <w:b/>
        </w:rPr>
      </w:pPr>
      <w:r w:rsidRPr="00E5197E">
        <w:rPr>
          <w:rFonts w:asciiTheme="minorBidi" w:hAnsiTheme="minorBidi" w:cstheme="minorBidi"/>
          <w:b/>
        </w:rPr>
        <w:t>POTICANJA RAZVOJA PODUZETNIŠTVA ZA 2025. GODINU</w:t>
      </w:r>
    </w:p>
    <w:p w14:paraId="2773E777" w14:textId="77777777" w:rsidR="00697D9B" w:rsidRPr="00E5197E" w:rsidRDefault="00697D9B" w:rsidP="00697D9B">
      <w:pPr>
        <w:jc w:val="both"/>
        <w:rPr>
          <w:rFonts w:asciiTheme="minorBidi" w:hAnsiTheme="minorBidi" w:cstheme="minorBidi"/>
          <w:b/>
        </w:rPr>
      </w:pPr>
    </w:p>
    <w:p w14:paraId="24837D00" w14:textId="77777777" w:rsidR="00697D9B" w:rsidRPr="00E5197E" w:rsidRDefault="00697D9B" w:rsidP="00697D9B">
      <w:pPr>
        <w:jc w:val="both"/>
        <w:rPr>
          <w:rFonts w:asciiTheme="minorBidi" w:hAnsiTheme="minorBidi" w:cstheme="minorBidi"/>
          <w:b/>
        </w:rPr>
      </w:pPr>
    </w:p>
    <w:p w14:paraId="635F2863" w14:textId="77777777" w:rsidR="00697D9B" w:rsidRPr="00E5197E" w:rsidRDefault="00697D9B" w:rsidP="00697D9B">
      <w:pPr>
        <w:jc w:val="both"/>
        <w:rPr>
          <w:rFonts w:asciiTheme="minorBidi" w:hAnsiTheme="minorBidi" w:cstheme="minorBidi"/>
          <w:b/>
        </w:rPr>
      </w:pPr>
      <w:r w:rsidRPr="00E5197E">
        <w:rPr>
          <w:rFonts w:asciiTheme="minorBidi" w:hAnsiTheme="minorBidi" w:cstheme="minorBidi"/>
          <w:b/>
        </w:rPr>
        <w:t>I. OPĆI UVJETI</w:t>
      </w:r>
    </w:p>
    <w:p w14:paraId="549D516E" w14:textId="77777777" w:rsidR="00697D9B" w:rsidRPr="00E5197E" w:rsidRDefault="00697D9B" w:rsidP="00697D9B">
      <w:pPr>
        <w:jc w:val="both"/>
        <w:rPr>
          <w:rFonts w:asciiTheme="minorBidi" w:hAnsiTheme="minorBidi" w:cstheme="minorBidi"/>
          <w:b/>
        </w:rPr>
      </w:pPr>
    </w:p>
    <w:p w14:paraId="3249BF48" w14:textId="77777777" w:rsidR="00697D9B" w:rsidRPr="00E5197E" w:rsidRDefault="00697D9B" w:rsidP="00697D9B">
      <w:pPr>
        <w:jc w:val="center"/>
        <w:rPr>
          <w:rFonts w:asciiTheme="minorBidi" w:hAnsiTheme="minorBidi" w:cstheme="minorBidi"/>
          <w:b/>
        </w:rPr>
      </w:pPr>
      <w:r w:rsidRPr="00E5197E">
        <w:rPr>
          <w:rFonts w:asciiTheme="minorBidi" w:hAnsiTheme="minorBidi" w:cstheme="minorBidi"/>
          <w:b/>
        </w:rPr>
        <w:t>Članak 1.</w:t>
      </w:r>
    </w:p>
    <w:p w14:paraId="523BEA39" w14:textId="77777777" w:rsidR="00697D9B" w:rsidRPr="00E5197E" w:rsidRDefault="00697D9B" w:rsidP="00697D9B">
      <w:pPr>
        <w:pStyle w:val="Tijeloteksta"/>
        <w:rPr>
          <w:rFonts w:asciiTheme="minorBidi" w:hAnsiTheme="minorBidi" w:cstheme="minorBidi"/>
        </w:rPr>
      </w:pPr>
      <w:r w:rsidRPr="00E5197E">
        <w:rPr>
          <w:rFonts w:asciiTheme="minorBidi" w:hAnsiTheme="minorBidi" w:cstheme="minorBidi"/>
        </w:rPr>
        <w:t xml:space="preserve">Programom poticanja razvoja poduzetništva za 2025. godinu (u daljnjem tekstu: Program) utvrđuju se opći uvjeti, kriteriji i postupak dodjele bespovratnih potpora Općine Gračac za poticanje razvoja poduzetništva te obveze korisnika potpore. </w:t>
      </w:r>
    </w:p>
    <w:p w14:paraId="5F9567F8" w14:textId="77777777" w:rsidR="00697D9B" w:rsidRPr="00E5197E" w:rsidRDefault="00697D9B" w:rsidP="00697D9B">
      <w:pPr>
        <w:jc w:val="center"/>
        <w:rPr>
          <w:rFonts w:asciiTheme="minorBidi" w:hAnsiTheme="minorBidi" w:cstheme="minorBidi"/>
        </w:rPr>
      </w:pPr>
    </w:p>
    <w:p w14:paraId="01C27814" w14:textId="77777777" w:rsidR="00697D9B" w:rsidRPr="00E5197E" w:rsidRDefault="00697D9B" w:rsidP="00697D9B">
      <w:pPr>
        <w:jc w:val="center"/>
        <w:rPr>
          <w:rFonts w:asciiTheme="minorBidi" w:hAnsiTheme="minorBidi" w:cstheme="minorBidi"/>
        </w:rPr>
      </w:pPr>
    </w:p>
    <w:p w14:paraId="1C8548B9" w14:textId="77777777" w:rsidR="00697D9B" w:rsidRPr="00E5197E" w:rsidRDefault="00697D9B" w:rsidP="00697D9B">
      <w:pPr>
        <w:jc w:val="center"/>
        <w:rPr>
          <w:rFonts w:asciiTheme="minorBidi" w:hAnsiTheme="minorBidi" w:cstheme="minorBidi"/>
          <w:b/>
        </w:rPr>
      </w:pPr>
      <w:r w:rsidRPr="00E5197E">
        <w:rPr>
          <w:rFonts w:asciiTheme="minorBidi" w:hAnsiTheme="minorBidi" w:cstheme="minorBidi"/>
          <w:b/>
        </w:rPr>
        <w:t>Članak 2.</w:t>
      </w:r>
    </w:p>
    <w:p w14:paraId="40439031" w14:textId="77777777" w:rsidR="00697D9B" w:rsidRPr="00E5197E" w:rsidRDefault="00697D9B" w:rsidP="00697D9B">
      <w:pPr>
        <w:jc w:val="both"/>
        <w:rPr>
          <w:rFonts w:asciiTheme="minorBidi" w:hAnsiTheme="minorBidi" w:cstheme="minorBidi"/>
        </w:rPr>
      </w:pPr>
      <w:r w:rsidRPr="00E5197E">
        <w:rPr>
          <w:rFonts w:asciiTheme="minorBidi" w:hAnsiTheme="minorBidi" w:cstheme="minorBidi"/>
        </w:rPr>
        <w:t>Ciljevi ovog Programa su smanjenje financijskih izdataka poduzetnika kod pokretanja poslovanja, ostvarivanje praktičnog obrazovanja i boljeg informiranja u poduzetništvu, poticanje korištenja sredstava iz Europskih fondova za projekte koji se odnose na gospodarski razvoj, poticanje zapošljavanja i samozapošljavanja, podizanje standarda kvalitete, nabave opreme i proširenja poslovanja.</w:t>
      </w:r>
    </w:p>
    <w:p w14:paraId="7AFF6E01" w14:textId="77777777" w:rsidR="00697D9B" w:rsidRPr="00E5197E" w:rsidRDefault="00697D9B" w:rsidP="00697D9B">
      <w:pPr>
        <w:jc w:val="both"/>
        <w:rPr>
          <w:rFonts w:asciiTheme="minorBidi" w:hAnsiTheme="minorBidi" w:cstheme="minorBidi"/>
        </w:rPr>
      </w:pPr>
    </w:p>
    <w:p w14:paraId="342C2422" w14:textId="77777777" w:rsidR="00697D9B" w:rsidRPr="00E5197E" w:rsidRDefault="00697D9B" w:rsidP="00697D9B">
      <w:pPr>
        <w:jc w:val="both"/>
        <w:rPr>
          <w:rFonts w:asciiTheme="minorBidi" w:hAnsiTheme="minorBidi" w:cstheme="minorBidi"/>
        </w:rPr>
      </w:pPr>
    </w:p>
    <w:p w14:paraId="1C730B4A" w14:textId="77777777" w:rsidR="00697D9B" w:rsidRPr="00E5197E" w:rsidRDefault="00697D9B" w:rsidP="00697D9B">
      <w:pPr>
        <w:jc w:val="center"/>
        <w:rPr>
          <w:rFonts w:asciiTheme="minorBidi" w:hAnsiTheme="minorBidi" w:cstheme="minorBidi"/>
          <w:b/>
        </w:rPr>
      </w:pPr>
      <w:r w:rsidRPr="00E5197E">
        <w:rPr>
          <w:rFonts w:asciiTheme="minorBidi" w:hAnsiTheme="minorBidi" w:cstheme="minorBidi"/>
          <w:b/>
        </w:rPr>
        <w:t>Članak 3.</w:t>
      </w:r>
    </w:p>
    <w:p w14:paraId="0484CEAF" w14:textId="77777777" w:rsidR="00697D9B" w:rsidRPr="00E5197E" w:rsidRDefault="00697D9B" w:rsidP="00697D9B">
      <w:pPr>
        <w:jc w:val="both"/>
        <w:rPr>
          <w:rFonts w:asciiTheme="minorBidi" w:hAnsiTheme="minorBidi" w:cstheme="minorBidi"/>
        </w:rPr>
      </w:pPr>
      <w:r w:rsidRPr="00E5197E">
        <w:rPr>
          <w:rFonts w:asciiTheme="minorBidi" w:hAnsiTheme="minorBidi" w:cstheme="minorBidi"/>
        </w:rPr>
        <w:t>Korisnici mjera iz ovog Programa mogu biti subjekti malog gospodarstva utvrđeni Zakonom o poticanju razvoja malog gospodarstva („Narodne novine“, broj 29/02, 63/07, 53/12, 56/13, i 121/16) koji posluju cijelu godinu i imaju registrirano sjedište i prebivalište (obrtnici) na području Općine Gračac i na području Općine Gračac obavljaju djelatnost, izuzev trgovačkih društava kojima je Općina Gračac osnivač ili ima vlasnički udio u temeljnom kapitalu, koja ne mogu biti korisnici ovih mjera.</w:t>
      </w:r>
    </w:p>
    <w:p w14:paraId="75F9B6E9" w14:textId="77777777" w:rsidR="00697D9B" w:rsidRPr="00E5197E" w:rsidRDefault="00697D9B" w:rsidP="00697D9B">
      <w:pPr>
        <w:jc w:val="both"/>
        <w:rPr>
          <w:rFonts w:asciiTheme="minorBidi" w:hAnsiTheme="minorBidi" w:cstheme="minorBidi"/>
        </w:rPr>
      </w:pPr>
    </w:p>
    <w:p w14:paraId="07EAF059" w14:textId="77777777" w:rsidR="00697D9B" w:rsidRPr="00E5197E" w:rsidRDefault="00697D9B" w:rsidP="00697D9B">
      <w:pPr>
        <w:jc w:val="both"/>
        <w:rPr>
          <w:rFonts w:asciiTheme="minorBidi" w:hAnsiTheme="minorBidi" w:cstheme="minorBidi"/>
        </w:rPr>
      </w:pPr>
    </w:p>
    <w:p w14:paraId="5B1348CB" w14:textId="77777777" w:rsidR="00697D9B" w:rsidRPr="00E5197E" w:rsidRDefault="00697D9B" w:rsidP="00697D9B">
      <w:pPr>
        <w:jc w:val="center"/>
        <w:rPr>
          <w:rFonts w:asciiTheme="minorBidi" w:hAnsiTheme="minorBidi" w:cstheme="minorBidi"/>
          <w:b/>
        </w:rPr>
      </w:pPr>
      <w:r w:rsidRPr="00E5197E">
        <w:rPr>
          <w:rFonts w:asciiTheme="minorBidi" w:hAnsiTheme="minorBidi" w:cstheme="minorBidi"/>
          <w:b/>
        </w:rPr>
        <w:t>Članak 4.</w:t>
      </w:r>
    </w:p>
    <w:p w14:paraId="0DDC7202" w14:textId="77777777" w:rsidR="00697D9B" w:rsidRPr="00E5197E" w:rsidRDefault="00697D9B" w:rsidP="00697D9B">
      <w:pPr>
        <w:autoSpaceDE w:val="0"/>
        <w:autoSpaceDN w:val="0"/>
        <w:adjustRightInd w:val="0"/>
        <w:jc w:val="both"/>
        <w:rPr>
          <w:rFonts w:asciiTheme="minorBidi" w:hAnsiTheme="minorBidi" w:cstheme="minorBidi"/>
        </w:rPr>
      </w:pPr>
      <w:r w:rsidRPr="00E5197E">
        <w:rPr>
          <w:rFonts w:asciiTheme="minorBidi" w:hAnsiTheme="minorBidi" w:cstheme="minorBidi"/>
        </w:rPr>
        <w:t xml:space="preserve">Potpore koje se dodjeljuju po ovom Programu dodjeljuju se sukladno pravilima EU o pružanju državne potpore propisanim Uredbom Komisije (EZ) br. 1407/2013 od 18. prosinca 2013. o primjeni članaka 107. i 108. Ugovora o funkcioniranju Europske unije na de minimis potpore </w:t>
      </w:r>
      <w:r w:rsidRPr="00E5197E">
        <w:rPr>
          <w:rFonts w:asciiTheme="minorBidi" w:hAnsiTheme="minorBidi" w:cstheme="minorBidi"/>
          <w:bCs/>
        </w:rPr>
        <w:t>(SL EU, L352 od 24.12.2013.) (u daljnjem tekstu: Uredba).</w:t>
      </w:r>
    </w:p>
    <w:p w14:paraId="5D0E7D88" w14:textId="77777777" w:rsidR="00697D9B" w:rsidRPr="00E5197E" w:rsidRDefault="00697D9B" w:rsidP="00697D9B">
      <w:pPr>
        <w:autoSpaceDE w:val="0"/>
        <w:autoSpaceDN w:val="0"/>
        <w:adjustRightInd w:val="0"/>
        <w:jc w:val="both"/>
        <w:rPr>
          <w:rFonts w:asciiTheme="minorBidi" w:hAnsiTheme="minorBidi" w:cstheme="minorBidi"/>
        </w:rPr>
      </w:pPr>
    </w:p>
    <w:p w14:paraId="0FF2BD33" w14:textId="77777777" w:rsidR="00697D9B" w:rsidRPr="00E5197E" w:rsidRDefault="00697D9B" w:rsidP="00697D9B">
      <w:pPr>
        <w:pStyle w:val="NoSpacing1"/>
        <w:jc w:val="both"/>
        <w:rPr>
          <w:rFonts w:asciiTheme="minorBidi" w:hAnsiTheme="minorBidi" w:cstheme="minorBidi"/>
          <w:sz w:val="24"/>
          <w:szCs w:val="24"/>
        </w:rPr>
      </w:pPr>
      <w:r w:rsidRPr="00E5197E">
        <w:rPr>
          <w:rFonts w:asciiTheme="minorBidi" w:hAnsiTheme="minorBidi" w:cstheme="minorBidi"/>
          <w:sz w:val="24"/>
          <w:szCs w:val="24"/>
        </w:rPr>
        <w:lastRenderedPageBreak/>
        <w:t xml:space="preserve">Sukladno članku 2., točka 2. </w:t>
      </w:r>
      <w:r w:rsidRPr="00E5197E">
        <w:rPr>
          <w:rFonts w:asciiTheme="minorBidi" w:hAnsiTheme="minorBidi" w:cstheme="minorBidi"/>
          <w:bCs/>
          <w:sz w:val="24"/>
          <w:szCs w:val="24"/>
        </w:rPr>
        <w:t xml:space="preserve">Uredbe </w:t>
      </w:r>
      <w:r w:rsidRPr="00E5197E">
        <w:rPr>
          <w:rFonts w:asciiTheme="minorBidi" w:hAnsiTheme="minorBidi" w:cstheme="minorBidi"/>
          <w:sz w:val="24"/>
          <w:szCs w:val="24"/>
        </w:rPr>
        <w:t>pod pojmom „jedan poduzetnik“ obuhvaćena su sva poduzeća koja su u najmanje jednom od sljedećih međusobnih odnosa:</w:t>
      </w:r>
    </w:p>
    <w:p w14:paraId="6E510B7E" w14:textId="77777777" w:rsidR="00697D9B" w:rsidRPr="00E5197E" w:rsidRDefault="00697D9B" w:rsidP="00697D9B">
      <w:pPr>
        <w:pStyle w:val="NoSpacing1"/>
        <w:numPr>
          <w:ilvl w:val="0"/>
          <w:numId w:val="95"/>
        </w:numPr>
        <w:jc w:val="both"/>
        <w:rPr>
          <w:rFonts w:asciiTheme="minorBidi" w:hAnsiTheme="minorBidi" w:cstheme="minorBidi"/>
          <w:sz w:val="24"/>
          <w:szCs w:val="24"/>
        </w:rPr>
      </w:pPr>
      <w:r w:rsidRPr="00E5197E">
        <w:rPr>
          <w:rFonts w:asciiTheme="minorBidi" w:hAnsiTheme="minorBidi" w:cstheme="minorBidi"/>
          <w:sz w:val="24"/>
          <w:szCs w:val="24"/>
        </w:rPr>
        <w:t>jedno poduzeće ima većinu glasačkih prava dioničara ili članova u drugom poduzeću;</w:t>
      </w:r>
    </w:p>
    <w:p w14:paraId="3632C2EE" w14:textId="77777777" w:rsidR="00697D9B" w:rsidRPr="00E5197E" w:rsidRDefault="00697D9B" w:rsidP="00697D9B">
      <w:pPr>
        <w:pStyle w:val="NoSpacing1"/>
        <w:numPr>
          <w:ilvl w:val="0"/>
          <w:numId w:val="95"/>
        </w:numPr>
        <w:jc w:val="both"/>
        <w:rPr>
          <w:rFonts w:asciiTheme="minorBidi" w:hAnsiTheme="minorBidi" w:cstheme="minorBidi"/>
          <w:sz w:val="24"/>
          <w:szCs w:val="24"/>
        </w:rPr>
      </w:pPr>
      <w:r w:rsidRPr="00E5197E">
        <w:rPr>
          <w:rFonts w:asciiTheme="minorBidi" w:hAnsiTheme="minorBidi" w:cstheme="minorBidi"/>
          <w:sz w:val="24"/>
          <w:szCs w:val="24"/>
        </w:rPr>
        <w:t>jedno poduzeće ima pravo imenovati ili smijeniti većinu članova upravnog, upravljačkog ili nadzornog tijela drugog poduzeća;</w:t>
      </w:r>
    </w:p>
    <w:p w14:paraId="546CFC80" w14:textId="77777777" w:rsidR="00697D9B" w:rsidRPr="00E5197E" w:rsidRDefault="00697D9B" w:rsidP="00697D9B">
      <w:pPr>
        <w:pStyle w:val="NoSpacing1"/>
        <w:numPr>
          <w:ilvl w:val="0"/>
          <w:numId w:val="95"/>
        </w:numPr>
        <w:jc w:val="both"/>
        <w:rPr>
          <w:rFonts w:asciiTheme="minorBidi" w:hAnsiTheme="minorBidi" w:cstheme="minorBidi"/>
          <w:sz w:val="24"/>
          <w:szCs w:val="24"/>
        </w:rPr>
      </w:pPr>
      <w:r w:rsidRPr="00E5197E">
        <w:rPr>
          <w:rFonts w:asciiTheme="minorBidi" w:hAnsiTheme="minorBidi" w:cstheme="minorBidi"/>
          <w:sz w:val="24"/>
          <w:szCs w:val="24"/>
        </w:rPr>
        <w:t>jedno poduzeće ima pravo ostvarivati vladajući utjecaj na drugo poduzeće prema ugovoru sklopljenom s tim poduzećem ili prema odredbi statuta ili društvenog ugovora tog poduzeća;</w:t>
      </w:r>
    </w:p>
    <w:p w14:paraId="741FA4BF" w14:textId="77777777" w:rsidR="00697D9B" w:rsidRPr="00E5197E" w:rsidRDefault="00697D9B" w:rsidP="00697D9B">
      <w:pPr>
        <w:pStyle w:val="NoSpacing1"/>
        <w:numPr>
          <w:ilvl w:val="0"/>
          <w:numId w:val="95"/>
        </w:numPr>
        <w:jc w:val="both"/>
        <w:rPr>
          <w:rFonts w:asciiTheme="minorBidi" w:hAnsiTheme="minorBidi" w:cstheme="minorBidi"/>
          <w:sz w:val="24"/>
          <w:szCs w:val="24"/>
        </w:rPr>
      </w:pPr>
      <w:r w:rsidRPr="00E5197E">
        <w:rPr>
          <w:rFonts w:asciiTheme="minorBidi" w:hAnsiTheme="minorBidi" w:cstheme="minorBidi"/>
          <w:sz w:val="24"/>
          <w:szCs w:val="24"/>
        </w:rPr>
        <w:t>jedno poduzeće, koje je dioničar ili član u drugom poduzeću, kontrolira samo, u skladu s dogovorom s drugim dioničarima ili članovima tog poduzeća, većinu glasačkih prava dioničara ili glasačkih prava članova u tom poduzeću.</w:t>
      </w:r>
    </w:p>
    <w:p w14:paraId="7D0022F4" w14:textId="77777777" w:rsidR="00697D9B" w:rsidRPr="00E5197E" w:rsidRDefault="00697D9B" w:rsidP="00697D9B">
      <w:pPr>
        <w:autoSpaceDE w:val="0"/>
        <w:autoSpaceDN w:val="0"/>
        <w:adjustRightInd w:val="0"/>
        <w:ind w:left="720"/>
        <w:jc w:val="both"/>
        <w:rPr>
          <w:rFonts w:asciiTheme="minorBidi" w:hAnsiTheme="minorBidi" w:cstheme="minorBidi"/>
        </w:rPr>
      </w:pPr>
    </w:p>
    <w:p w14:paraId="0949D651" w14:textId="77777777" w:rsidR="00697D9B" w:rsidRPr="00E5197E" w:rsidRDefault="00697D9B" w:rsidP="00697D9B">
      <w:pPr>
        <w:autoSpaceDE w:val="0"/>
        <w:autoSpaceDN w:val="0"/>
        <w:adjustRightInd w:val="0"/>
        <w:jc w:val="both"/>
        <w:rPr>
          <w:rFonts w:asciiTheme="minorBidi" w:hAnsiTheme="minorBidi" w:cstheme="minorBidi"/>
        </w:rPr>
      </w:pPr>
      <w:r w:rsidRPr="00E5197E">
        <w:rPr>
          <w:rFonts w:asciiTheme="minorBidi" w:hAnsiTheme="minorBidi" w:cstheme="minorBidi"/>
        </w:rPr>
        <w:t>Poduzeća koja su u bilo kojem od odnosa navedenih u prvom podstavku točkama (a) do (d) preko jednog ili više drugih poduzeća isto se tako smatraju jednim poduzetnikom.</w:t>
      </w:r>
    </w:p>
    <w:p w14:paraId="70AF95A6" w14:textId="77777777" w:rsidR="00697D9B" w:rsidRPr="00E5197E" w:rsidRDefault="00697D9B" w:rsidP="00697D9B">
      <w:pPr>
        <w:autoSpaceDE w:val="0"/>
        <w:autoSpaceDN w:val="0"/>
        <w:adjustRightInd w:val="0"/>
        <w:jc w:val="both"/>
        <w:rPr>
          <w:rFonts w:asciiTheme="minorBidi" w:hAnsiTheme="minorBidi" w:cstheme="minorBidi"/>
        </w:rPr>
      </w:pPr>
    </w:p>
    <w:p w14:paraId="1B0CF24D" w14:textId="77777777" w:rsidR="00697D9B" w:rsidRPr="00E5197E" w:rsidRDefault="00697D9B" w:rsidP="00697D9B">
      <w:pPr>
        <w:autoSpaceDE w:val="0"/>
        <w:autoSpaceDN w:val="0"/>
        <w:adjustRightInd w:val="0"/>
        <w:jc w:val="both"/>
        <w:rPr>
          <w:rFonts w:asciiTheme="minorBidi" w:hAnsiTheme="minorBidi" w:cstheme="minorBidi"/>
        </w:rPr>
      </w:pPr>
      <w:r w:rsidRPr="00E5197E">
        <w:rPr>
          <w:rFonts w:asciiTheme="minorBidi" w:hAnsiTheme="minorBidi" w:cstheme="minorBidi"/>
        </w:rPr>
        <w:t>Ovaj Program potpora ne odnosi se:</w:t>
      </w:r>
    </w:p>
    <w:p w14:paraId="5AB82426" w14:textId="77777777" w:rsidR="00697D9B" w:rsidRPr="00E5197E" w:rsidRDefault="00697D9B" w:rsidP="00697D9B">
      <w:pPr>
        <w:numPr>
          <w:ilvl w:val="0"/>
          <w:numId w:val="96"/>
        </w:numPr>
        <w:tabs>
          <w:tab w:val="clear" w:pos="720"/>
          <w:tab w:val="num" w:pos="540"/>
        </w:tabs>
        <w:autoSpaceDE w:val="0"/>
        <w:autoSpaceDN w:val="0"/>
        <w:adjustRightInd w:val="0"/>
        <w:ind w:left="540" w:hanging="180"/>
        <w:jc w:val="both"/>
        <w:rPr>
          <w:rFonts w:asciiTheme="minorBidi" w:hAnsiTheme="minorBidi" w:cstheme="minorBidi"/>
        </w:rPr>
      </w:pPr>
      <w:r w:rsidRPr="00E5197E">
        <w:rPr>
          <w:rFonts w:asciiTheme="minorBidi" w:hAnsiTheme="minorBidi" w:cstheme="minorBidi"/>
        </w:rPr>
        <w:t>na poslovne subjekte koji djeluju u sektoru primarne proizvodnje poljoprivrednih proizvoda,</w:t>
      </w:r>
    </w:p>
    <w:p w14:paraId="654FBE23" w14:textId="77777777" w:rsidR="00697D9B" w:rsidRPr="00E5197E" w:rsidRDefault="00697D9B" w:rsidP="00697D9B">
      <w:pPr>
        <w:numPr>
          <w:ilvl w:val="0"/>
          <w:numId w:val="96"/>
        </w:numPr>
        <w:tabs>
          <w:tab w:val="clear" w:pos="720"/>
          <w:tab w:val="num" w:pos="540"/>
        </w:tabs>
        <w:autoSpaceDE w:val="0"/>
        <w:autoSpaceDN w:val="0"/>
        <w:adjustRightInd w:val="0"/>
        <w:ind w:left="540" w:hanging="180"/>
        <w:jc w:val="both"/>
        <w:rPr>
          <w:rFonts w:asciiTheme="minorBidi" w:hAnsiTheme="minorBidi" w:cstheme="minorBidi"/>
        </w:rPr>
      </w:pPr>
      <w:r w:rsidRPr="00E5197E">
        <w:rPr>
          <w:rFonts w:asciiTheme="minorBidi" w:hAnsiTheme="minorBidi" w:cstheme="minorBidi"/>
        </w:rPr>
        <w:t>na potpore koje se dodjeljuju poduzetnicima koji djeluju u sektoru prerade i stavljanja na tržište poljoprivrednih proizvoda u slučajevima određenim niže navedenom uredbom,</w:t>
      </w:r>
    </w:p>
    <w:p w14:paraId="3F3E39FA" w14:textId="77777777" w:rsidR="00697D9B" w:rsidRPr="00E5197E" w:rsidRDefault="00697D9B" w:rsidP="00697D9B">
      <w:pPr>
        <w:numPr>
          <w:ilvl w:val="0"/>
          <w:numId w:val="96"/>
        </w:numPr>
        <w:tabs>
          <w:tab w:val="clear" w:pos="720"/>
          <w:tab w:val="num" w:pos="540"/>
        </w:tabs>
        <w:autoSpaceDE w:val="0"/>
        <w:autoSpaceDN w:val="0"/>
        <w:adjustRightInd w:val="0"/>
        <w:ind w:left="540" w:hanging="180"/>
        <w:jc w:val="both"/>
        <w:rPr>
          <w:rFonts w:asciiTheme="minorBidi" w:hAnsiTheme="minorBidi" w:cstheme="minorBidi"/>
        </w:rPr>
      </w:pPr>
      <w:r w:rsidRPr="00E5197E">
        <w:rPr>
          <w:rFonts w:asciiTheme="minorBidi" w:hAnsiTheme="minorBidi" w:cstheme="minorBidi"/>
        </w:rPr>
        <w:t>na potpore koje se dodjeljuju poduzetnicima  koji djeluju u sektorima ribarstva i akvakulture,</w:t>
      </w:r>
    </w:p>
    <w:p w14:paraId="51430FEC" w14:textId="77777777" w:rsidR="00697D9B" w:rsidRPr="00E5197E" w:rsidRDefault="00697D9B" w:rsidP="00697D9B">
      <w:pPr>
        <w:numPr>
          <w:ilvl w:val="0"/>
          <w:numId w:val="96"/>
        </w:numPr>
        <w:tabs>
          <w:tab w:val="clear" w:pos="720"/>
          <w:tab w:val="num" w:pos="540"/>
        </w:tabs>
        <w:autoSpaceDE w:val="0"/>
        <w:autoSpaceDN w:val="0"/>
        <w:adjustRightInd w:val="0"/>
        <w:ind w:left="540" w:hanging="180"/>
        <w:jc w:val="both"/>
        <w:rPr>
          <w:rFonts w:asciiTheme="minorBidi" w:hAnsiTheme="minorBidi" w:cstheme="minorBidi"/>
        </w:rPr>
      </w:pPr>
      <w:r w:rsidRPr="00E5197E">
        <w:rPr>
          <w:rFonts w:asciiTheme="minorBidi" w:hAnsiTheme="minorBidi" w:cstheme="minorBidi"/>
        </w:rPr>
        <w:t xml:space="preserve">na potpore za djelatnosti usmjerene izvozu u treće zemlje ili države članice, odnosno potpore koje su izravno povezane s izvezenim količinama, s uspostavom i funkcioniranjem distribucijske mreže ili s drugim tekućim troškovima povezanima s izvoznom djelatnošću te potpore koje se uvjetuju uporabom domaćih proizvoda umjesto uvezenih, a sve sukladno članku 1. stavku 1. točkama a) do e) </w:t>
      </w:r>
      <w:r w:rsidRPr="00E5197E">
        <w:rPr>
          <w:rFonts w:asciiTheme="minorBidi" w:hAnsiTheme="minorBidi" w:cstheme="minorBidi"/>
          <w:bCs/>
        </w:rPr>
        <w:t>Uredbe,</w:t>
      </w:r>
    </w:p>
    <w:p w14:paraId="14C6C45A" w14:textId="77777777" w:rsidR="00697D9B" w:rsidRPr="00E5197E" w:rsidRDefault="00697D9B" w:rsidP="00697D9B">
      <w:pPr>
        <w:numPr>
          <w:ilvl w:val="0"/>
          <w:numId w:val="96"/>
        </w:numPr>
        <w:tabs>
          <w:tab w:val="clear" w:pos="720"/>
          <w:tab w:val="num" w:pos="540"/>
        </w:tabs>
        <w:autoSpaceDE w:val="0"/>
        <w:autoSpaceDN w:val="0"/>
        <w:adjustRightInd w:val="0"/>
        <w:ind w:left="540" w:hanging="180"/>
        <w:jc w:val="both"/>
        <w:rPr>
          <w:rFonts w:asciiTheme="minorBidi" w:hAnsiTheme="minorBidi" w:cstheme="minorBidi"/>
        </w:rPr>
      </w:pPr>
      <w:r w:rsidRPr="00E5197E">
        <w:rPr>
          <w:rFonts w:asciiTheme="minorBidi" w:hAnsiTheme="minorBidi" w:cstheme="minorBidi"/>
          <w:bCs/>
        </w:rPr>
        <w:t xml:space="preserve">na potpore za </w:t>
      </w:r>
      <w:r w:rsidRPr="00E5197E">
        <w:rPr>
          <w:rFonts w:asciiTheme="minorBidi" w:hAnsiTheme="minorBidi" w:cstheme="minorBidi"/>
        </w:rPr>
        <w:t xml:space="preserve">kupovinu vozila za cestovni prijevoz tereta sukladno članku 3. t. 2. </w:t>
      </w:r>
      <w:r w:rsidRPr="00E5197E">
        <w:rPr>
          <w:rFonts w:asciiTheme="minorBidi" w:hAnsiTheme="minorBidi" w:cstheme="minorBidi"/>
          <w:bCs/>
        </w:rPr>
        <w:t>Uredbe</w:t>
      </w:r>
      <w:r w:rsidRPr="00E5197E">
        <w:rPr>
          <w:rFonts w:asciiTheme="minorBidi" w:hAnsiTheme="minorBidi" w:cstheme="minorBidi"/>
        </w:rPr>
        <w:t>.</w:t>
      </w:r>
    </w:p>
    <w:p w14:paraId="28676E96" w14:textId="77777777" w:rsidR="00697D9B" w:rsidRPr="00E5197E" w:rsidRDefault="00697D9B" w:rsidP="00697D9B">
      <w:pPr>
        <w:autoSpaceDE w:val="0"/>
        <w:autoSpaceDN w:val="0"/>
        <w:adjustRightInd w:val="0"/>
        <w:jc w:val="both"/>
        <w:rPr>
          <w:rFonts w:asciiTheme="minorBidi" w:hAnsiTheme="minorBidi" w:cstheme="minorBidi"/>
        </w:rPr>
      </w:pPr>
    </w:p>
    <w:p w14:paraId="230A4BAF" w14:textId="77777777" w:rsidR="00697D9B" w:rsidRPr="00E5197E" w:rsidRDefault="00697D9B" w:rsidP="00697D9B">
      <w:pPr>
        <w:jc w:val="both"/>
        <w:rPr>
          <w:rFonts w:asciiTheme="minorBidi" w:hAnsiTheme="minorBidi" w:cstheme="minorBidi"/>
          <w:lang w:eastAsia="en-US"/>
        </w:rPr>
      </w:pPr>
      <w:r w:rsidRPr="00E5197E">
        <w:rPr>
          <w:rFonts w:asciiTheme="minorBidi" w:hAnsiTheme="minorBidi" w:cstheme="minorBidi"/>
          <w:lang w:eastAsia="en-US"/>
        </w:rPr>
        <w:t xml:space="preserve">Sukladno članku 3. </w:t>
      </w:r>
      <w:r w:rsidRPr="00E5197E">
        <w:rPr>
          <w:rFonts w:asciiTheme="minorBidi" w:hAnsiTheme="minorBidi" w:cstheme="minorBidi"/>
          <w:bCs/>
        </w:rPr>
        <w:t xml:space="preserve">Uredbe </w:t>
      </w:r>
      <w:r w:rsidRPr="00E5197E">
        <w:rPr>
          <w:rFonts w:asciiTheme="minorBidi" w:hAnsiTheme="minorBidi" w:cstheme="minorBidi"/>
          <w:lang w:eastAsia="en-US"/>
        </w:rPr>
        <w:t>ukupan iznos potpora male vrijednosti koji je dodijeljen jednom poduzetniku ne smije prijeći iznos od 200.000,00 EUR tijekom razdoblja od tri fiskalne godine a za poduzetnika koji obavlja cestovni prijevoz tereta za najamninu ili naknadu ne smije premašiti 100.000,00 EUR tijekom tri fiskalne godine te se ta navedena granica primjenjuje bez obzira na oblik ili svrhu potpore.</w:t>
      </w:r>
    </w:p>
    <w:p w14:paraId="5D062E39" w14:textId="77777777" w:rsidR="00697D9B" w:rsidRPr="00E5197E" w:rsidRDefault="00697D9B" w:rsidP="00697D9B">
      <w:pPr>
        <w:jc w:val="both"/>
        <w:rPr>
          <w:rFonts w:asciiTheme="minorBidi" w:hAnsiTheme="minorBidi" w:cstheme="minorBidi"/>
          <w:lang w:eastAsia="en-US"/>
        </w:rPr>
      </w:pPr>
    </w:p>
    <w:p w14:paraId="51281CA5" w14:textId="77777777" w:rsidR="00697D9B" w:rsidRPr="00E5197E" w:rsidRDefault="00697D9B" w:rsidP="00697D9B">
      <w:pPr>
        <w:jc w:val="both"/>
        <w:rPr>
          <w:rFonts w:asciiTheme="minorBidi" w:hAnsiTheme="minorBidi" w:cstheme="minorBidi"/>
          <w:lang w:eastAsia="en-US"/>
        </w:rPr>
      </w:pPr>
    </w:p>
    <w:p w14:paraId="0ADFBAEA" w14:textId="77777777" w:rsidR="00697D9B" w:rsidRPr="00E5197E" w:rsidRDefault="00697D9B" w:rsidP="00697D9B">
      <w:pPr>
        <w:jc w:val="both"/>
        <w:rPr>
          <w:rFonts w:asciiTheme="minorBidi" w:hAnsiTheme="minorBidi" w:cstheme="minorBidi"/>
          <w:lang w:eastAsia="en-US"/>
        </w:rPr>
      </w:pPr>
      <w:r w:rsidRPr="00E5197E">
        <w:rPr>
          <w:rFonts w:asciiTheme="minorBidi" w:hAnsiTheme="minorBidi" w:cstheme="minorBidi"/>
          <w:lang w:eastAsia="en-US"/>
        </w:rPr>
        <w:t xml:space="preserve">Davatelj državne potpore dužan je korisniku potpore dostaviti obavijest da mu je dodijeljena potpora male vrijednosti sukladno Uredbi, a svaki korisnik potpore </w:t>
      </w:r>
      <w:r w:rsidRPr="00E5197E">
        <w:rPr>
          <w:rFonts w:asciiTheme="minorBidi" w:hAnsiTheme="minorBidi" w:cstheme="minorBidi"/>
        </w:rPr>
        <w:t>u obvezi je prilikom predaje zahtjeva predati ispunjen, potpisan i ovjeren obrazac pod nazivom Izjava o korištenim državnim potporama male vrijednosti (OBRAZAC IZJ).</w:t>
      </w:r>
    </w:p>
    <w:p w14:paraId="441255BC" w14:textId="77777777" w:rsidR="00697D9B" w:rsidRPr="00E5197E" w:rsidRDefault="00697D9B" w:rsidP="00697D9B">
      <w:pPr>
        <w:jc w:val="both"/>
        <w:rPr>
          <w:rFonts w:asciiTheme="minorBidi" w:hAnsiTheme="minorBidi" w:cstheme="minorBidi"/>
        </w:rPr>
      </w:pPr>
    </w:p>
    <w:p w14:paraId="0E6FE604" w14:textId="77777777" w:rsidR="00697D9B" w:rsidRPr="00E5197E" w:rsidRDefault="00697D9B" w:rsidP="00697D9B">
      <w:pPr>
        <w:jc w:val="both"/>
        <w:rPr>
          <w:rFonts w:asciiTheme="minorBidi" w:hAnsiTheme="minorBidi" w:cstheme="minorBidi"/>
        </w:rPr>
      </w:pPr>
      <w:r w:rsidRPr="00E5197E">
        <w:rPr>
          <w:rFonts w:asciiTheme="minorBidi" w:hAnsiTheme="minorBidi" w:cstheme="minorBidi"/>
        </w:rPr>
        <w:tab/>
      </w:r>
    </w:p>
    <w:p w14:paraId="75D7DD53" w14:textId="77777777" w:rsidR="00697D9B" w:rsidRPr="00E5197E" w:rsidRDefault="00697D9B" w:rsidP="00697D9B">
      <w:pPr>
        <w:jc w:val="both"/>
        <w:rPr>
          <w:rFonts w:asciiTheme="minorBidi" w:hAnsiTheme="minorBidi" w:cstheme="minorBidi"/>
        </w:rPr>
      </w:pPr>
      <w:r w:rsidRPr="00E5197E">
        <w:rPr>
          <w:rFonts w:asciiTheme="minorBidi" w:hAnsiTheme="minorBidi" w:cstheme="minorBidi"/>
        </w:rPr>
        <w:lastRenderedPageBreak/>
        <w:t>Korisnik potpore koji je u sustavu PDV-a ne ostvaruje pravo na povrat PDV-a kao prihvatljivog troška za potpore iz ovog Programa.</w:t>
      </w:r>
    </w:p>
    <w:p w14:paraId="7552A9FE" w14:textId="77777777" w:rsidR="00697D9B" w:rsidRPr="00E5197E" w:rsidRDefault="00697D9B" w:rsidP="00697D9B">
      <w:pPr>
        <w:jc w:val="both"/>
        <w:rPr>
          <w:rFonts w:asciiTheme="minorBidi" w:hAnsiTheme="minorBidi" w:cstheme="minorBidi"/>
          <w:highlight w:val="yellow"/>
        </w:rPr>
      </w:pPr>
    </w:p>
    <w:p w14:paraId="7F506463" w14:textId="77777777" w:rsidR="00697D9B" w:rsidRPr="00E5197E" w:rsidRDefault="00697D9B" w:rsidP="00697D9B">
      <w:pPr>
        <w:jc w:val="both"/>
        <w:rPr>
          <w:rFonts w:asciiTheme="minorBidi" w:hAnsiTheme="minorBidi" w:cstheme="minorBidi"/>
        </w:rPr>
      </w:pPr>
      <w:r w:rsidRPr="00E5197E">
        <w:rPr>
          <w:rFonts w:asciiTheme="minorBidi" w:hAnsiTheme="minorBidi" w:cstheme="minorBidi"/>
        </w:rPr>
        <w:t xml:space="preserve">Ukoliko pojedinom mjerom nije drukčije propisano: </w:t>
      </w:r>
      <w:r w:rsidRPr="00E5197E">
        <w:rPr>
          <w:rFonts w:asciiTheme="minorBidi" w:hAnsiTheme="minorBidi" w:cstheme="minorBidi"/>
        </w:rPr>
        <w:tab/>
      </w:r>
    </w:p>
    <w:p w14:paraId="4A28388E" w14:textId="77777777" w:rsidR="00697D9B" w:rsidRPr="00E5197E" w:rsidRDefault="00697D9B" w:rsidP="00697D9B">
      <w:pPr>
        <w:jc w:val="both"/>
        <w:rPr>
          <w:rFonts w:asciiTheme="minorBidi" w:hAnsiTheme="minorBidi" w:cstheme="minorBidi"/>
        </w:rPr>
      </w:pPr>
    </w:p>
    <w:p w14:paraId="040E6C8B" w14:textId="77777777" w:rsidR="00697D9B" w:rsidRPr="00E5197E" w:rsidRDefault="00697D9B" w:rsidP="00697D9B">
      <w:pPr>
        <w:jc w:val="both"/>
        <w:rPr>
          <w:rFonts w:asciiTheme="minorBidi" w:hAnsiTheme="minorBidi" w:cstheme="minorBidi"/>
        </w:rPr>
      </w:pPr>
      <w:r w:rsidRPr="00E5197E">
        <w:rPr>
          <w:rFonts w:asciiTheme="minorBidi" w:hAnsiTheme="minorBidi" w:cstheme="minorBidi"/>
        </w:rPr>
        <w:t xml:space="preserve">Korisnik potpore mora imati najmanje jednog (1) zaposlenog, uključujući vlasnika/cu. </w:t>
      </w:r>
    </w:p>
    <w:p w14:paraId="3866B284" w14:textId="77777777" w:rsidR="00697D9B" w:rsidRPr="00E5197E" w:rsidRDefault="00697D9B" w:rsidP="00697D9B">
      <w:pPr>
        <w:jc w:val="both"/>
        <w:rPr>
          <w:rFonts w:asciiTheme="minorBidi" w:hAnsiTheme="minorBidi" w:cstheme="minorBidi"/>
        </w:rPr>
      </w:pPr>
    </w:p>
    <w:p w14:paraId="56DB3743" w14:textId="77777777" w:rsidR="00697D9B" w:rsidRPr="00E5197E" w:rsidRDefault="00697D9B" w:rsidP="00697D9B">
      <w:pPr>
        <w:jc w:val="both"/>
        <w:rPr>
          <w:rFonts w:asciiTheme="minorBidi" w:hAnsiTheme="minorBidi" w:cstheme="minorBidi"/>
        </w:rPr>
      </w:pPr>
    </w:p>
    <w:p w14:paraId="32E3DFDB" w14:textId="77777777" w:rsidR="00697D9B" w:rsidRPr="00E5197E" w:rsidRDefault="00697D9B" w:rsidP="00697D9B">
      <w:pPr>
        <w:jc w:val="both"/>
        <w:rPr>
          <w:rFonts w:asciiTheme="minorBidi" w:hAnsiTheme="minorBidi" w:cstheme="minorBidi"/>
        </w:rPr>
      </w:pPr>
      <w:r w:rsidRPr="00E5197E">
        <w:rPr>
          <w:rFonts w:asciiTheme="minorBidi" w:hAnsiTheme="minorBidi" w:cstheme="minorBidi"/>
        </w:rPr>
        <w:t>Korisnik potpore dužan je dostaviti potvrdu Porezne uprave da nema dospjelih dugovanja.</w:t>
      </w:r>
    </w:p>
    <w:p w14:paraId="6B0F9837" w14:textId="77777777" w:rsidR="00697D9B" w:rsidRPr="00E5197E" w:rsidRDefault="00697D9B" w:rsidP="00697D9B">
      <w:pPr>
        <w:jc w:val="both"/>
        <w:rPr>
          <w:rFonts w:asciiTheme="minorBidi" w:hAnsiTheme="minorBidi" w:cstheme="minorBidi"/>
        </w:rPr>
      </w:pPr>
    </w:p>
    <w:p w14:paraId="504F7702" w14:textId="77777777" w:rsidR="00697D9B" w:rsidRPr="00E5197E" w:rsidRDefault="00697D9B" w:rsidP="00697D9B">
      <w:pPr>
        <w:jc w:val="both"/>
        <w:rPr>
          <w:rFonts w:asciiTheme="minorBidi" w:hAnsiTheme="minorBidi" w:cstheme="minorBidi"/>
        </w:rPr>
      </w:pPr>
      <w:r w:rsidRPr="00E5197E">
        <w:rPr>
          <w:rFonts w:asciiTheme="minorBidi" w:hAnsiTheme="minorBidi" w:cstheme="minorBidi"/>
        </w:rPr>
        <w:t xml:space="preserve">Ukoliko korisnik potporu koristi za uređenje i/ili opremanje poslovnog prostora, za poslovni prostor kao predmet uređenja/opremanja mora biti utvrđena (i podmirena) obveza komunalne naknade i naknade za uređenje voda, ukoliko postoje uvjeti za donošenje rješenja.  </w:t>
      </w:r>
    </w:p>
    <w:p w14:paraId="1395597A" w14:textId="77777777" w:rsidR="00697D9B" w:rsidRPr="00E5197E" w:rsidRDefault="00697D9B" w:rsidP="00697D9B">
      <w:pPr>
        <w:jc w:val="both"/>
        <w:rPr>
          <w:rFonts w:asciiTheme="minorBidi" w:hAnsiTheme="minorBidi" w:cstheme="minorBidi"/>
        </w:rPr>
      </w:pPr>
    </w:p>
    <w:p w14:paraId="63965750" w14:textId="77777777" w:rsidR="00697D9B" w:rsidRPr="00E5197E" w:rsidRDefault="00697D9B" w:rsidP="00697D9B">
      <w:pPr>
        <w:jc w:val="both"/>
        <w:rPr>
          <w:rFonts w:asciiTheme="minorBidi" w:hAnsiTheme="minorBidi" w:cstheme="minorBidi"/>
        </w:rPr>
      </w:pPr>
      <w:r w:rsidRPr="00E5197E">
        <w:rPr>
          <w:rFonts w:asciiTheme="minorBidi" w:hAnsiTheme="minorBidi" w:cstheme="minorBidi"/>
        </w:rPr>
        <w:t>Korisnik potpore ne smije imati dospjela dugovanja prema Općini Gračac po bilo kojoj osnovi, što Općina Gračac po OIB-u podnositelja provjerava u svojim službenim evidencijama.</w:t>
      </w:r>
    </w:p>
    <w:p w14:paraId="19A08888" w14:textId="77777777" w:rsidR="00697D9B" w:rsidRPr="00E5197E" w:rsidRDefault="00697D9B" w:rsidP="00697D9B">
      <w:pPr>
        <w:jc w:val="both"/>
        <w:rPr>
          <w:rFonts w:asciiTheme="minorBidi" w:hAnsiTheme="minorBidi" w:cstheme="minorBidi"/>
        </w:rPr>
      </w:pPr>
    </w:p>
    <w:p w14:paraId="3EA29589" w14:textId="77777777" w:rsidR="00697D9B" w:rsidRPr="00E5197E" w:rsidRDefault="00697D9B" w:rsidP="00697D9B">
      <w:pPr>
        <w:pStyle w:val="Tijeloteksta"/>
        <w:rPr>
          <w:rFonts w:asciiTheme="minorBidi" w:hAnsiTheme="minorBidi" w:cstheme="minorBidi"/>
        </w:rPr>
      </w:pPr>
    </w:p>
    <w:p w14:paraId="7E4F7139" w14:textId="77777777" w:rsidR="00697D9B" w:rsidRPr="00E5197E" w:rsidRDefault="00697D9B" w:rsidP="00697D9B">
      <w:pPr>
        <w:pStyle w:val="Tijeloteksta"/>
        <w:rPr>
          <w:rFonts w:asciiTheme="minorBidi" w:hAnsiTheme="minorBidi" w:cstheme="minorBidi"/>
        </w:rPr>
      </w:pPr>
      <w:r w:rsidRPr="00E5197E">
        <w:rPr>
          <w:rFonts w:asciiTheme="minorBidi" w:hAnsiTheme="minorBidi" w:cstheme="minorBidi"/>
        </w:rPr>
        <w:t>Potpora se ne može ostvariti za rashode za koje je u cijelosti već ostvarena potpora iz drugih izvora.</w:t>
      </w:r>
    </w:p>
    <w:p w14:paraId="48B78A59" w14:textId="77777777" w:rsidR="00697D9B" w:rsidRPr="00E5197E" w:rsidRDefault="00697D9B" w:rsidP="00697D9B">
      <w:pPr>
        <w:jc w:val="both"/>
        <w:rPr>
          <w:rFonts w:asciiTheme="minorBidi" w:hAnsiTheme="minorBidi" w:cstheme="minorBidi"/>
        </w:rPr>
      </w:pPr>
    </w:p>
    <w:p w14:paraId="44434EE0" w14:textId="77777777" w:rsidR="00697D9B" w:rsidRPr="00E5197E" w:rsidRDefault="00697D9B" w:rsidP="00697D9B">
      <w:pPr>
        <w:jc w:val="center"/>
        <w:rPr>
          <w:rFonts w:asciiTheme="minorBidi" w:hAnsiTheme="minorBidi" w:cstheme="minorBidi"/>
          <w:b/>
        </w:rPr>
      </w:pPr>
    </w:p>
    <w:p w14:paraId="6535B958" w14:textId="77777777" w:rsidR="00697D9B" w:rsidRPr="00E5197E" w:rsidRDefault="00697D9B" w:rsidP="00697D9B">
      <w:pPr>
        <w:jc w:val="center"/>
        <w:rPr>
          <w:rFonts w:asciiTheme="minorBidi" w:hAnsiTheme="minorBidi" w:cstheme="minorBidi"/>
          <w:b/>
        </w:rPr>
      </w:pPr>
      <w:r w:rsidRPr="00E5197E">
        <w:rPr>
          <w:rFonts w:asciiTheme="minorBidi" w:hAnsiTheme="minorBidi" w:cstheme="minorBidi"/>
          <w:b/>
        </w:rPr>
        <w:t>Članak 5.</w:t>
      </w:r>
    </w:p>
    <w:p w14:paraId="59145A3B" w14:textId="77777777" w:rsidR="00697D9B" w:rsidRPr="00E5197E" w:rsidRDefault="00697D9B" w:rsidP="00697D9B">
      <w:pPr>
        <w:jc w:val="both"/>
        <w:rPr>
          <w:rFonts w:asciiTheme="minorBidi" w:hAnsiTheme="minorBidi" w:cstheme="minorBidi"/>
        </w:rPr>
      </w:pPr>
      <w:r w:rsidRPr="00E5197E">
        <w:rPr>
          <w:rFonts w:asciiTheme="minorBidi" w:hAnsiTheme="minorBidi" w:cstheme="minorBidi"/>
        </w:rPr>
        <w:t>Općina Gračac, u cilju poticanja razvoja poduzetništva, za provedbu ovog Programa osigurao je sredstva u Proračunu Općine Gračac za 2025. godinu u ukupnom iznosu od 19.908,00</w:t>
      </w:r>
      <w:r w:rsidRPr="00E5197E">
        <w:rPr>
          <w:rFonts w:asciiTheme="minorBidi" w:hAnsiTheme="minorBidi" w:cstheme="minorBidi"/>
          <w:color w:val="FF6600"/>
        </w:rPr>
        <w:t xml:space="preserve"> </w:t>
      </w:r>
      <w:r w:rsidRPr="00E5197E">
        <w:rPr>
          <w:rFonts w:asciiTheme="minorBidi" w:hAnsiTheme="minorBidi" w:cstheme="minorBidi"/>
        </w:rPr>
        <w:t>eura i to za sljedeće mjere:</w:t>
      </w:r>
    </w:p>
    <w:p w14:paraId="7CD66D89" w14:textId="77777777" w:rsidR="00697D9B" w:rsidRPr="00E5197E" w:rsidRDefault="00697D9B" w:rsidP="00697D9B">
      <w:pPr>
        <w:ind w:firstLine="708"/>
        <w:jc w:val="both"/>
        <w:rPr>
          <w:rFonts w:asciiTheme="minorBidi" w:hAnsiTheme="minorBidi" w:cstheme="min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7"/>
        <w:gridCol w:w="6861"/>
        <w:gridCol w:w="1800"/>
      </w:tblGrid>
      <w:tr w:rsidR="00697D9B" w:rsidRPr="00E5197E" w14:paraId="4D85469C" w14:textId="77777777" w:rsidTr="00BF6E8F">
        <w:tc>
          <w:tcPr>
            <w:tcW w:w="987" w:type="dxa"/>
            <w:tcBorders>
              <w:top w:val="single" w:sz="4" w:space="0" w:color="auto"/>
              <w:left w:val="single" w:sz="4" w:space="0" w:color="auto"/>
              <w:bottom w:val="single" w:sz="4" w:space="0" w:color="auto"/>
              <w:right w:val="single" w:sz="4" w:space="0" w:color="auto"/>
            </w:tcBorders>
            <w:shd w:val="clear" w:color="auto" w:fill="BFBFBF"/>
            <w:vAlign w:val="center"/>
          </w:tcPr>
          <w:p w14:paraId="49351462" w14:textId="77777777" w:rsidR="00697D9B" w:rsidRPr="00E5197E" w:rsidRDefault="00697D9B" w:rsidP="00BF6E8F">
            <w:pPr>
              <w:pStyle w:val="Tijeloteksta"/>
              <w:jc w:val="center"/>
              <w:rPr>
                <w:rFonts w:asciiTheme="minorBidi" w:hAnsiTheme="minorBidi" w:cstheme="minorBidi"/>
                <w:b/>
              </w:rPr>
            </w:pPr>
            <w:r w:rsidRPr="00E5197E">
              <w:rPr>
                <w:rFonts w:asciiTheme="minorBidi" w:hAnsiTheme="minorBidi" w:cstheme="minorBidi"/>
              </w:rPr>
              <w:br w:type="page"/>
            </w:r>
            <w:r w:rsidRPr="00E5197E">
              <w:rPr>
                <w:rFonts w:asciiTheme="minorBidi" w:hAnsiTheme="minorBidi" w:cstheme="minorBidi"/>
                <w:b/>
              </w:rPr>
              <w:t>MJERA</w:t>
            </w:r>
          </w:p>
        </w:tc>
        <w:tc>
          <w:tcPr>
            <w:tcW w:w="6861" w:type="dxa"/>
            <w:tcBorders>
              <w:top w:val="single" w:sz="4" w:space="0" w:color="auto"/>
              <w:left w:val="single" w:sz="4" w:space="0" w:color="auto"/>
              <w:bottom w:val="single" w:sz="4" w:space="0" w:color="auto"/>
              <w:right w:val="single" w:sz="4" w:space="0" w:color="auto"/>
            </w:tcBorders>
            <w:shd w:val="clear" w:color="auto" w:fill="BFBFBF"/>
            <w:vAlign w:val="center"/>
          </w:tcPr>
          <w:p w14:paraId="145BD7EF" w14:textId="77777777" w:rsidR="00697D9B" w:rsidRPr="00E5197E" w:rsidRDefault="00697D9B" w:rsidP="00BF6E8F">
            <w:pPr>
              <w:pStyle w:val="Tijeloteksta"/>
              <w:jc w:val="center"/>
              <w:rPr>
                <w:rFonts w:asciiTheme="minorBidi" w:hAnsiTheme="minorBidi" w:cstheme="minorBidi"/>
                <w:b/>
              </w:rPr>
            </w:pPr>
            <w:r w:rsidRPr="00E5197E">
              <w:rPr>
                <w:rFonts w:asciiTheme="minorBidi" w:hAnsiTheme="minorBidi" w:cstheme="minorBidi"/>
                <w:b/>
              </w:rPr>
              <w:t>Naziv mjere</w:t>
            </w:r>
          </w:p>
        </w:tc>
        <w:tc>
          <w:tcPr>
            <w:tcW w:w="1800" w:type="dxa"/>
            <w:tcBorders>
              <w:top w:val="single" w:sz="4" w:space="0" w:color="auto"/>
              <w:left w:val="single" w:sz="4" w:space="0" w:color="auto"/>
              <w:bottom w:val="single" w:sz="4" w:space="0" w:color="auto"/>
              <w:right w:val="single" w:sz="4" w:space="0" w:color="auto"/>
            </w:tcBorders>
            <w:shd w:val="clear" w:color="auto" w:fill="BFBFBF"/>
            <w:vAlign w:val="center"/>
          </w:tcPr>
          <w:p w14:paraId="2277A79E" w14:textId="77777777" w:rsidR="00697D9B" w:rsidRPr="00E5197E" w:rsidRDefault="00697D9B" w:rsidP="00BF6E8F">
            <w:pPr>
              <w:pStyle w:val="Tijeloteksta"/>
              <w:jc w:val="center"/>
              <w:rPr>
                <w:rFonts w:asciiTheme="minorBidi" w:hAnsiTheme="minorBidi" w:cstheme="minorBidi"/>
                <w:b/>
              </w:rPr>
            </w:pPr>
            <w:r w:rsidRPr="00E5197E">
              <w:rPr>
                <w:rFonts w:asciiTheme="minorBidi" w:hAnsiTheme="minorBidi" w:cstheme="minorBidi"/>
                <w:b/>
              </w:rPr>
              <w:t>Planirani iznos</w:t>
            </w:r>
          </w:p>
          <w:p w14:paraId="6366304A" w14:textId="77777777" w:rsidR="00697D9B" w:rsidRPr="00E5197E" w:rsidRDefault="00697D9B" w:rsidP="00BF6E8F">
            <w:pPr>
              <w:pStyle w:val="Tijeloteksta"/>
              <w:jc w:val="center"/>
              <w:rPr>
                <w:rFonts w:asciiTheme="minorBidi" w:hAnsiTheme="minorBidi" w:cstheme="minorBidi"/>
                <w:b/>
              </w:rPr>
            </w:pPr>
            <w:r w:rsidRPr="00E5197E">
              <w:rPr>
                <w:rFonts w:asciiTheme="minorBidi" w:hAnsiTheme="minorBidi" w:cstheme="minorBidi"/>
                <w:b/>
              </w:rPr>
              <w:t>u 2025. godini</w:t>
            </w:r>
          </w:p>
          <w:p w14:paraId="62576331" w14:textId="77777777" w:rsidR="00697D9B" w:rsidRPr="00E5197E" w:rsidRDefault="00697D9B" w:rsidP="00BF6E8F">
            <w:pPr>
              <w:pStyle w:val="Tijeloteksta"/>
              <w:jc w:val="center"/>
              <w:rPr>
                <w:rFonts w:asciiTheme="minorBidi" w:hAnsiTheme="minorBidi" w:cstheme="minorBidi"/>
                <w:b/>
              </w:rPr>
            </w:pPr>
            <w:r w:rsidRPr="00E5197E">
              <w:rPr>
                <w:rFonts w:asciiTheme="minorBidi" w:hAnsiTheme="minorBidi" w:cstheme="minorBidi"/>
                <w:b/>
              </w:rPr>
              <w:t>u EUR</w:t>
            </w:r>
          </w:p>
        </w:tc>
      </w:tr>
      <w:tr w:rsidR="00697D9B" w:rsidRPr="00E5197E" w14:paraId="1F34FC30" w14:textId="77777777" w:rsidTr="00BF6E8F">
        <w:tc>
          <w:tcPr>
            <w:tcW w:w="987" w:type="dxa"/>
            <w:tcBorders>
              <w:top w:val="single" w:sz="4" w:space="0" w:color="auto"/>
              <w:left w:val="single" w:sz="4" w:space="0" w:color="auto"/>
              <w:bottom w:val="single" w:sz="4" w:space="0" w:color="auto"/>
              <w:right w:val="single" w:sz="4" w:space="0" w:color="auto"/>
            </w:tcBorders>
            <w:vAlign w:val="center"/>
          </w:tcPr>
          <w:p w14:paraId="0CF2B986" w14:textId="77777777" w:rsidR="00697D9B" w:rsidRPr="00E5197E" w:rsidRDefault="00697D9B" w:rsidP="00BF6E8F">
            <w:pPr>
              <w:pStyle w:val="Tijeloteksta"/>
              <w:jc w:val="center"/>
              <w:rPr>
                <w:rFonts w:asciiTheme="minorBidi" w:hAnsiTheme="minorBidi" w:cstheme="minorBidi"/>
                <w:b/>
              </w:rPr>
            </w:pPr>
            <w:r w:rsidRPr="00E5197E">
              <w:rPr>
                <w:rFonts w:asciiTheme="minorBidi" w:hAnsiTheme="minorBidi" w:cstheme="minorBidi"/>
                <w:b/>
              </w:rPr>
              <w:t>1.</w:t>
            </w:r>
          </w:p>
        </w:tc>
        <w:tc>
          <w:tcPr>
            <w:tcW w:w="6861" w:type="dxa"/>
            <w:tcBorders>
              <w:top w:val="single" w:sz="4" w:space="0" w:color="auto"/>
              <w:left w:val="single" w:sz="4" w:space="0" w:color="auto"/>
              <w:bottom w:val="single" w:sz="4" w:space="0" w:color="auto"/>
              <w:right w:val="single" w:sz="4" w:space="0" w:color="auto"/>
            </w:tcBorders>
            <w:vAlign w:val="center"/>
          </w:tcPr>
          <w:p w14:paraId="56C3FDE7" w14:textId="77777777" w:rsidR="00697D9B" w:rsidRPr="00E5197E" w:rsidRDefault="00697D9B" w:rsidP="00BF6E8F">
            <w:pPr>
              <w:pStyle w:val="Tijeloteksta"/>
              <w:rPr>
                <w:rFonts w:asciiTheme="minorBidi" w:hAnsiTheme="minorBidi" w:cstheme="minorBidi"/>
              </w:rPr>
            </w:pPr>
            <w:r w:rsidRPr="00E5197E">
              <w:rPr>
                <w:rFonts w:asciiTheme="minorBidi" w:hAnsiTheme="minorBidi" w:cstheme="minorBidi"/>
              </w:rPr>
              <w:t>Potpore novoosnovanim obrtima i tvrtkama – potpore poduzetnicima početnicima koji prvi put otvaraju trgovačko društvo ili obrt</w:t>
            </w:r>
          </w:p>
        </w:tc>
        <w:tc>
          <w:tcPr>
            <w:tcW w:w="1800" w:type="dxa"/>
            <w:tcBorders>
              <w:top w:val="single" w:sz="4" w:space="0" w:color="auto"/>
              <w:left w:val="single" w:sz="4" w:space="0" w:color="auto"/>
              <w:bottom w:val="single" w:sz="4" w:space="0" w:color="auto"/>
              <w:right w:val="single" w:sz="4" w:space="0" w:color="auto"/>
            </w:tcBorders>
            <w:vAlign w:val="center"/>
          </w:tcPr>
          <w:p w14:paraId="37F077E9" w14:textId="77777777" w:rsidR="00697D9B" w:rsidRPr="00E5197E" w:rsidRDefault="00697D9B" w:rsidP="00BF6E8F">
            <w:pPr>
              <w:pStyle w:val="Tijeloteksta"/>
              <w:jc w:val="right"/>
              <w:rPr>
                <w:rFonts w:asciiTheme="minorBidi" w:hAnsiTheme="minorBidi" w:cstheme="minorBidi"/>
              </w:rPr>
            </w:pPr>
            <w:r w:rsidRPr="00E5197E">
              <w:rPr>
                <w:rFonts w:asciiTheme="minorBidi" w:hAnsiTheme="minorBidi" w:cstheme="minorBidi"/>
              </w:rPr>
              <w:t>4.000,00</w:t>
            </w:r>
          </w:p>
        </w:tc>
      </w:tr>
      <w:tr w:rsidR="00697D9B" w:rsidRPr="00E5197E" w14:paraId="173EC2B3" w14:textId="77777777" w:rsidTr="00BF6E8F">
        <w:tc>
          <w:tcPr>
            <w:tcW w:w="987" w:type="dxa"/>
            <w:tcBorders>
              <w:top w:val="single" w:sz="4" w:space="0" w:color="auto"/>
              <w:left w:val="single" w:sz="4" w:space="0" w:color="auto"/>
              <w:bottom w:val="single" w:sz="4" w:space="0" w:color="auto"/>
              <w:right w:val="single" w:sz="4" w:space="0" w:color="auto"/>
            </w:tcBorders>
            <w:vAlign w:val="center"/>
          </w:tcPr>
          <w:p w14:paraId="4EBB8F69" w14:textId="77777777" w:rsidR="00697D9B" w:rsidRPr="00E5197E" w:rsidRDefault="00697D9B" w:rsidP="00BF6E8F">
            <w:pPr>
              <w:pStyle w:val="Tijeloteksta"/>
              <w:jc w:val="center"/>
              <w:rPr>
                <w:rFonts w:asciiTheme="minorBidi" w:hAnsiTheme="minorBidi" w:cstheme="minorBidi"/>
                <w:b/>
              </w:rPr>
            </w:pPr>
            <w:r w:rsidRPr="00E5197E">
              <w:rPr>
                <w:rFonts w:asciiTheme="minorBidi" w:hAnsiTheme="minorBidi" w:cstheme="minorBidi"/>
                <w:b/>
              </w:rPr>
              <w:t>2.</w:t>
            </w:r>
          </w:p>
        </w:tc>
        <w:tc>
          <w:tcPr>
            <w:tcW w:w="6861" w:type="dxa"/>
            <w:tcBorders>
              <w:top w:val="single" w:sz="4" w:space="0" w:color="auto"/>
              <w:left w:val="single" w:sz="4" w:space="0" w:color="auto"/>
              <w:bottom w:val="single" w:sz="4" w:space="0" w:color="auto"/>
              <w:right w:val="single" w:sz="4" w:space="0" w:color="auto"/>
            </w:tcBorders>
            <w:vAlign w:val="center"/>
          </w:tcPr>
          <w:p w14:paraId="0C797E0C" w14:textId="77777777" w:rsidR="00697D9B" w:rsidRPr="00E5197E" w:rsidRDefault="00697D9B" w:rsidP="00BF6E8F">
            <w:pPr>
              <w:pStyle w:val="Tijeloteksta"/>
              <w:rPr>
                <w:rFonts w:asciiTheme="minorBidi" w:hAnsiTheme="minorBidi" w:cstheme="minorBidi"/>
              </w:rPr>
            </w:pPr>
            <w:r w:rsidRPr="00E5197E">
              <w:rPr>
                <w:rFonts w:asciiTheme="minorBidi" w:hAnsiTheme="minorBidi" w:cstheme="minorBidi"/>
              </w:rPr>
              <w:t>Ulaganje u standarde kvalitete</w:t>
            </w:r>
          </w:p>
        </w:tc>
        <w:tc>
          <w:tcPr>
            <w:tcW w:w="1800" w:type="dxa"/>
            <w:tcBorders>
              <w:top w:val="single" w:sz="4" w:space="0" w:color="auto"/>
              <w:left w:val="single" w:sz="4" w:space="0" w:color="auto"/>
              <w:bottom w:val="single" w:sz="4" w:space="0" w:color="auto"/>
              <w:right w:val="single" w:sz="4" w:space="0" w:color="auto"/>
            </w:tcBorders>
            <w:vAlign w:val="center"/>
          </w:tcPr>
          <w:p w14:paraId="2BE5501A" w14:textId="77777777" w:rsidR="00697D9B" w:rsidRPr="00E5197E" w:rsidRDefault="00697D9B" w:rsidP="00BF6E8F">
            <w:pPr>
              <w:pStyle w:val="Tijeloteksta"/>
              <w:jc w:val="right"/>
              <w:rPr>
                <w:rFonts w:asciiTheme="minorBidi" w:hAnsiTheme="minorBidi" w:cstheme="minorBidi"/>
              </w:rPr>
            </w:pPr>
            <w:r w:rsidRPr="00E5197E">
              <w:rPr>
                <w:rFonts w:asciiTheme="minorBidi" w:hAnsiTheme="minorBidi" w:cstheme="minorBidi"/>
              </w:rPr>
              <w:t>2.408,00</w:t>
            </w:r>
          </w:p>
        </w:tc>
      </w:tr>
      <w:tr w:rsidR="00697D9B" w:rsidRPr="00E5197E" w14:paraId="6C14924D" w14:textId="77777777" w:rsidTr="00BF6E8F">
        <w:tc>
          <w:tcPr>
            <w:tcW w:w="987" w:type="dxa"/>
            <w:tcBorders>
              <w:top w:val="single" w:sz="4" w:space="0" w:color="auto"/>
              <w:left w:val="single" w:sz="4" w:space="0" w:color="auto"/>
              <w:bottom w:val="single" w:sz="4" w:space="0" w:color="auto"/>
              <w:right w:val="single" w:sz="4" w:space="0" w:color="auto"/>
            </w:tcBorders>
            <w:vAlign w:val="center"/>
          </w:tcPr>
          <w:p w14:paraId="5DC00AEB" w14:textId="77777777" w:rsidR="00697D9B" w:rsidRPr="00E5197E" w:rsidRDefault="00697D9B" w:rsidP="00BF6E8F">
            <w:pPr>
              <w:pStyle w:val="Tijeloteksta"/>
              <w:jc w:val="center"/>
              <w:rPr>
                <w:rFonts w:asciiTheme="minorBidi" w:hAnsiTheme="minorBidi" w:cstheme="minorBidi"/>
                <w:b/>
              </w:rPr>
            </w:pPr>
            <w:r w:rsidRPr="00E5197E">
              <w:rPr>
                <w:rFonts w:asciiTheme="minorBidi" w:hAnsiTheme="minorBidi" w:cstheme="minorBidi"/>
                <w:b/>
              </w:rPr>
              <w:t>3.</w:t>
            </w:r>
          </w:p>
        </w:tc>
        <w:tc>
          <w:tcPr>
            <w:tcW w:w="6861" w:type="dxa"/>
            <w:tcBorders>
              <w:top w:val="single" w:sz="4" w:space="0" w:color="auto"/>
              <w:left w:val="single" w:sz="4" w:space="0" w:color="auto"/>
              <w:bottom w:val="single" w:sz="4" w:space="0" w:color="auto"/>
              <w:right w:val="single" w:sz="4" w:space="0" w:color="auto"/>
            </w:tcBorders>
            <w:vAlign w:val="center"/>
          </w:tcPr>
          <w:p w14:paraId="2B6FB48F" w14:textId="77777777" w:rsidR="00697D9B" w:rsidRPr="00E5197E" w:rsidRDefault="00697D9B" w:rsidP="00BF6E8F">
            <w:pPr>
              <w:ind w:right="258"/>
              <w:rPr>
                <w:rFonts w:asciiTheme="minorBidi" w:hAnsiTheme="minorBidi" w:cstheme="minorBidi"/>
              </w:rPr>
            </w:pPr>
            <w:r w:rsidRPr="00E5197E">
              <w:rPr>
                <w:rFonts w:asciiTheme="minorBidi" w:hAnsiTheme="minorBidi" w:cstheme="minorBidi"/>
              </w:rPr>
              <w:t xml:space="preserve">Subvencioniranje nabave dugotrajne imovine i ulaganja u dugotrajnu imovinu </w:t>
            </w:r>
          </w:p>
        </w:tc>
        <w:tc>
          <w:tcPr>
            <w:tcW w:w="1800" w:type="dxa"/>
            <w:tcBorders>
              <w:top w:val="single" w:sz="4" w:space="0" w:color="auto"/>
              <w:left w:val="single" w:sz="4" w:space="0" w:color="auto"/>
              <w:bottom w:val="single" w:sz="4" w:space="0" w:color="auto"/>
              <w:right w:val="single" w:sz="4" w:space="0" w:color="auto"/>
            </w:tcBorders>
            <w:vAlign w:val="center"/>
          </w:tcPr>
          <w:p w14:paraId="776EADF5" w14:textId="77777777" w:rsidR="00697D9B" w:rsidRPr="00E5197E" w:rsidRDefault="00697D9B" w:rsidP="00BF6E8F">
            <w:pPr>
              <w:pStyle w:val="Tijeloteksta"/>
              <w:jc w:val="right"/>
              <w:rPr>
                <w:rFonts w:asciiTheme="minorBidi" w:hAnsiTheme="minorBidi" w:cstheme="minorBidi"/>
              </w:rPr>
            </w:pPr>
            <w:r w:rsidRPr="00E5197E">
              <w:rPr>
                <w:rFonts w:asciiTheme="minorBidi" w:hAnsiTheme="minorBidi" w:cstheme="minorBidi"/>
              </w:rPr>
              <w:t>13.500,00</w:t>
            </w:r>
          </w:p>
        </w:tc>
      </w:tr>
      <w:tr w:rsidR="00697D9B" w:rsidRPr="00E5197E" w14:paraId="67708543" w14:textId="77777777" w:rsidTr="00BF6E8F">
        <w:tc>
          <w:tcPr>
            <w:tcW w:w="987" w:type="dxa"/>
            <w:tcBorders>
              <w:top w:val="single" w:sz="4" w:space="0" w:color="auto"/>
              <w:left w:val="single" w:sz="4" w:space="0" w:color="auto"/>
              <w:bottom w:val="single" w:sz="4" w:space="0" w:color="auto"/>
              <w:right w:val="single" w:sz="4" w:space="0" w:color="auto"/>
            </w:tcBorders>
            <w:vAlign w:val="center"/>
          </w:tcPr>
          <w:p w14:paraId="6C3D8F61" w14:textId="77777777" w:rsidR="00697D9B" w:rsidRPr="00E5197E" w:rsidRDefault="00697D9B" w:rsidP="00BF6E8F">
            <w:pPr>
              <w:pStyle w:val="Tijeloteksta"/>
              <w:jc w:val="center"/>
              <w:rPr>
                <w:rFonts w:asciiTheme="minorBidi" w:hAnsiTheme="minorBidi" w:cstheme="minorBidi"/>
                <w:b/>
              </w:rPr>
            </w:pPr>
          </w:p>
        </w:tc>
        <w:tc>
          <w:tcPr>
            <w:tcW w:w="6861" w:type="dxa"/>
            <w:tcBorders>
              <w:top w:val="single" w:sz="4" w:space="0" w:color="auto"/>
              <w:left w:val="single" w:sz="4" w:space="0" w:color="auto"/>
              <w:bottom w:val="single" w:sz="4" w:space="0" w:color="auto"/>
              <w:right w:val="single" w:sz="4" w:space="0" w:color="auto"/>
            </w:tcBorders>
          </w:tcPr>
          <w:p w14:paraId="10B25C60" w14:textId="77777777" w:rsidR="00697D9B" w:rsidRPr="00E5197E" w:rsidRDefault="00697D9B" w:rsidP="00BF6E8F">
            <w:pPr>
              <w:pStyle w:val="Tijeloteksta"/>
              <w:jc w:val="right"/>
              <w:rPr>
                <w:rFonts w:asciiTheme="minorBidi" w:hAnsiTheme="minorBidi" w:cstheme="minorBidi"/>
                <w:b/>
              </w:rPr>
            </w:pPr>
            <w:r w:rsidRPr="00E5197E">
              <w:rPr>
                <w:rFonts w:asciiTheme="minorBidi" w:hAnsiTheme="minorBidi" w:cstheme="minorBidi"/>
                <w:b/>
              </w:rPr>
              <w:t>UKUPNO:</w:t>
            </w:r>
          </w:p>
        </w:tc>
        <w:tc>
          <w:tcPr>
            <w:tcW w:w="1800" w:type="dxa"/>
            <w:tcBorders>
              <w:top w:val="single" w:sz="4" w:space="0" w:color="auto"/>
              <w:left w:val="single" w:sz="4" w:space="0" w:color="auto"/>
              <w:bottom w:val="single" w:sz="4" w:space="0" w:color="auto"/>
              <w:right w:val="single" w:sz="4" w:space="0" w:color="auto"/>
            </w:tcBorders>
            <w:shd w:val="clear" w:color="auto" w:fill="BFBFBF"/>
            <w:vAlign w:val="center"/>
          </w:tcPr>
          <w:p w14:paraId="258E8427" w14:textId="77777777" w:rsidR="00697D9B" w:rsidRPr="00E5197E" w:rsidRDefault="00697D9B" w:rsidP="00BF6E8F">
            <w:pPr>
              <w:pStyle w:val="Tijeloteksta"/>
              <w:jc w:val="right"/>
              <w:rPr>
                <w:rFonts w:asciiTheme="minorBidi" w:hAnsiTheme="minorBidi" w:cstheme="minorBidi"/>
                <w:b/>
              </w:rPr>
            </w:pPr>
            <w:r w:rsidRPr="00E5197E">
              <w:rPr>
                <w:rFonts w:asciiTheme="minorBidi" w:hAnsiTheme="minorBidi" w:cstheme="minorBidi"/>
              </w:rPr>
              <w:t>19.908,00</w:t>
            </w:r>
          </w:p>
        </w:tc>
      </w:tr>
    </w:tbl>
    <w:p w14:paraId="62B544E9" w14:textId="77777777" w:rsidR="00697D9B" w:rsidRPr="00E5197E" w:rsidRDefault="00697D9B" w:rsidP="00697D9B">
      <w:pPr>
        <w:jc w:val="center"/>
        <w:rPr>
          <w:rFonts w:asciiTheme="minorBidi" w:hAnsiTheme="minorBidi" w:cstheme="minorBidi"/>
        </w:rPr>
      </w:pPr>
    </w:p>
    <w:p w14:paraId="5F219C39" w14:textId="77777777" w:rsidR="00697D9B" w:rsidRPr="00E5197E" w:rsidRDefault="00697D9B" w:rsidP="00697D9B">
      <w:pPr>
        <w:jc w:val="both"/>
        <w:rPr>
          <w:rFonts w:asciiTheme="minorBidi" w:hAnsiTheme="minorBidi" w:cstheme="minorBidi"/>
        </w:rPr>
      </w:pPr>
      <w:r w:rsidRPr="00E5197E">
        <w:rPr>
          <w:rFonts w:asciiTheme="minorBidi" w:hAnsiTheme="minorBidi" w:cstheme="minorBidi"/>
        </w:rPr>
        <w:lastRenderedPageBreak/>
        <w:t xml:space="preserve">Ovlašćuje se općinski načelnik, u slučaju da se tijekom provedbe Programa utvrdi da za pojedine mjere ne postoji dovoljan broj prihvatljivih prijava, odnosno za koje je manji interes ili je isti neznatan u odnosu na planirana sredstva, iste obustaviti, umanjiti i/ili preraspodijeliti sredstva na mjere koje se pokažu učinkovitima i za koje postoji povećani interes od strane poduzetnika.  </w:t>
      </w:r>
    </w:p>
    <w:p w14:paraId="27732108" w14:textId="77777777" w:rsidR="00697D9B" w:rsidRPr="00E5197E" w:rsidRDefault="00697D9B" w:rsidP="00697D9B">
      <w:pPr>
        <w:jc w:val="center"/>
        <w:rPr>
          <w:rFonts w:asciiTheme="minorBidi" w:hAnsiTheme="minorBidi" w:cstheme="minorBidi"/>
          <w:b/>
        </w:rPr>
      </w:pPr>
    </w:p>
    <w:p w14:paraId="06C70015" w14:textId="77777777" w:rsidR="00697D9B" w:rsidRPr="00E5197E" w:rsidRDefault="00697D9B" w:rsidP="00697D9B">
      <w:pPr>
        <w:jc w:val="center"/>
        <w:rPr>
          <w:rFonts w:asciiTheme="minorBidi" w:hAnsiTheme="minorBidi" w:cstheme="minorBidi"/>
          <w:b/>
        </w:rPr>
      </w:pPr>
      <w:r w:rsidRPr="00E5197E">
        <w:rPr>
          <w:rFonts w:asciiTheme="minorBidi" w:hAnsiTheme="minorBidi" w:cstheme="minorBidi"/>
          <w:b/>
        </w:rPr>
        <w:t>Članak 6.</w:t>
      </w:r>
    </w:p>
    <w:p w14:paraId="1B5AE6BF" w14:textId="77777777" w:rsidR="00697D9B" w:rsidRPr="00E5197E" w:rsidRDefault="00697D9B" w:rsidP="00697D9B">
      <w:pPr>
        <w:jc w:val="both"/>
        <w:rPr>
          <w:rFonts w:asciiTheme="minorBidi" w:hAnsiTheme="minorBidi" w:cstheme="minorBidi"/>
        </w:rPr>
      </w:pPr>
      <w:r w:rsidRPr="00E5197E">
        <w:rPr>
          <w:rFonts w:asciiTheme="minorBidi" w:hAnsiTheme="minorBidi" w:cstheme="minorBidi"/>
        </w:rPr>
        <w:t xml:space="preserve">Temeljem ovog Programa pojedinom korisniku može se odobriti više vrsta potpora do najvišeg ukupnog godišnjeg iznosa od 3.000,00 eura. </w:t>
      </w:r>
    </w:p>
    <w:p w14:paraId="0952DAF2" w14:textId="77777777" w:rsidR="00697D9B" w:rsidRPr="00E5197E" w:rsidRDefault="00697D9B" w:rsidP="00697D9B">
      <w:pPr>
        <w:jc w:val="both"/>
        <w:rPr>
          <w:rFonts w:asciiTheme="minorBidi" w:hAnsiTheme="minorBidi" w:cstheme="minorBidi"/>
        </w:rPr>
      </w:pPr>
    </w:p>
    <w:p w14:paraId="4AA63A2C" w14:textId="77777777" w:rsidR="00697D9B" w:rsidRPr="00E5197E" w:rsidRDefault="00697D9B" w:rsidP="00697D9B">
      <w:pPr>
        <w:jc w:val="both"/>
        <w:rPr>
          <w:rFonts w:asciiTheme="minorBidi" w:hAnsiTheme="minorBidi" w:cstheme="minorBidi"/>
        </w:rPr>
      </w:pPr>
    </w:p>
    <w:p w14:paraId="66129607" w14:textId="77777777" w:rsidR="00697D9B" w:rsidRPr="00E5197E" w:rsidRDefault="00697D9B" w:rsidP="00697D9B">
      <w:pPr>
        <w:jc w:val="both"/>
        <w:rPr>
          <w:rFonts w:asciiTheme="minorBidi" w:hAnsiTheme="minorBidi" w:cstheme="minorBidi"/>
          <w:b/>
        </w:rPr>
      </w:pPr>
      <w:r w:rsidRPr="00E5197E">
        <w:rPr>
          <w:rFonts w:asciiTheme="minorBidi" w:hAnsiTheme="minorBidi" w:cstheme="minorBidi"/>
          <w:b/>
        </w:rPr>
        <w:t>II. OPIS MJERA I KRITERIJI DODJELE POTPORA</w:t>
      </w:r>
    </w:p>
    <w:p w14:paraId="721287E5" w14:textId="77777777" w:rsidR="00697D9B" w:rsidRPr="00E5197E" w:rsidRDefault="00697D9B" w:rsidP="00697D9B">
      <w:pPr>
        <w:pStyle w:val="Tijeloteksta"/>
        <w:jc w:val="center"/>
        <w:rPr>
          <w:rFonts w:asciiTheme="minorBidi" w:hAnsiTheme="minorBidi" w:cstheme="minorBidi"/>
          <w:b/>
        </w:rPr>
      </w:pPr>
    </w:p>
    <w:p w14:paraId="4BF457F9" w14:textId="77777777" w:rsidR="00697D9B" w:rsidRPr="00E5197E" w:rsidRDefault="00697D9B" w:rsidP="00697D9B">
      <w:pPr>
        <w:pStyle w:val="Tijeloteksta"/>
        <w:jc w:val="center"/>
        <w:rPr>
          <w:rFonts w:asciiTheme="minorBidi" w:hAnsiTheme="minorBidi" w:cstheme="minorBidi"/>
          <w:b/>
        </w:rPr>
      </w:pPr>
      <w:r w:rsidRPr="00E5197E">
        <w:rPr>
          <w:rFonts w:asciiTheme="minorBidi" w:hAnsiTheme="minorBidi" w:cstheme="minorBidi"/>
          <w:b/>
        </w:rPr>
        <w:t>Članak 7.</w:t>
      </w:r>
    </w:p>
    <w:p w14:paraId="77DFC7FE" w14:textId="77777777" w:rsidR="00697D9B" w:rsidRPr="00E5197E" w:rsidRDefault="00697D9B" w:rsidP="00697D9B">
      <w:pPr>
        <w:pStyle w:val="Tijeloteksta"/>
        <w:jc w:val="center"/>
        <w:rPr>
          <w:rFonts w:asciiTheme="minorBidi" w:hAnsiTheme="minorBidi" w:cstheme="minorBidi"/>
          <w:b/>
        </w:rPr>
      </w:pPr>
    </w:p>
    <w:p w14:paraId="5F0841A0" w14:textId="77777777" w:rsidR="00697D9B" w:rsidRPr="00E5197E" w:rsidRDefault="00697D9B" w:rsidP="00697D9B">
      <w:pPr>
        <w:pStyle w:val="Tijeloteksta"/>
        <w:jc w:val="center"/>
        <w:rPr>
          <w:rFonts w:asciiTheme="minorBidi" w:hAnsiTheme="minorBidi" w:cstheme="minorBidi"/>
          <w:b/>
        </w:rPr>
      </w:pPr>
    </w:p>
    <w:p w14:paraId="5ACA75C2" w14:textId="77777777" w:rsidR="00697D9B" w:rsidRPr="00E5197E" w:rsidRDefault="00697D9B" w:rsidP="00697D9B">
      <w:pPr>
        <w:pStyle w:val="Tijeloteksta"/>
        <w:rPr>
          <w:rFonts w:asciiTheme="minorBidi" w:hAnsiTheme="minorBidi" w:cstheme="minorBidi"/>
          <w:b/>
        </w:rPr>
      </w:pPr>
      <w:r w:rsidRPr="00E5197E">
        <w:rPr>
          <w:rFonts w:asciiTheme="minorBidi" w:hAnsiTheme="minorBidi" w:cstheme="minorBidi"/>
          <w:b/>
        </w:rPr>
        <w:t>MJERA 1.</w:t>
      </w:r>
      <w:r w:rsidRPr="00E5197E">
        <w:rPr>
          <w:rFonts w:asciiTheme="minorBidi" w:hAnsiTheme="minorBidi" w:cstheme="minorBidi"/>
          <w:b/>
        </w:rPr>
        <w:tab/>
        <w:t xml:space="preserve">  Potpore novoosnovanim obrtima i tvrtkama – potpore poduzetnicima</w:t>
      </w:r>
    </w:p>
    <w:p w14:paraId="24147D21" w14:textId="77777777" w:rsidR="00697D9B" w:rsidRPr="00E5197E" w:rsidRDefault="00697D9B" w:rsidP="00697D9B">
      <w:pPr>
        <w:pStyle w:val="Tijeloteksta"/>
        <w:ind w:left="708" w:firstLine="708"/>
        <w:rPr>
          <w:rFonts w:asciiTheme="minorBidi" w:hAnsiTheme="minorBidi" w:cstheme="minorBidi"/>
          <w:b/>
        </w:rPr>
      </w:pPr>
      <w:r w:rsidRPr="00E5197E">
        <w:rPr>
          <w:rFonts w:asciiTheme="minorBidi" w:hAnsiTheme="minorBidi" w:cstheme="minorBidi"/>
          <w:b/>
        </w:rPr>
        <w:t xml:space="preserve">  početnicima koji prvi put otvaraju trgovačko društvo ili obrt</w:t>
      </w:r>
    </w:p>
    <w:p w14:paraId="411112CF" w14:textId="77777777" w:rsidR="00697D9B" w:rsidRPr="00E5197E" w:rsidRDefault="00697D9B" w:rsidP="00697D9B">
      <w:pPr>
        <w:jc w:val="both"/>
        <w:rPr>
          <w:rFonts w:asciiTheme="minorBidi" w:hAnsiTheme="minorBidi" w:cstheme="minorBidi"/>
        </w:rPr>
      </w:pPr>
    </w:p>
    <w:p w14:paraId="470B7567" w14:textId="77777777" w:rsidR="00697D9B" w:rsidRPr="00E5197E" w:rsidRDefault="00697D9B" w:rsidP="00697D9B">
      <w:pPr>
        <w:jc w:val="both"/>
        <w:rPr>
          <w:rFonts w:asciiTheme="minorBidi" w:hAnsiTheme="minorBidi" w:cstheme="minorBidi"/>
        </w:rPr>
      </w:pPr>
      <w:r w:rsidRPr="00E5197E">
        <w:rPr>
          <w:rFonts w:asciiTheme="minorBidi" w:hAnsiTheme="minorBidi" w:cstheme="minorBidi"/>
          <w:u w:val="single"/>
        </w:rPr>
        <w:t>Korisnici:</w:t>
      </w:r>
      <w:r w:rsidRPr="00E5197E">
        <w:rPr>
          <w:rFonts w:asciiTheme="minorBidi" w:hAnsiTheme="minorBidi" w:cstheme="minorBidi"/>
        </w:rPr>
        <w:tab/>
        <w:t>Obrtnici i poduzetnici - početnici koji prvi put otvaraju obrt ili trgovačko</w:t>
      </w:r>
    </w:p>
    <w:p w14:paraId="1DA3C0F8" w14:textId="77777777" w:rsidR="00697D9B" w:rsidRPr="00E5197E" w:rsidRDefault="00697D9B" w:rsidP="00697D9B">
      <w:pPr>
        <w:ind w:left="1416"/>
        <w:jc w:val="both"/>
        <w:rPr>
          <w:rFonts w:asciiTheme="minorBidi" w:hAnsiTheme="minorBidi" w:cstheme="minorBidi"/>
        </w:rPr>
      </w:pPr>
      <w:r w:rsidRPr="00E5197E">
        <w:rPr>
          <w:rFonts w:asciiTheme="minorBidi" w:hAnsiTheme="minorBidi" w:cstheme="minorBidi"/>
        </w:rPr>
        <w:t>društvo ili imaju prvi put otvoren obrt ili trgovačko društvo koje ne posluje duže od 1 godine do datuma predaje zahtjeva, uz ispunjavanje općih uvjeta ovog Programa.</w:t>
      </w:r>
    </w:p>
    <w:p w14:paraId="2E2EA7B0" w14:textId="77777777" w:rsidR="00697D9B" w:rsidRPr="00E5197E" w:rsidRDefault="00697D9B" w:rsidP="00697D9B">
      <w:pPr>
        <w:pStyle w:val="Tijeloteksta"/>
        <w:rPr>
          <w:rFonts w:asciiTheme="minorBidi" w:hAnsiTheme="minorBidi" w:cstheme="minorBidi"/>
        </w:rPr>
      </w:pPr>
      <w:r w:rsidRPr="00E5197E">
        <w:rPr>
          <w:rFonts w:asciiTheme="minorBidi" w:hAnsiTheme="minorBidi" w:cstheme="minorBidi"/>
          <w:u w:val="single"/>
        </w:rPr>
        <w:t>Namjena:</w:t>
      </w:r>
      <w:r w:rsidRPr="00E5197E">
        <w:rPr>
          <w:rFonts w:asciiTheme="minorBidi" w:hAnsiTheme="minorBidi" w:cstheme="minorBidi"/>
        </w:rPr>
        <w:tab/>
        <w:t>Potpore se dodjeljuju za sljedeće namjene:</w:t>
      </w:r>
    </w:p>
    <w:p w14:paraId="4EE3CA40" w14:textId="77777777" w:rsidR="00697D9B" w:rsidRPr="00E5197E" w:rsidRDefault="00697D9B" w:rsidP="00697D9B">
      <w:pPr>
        <w:pStyle w:val="Tijeloteksta"/>
        <w:numPr>
          <w:ilvl w:val="0"/>
          <w:numId w:val="96"/>
        </w:numPr>
        <w:tabs>
          <w:tab w:val="clear" w:pos="720"/>
          <w:tab w:val="num" w:pos="1620"/>
        </w:tabs>
        <w:spacing w:after="0"/>
        <w:ind w:left="1620" w:hanging="180"/>
        <w:jc w:val="both"/>
        <w:rPr>
          <w:rFonts w:asciiTheme="minorBidi" w:hAnsiTheme="minorBidi" w:cstheme="minorBidi"/>
        </w:rPr>
      </w:pPr>
      <w:r w:rsidRPr="00E5197E">
        <w:rPr>
          <w:rFonts w:asciiTheme="minorBidi" w:hAnsiTheme="minorBidi" w:cstheme="minorBidi"/>
        </w:rPr>
        <w:t>izradu poslovnih planova/investicijskih programa,</w:t>
      </w:r>
    </w:p>
    <w:p w14:paraId="13D2E5C0" w14:textId="77777777" w:rsidR="00697D9B" w:rsidRPr="00E5197E" w:rsidRDefault="00697D9B" w:rsidP="00697D9B">
      <w:pPr>
        <w:pStyle w:val="Tijeloteksta"/>
        <w:numPr>
          <w:ilvl w:val="0"/>
          <w:numId w:val="96"/>
        </w:numPr>
        <w:tabs>
          <w:tab w:val="clear" w:pos="720"/>
          <w:tab w:val="num" w:pos="1620"/>
        </w:tabs>
        <w:spacing w:after="0"/>
        <w:ind w:left="1620" w:hanging="180"/>
        <w:jc w:val="both"/>
        <w:rPr>
          <w:rFonts w:asciiTheme="minorBidi" w:hAnsiTheme="minorBidi" w:cstheme="minorBidi"/>
        </w:rPr>
      </w:pPr>
      <w:r w:rsidRPr="00E5197E">
        <w:rPr>
          <w:rFonts w:asciiTheme="minorBidi" w:hAnsiTheme="minorBidi" w:cstheme="minorBidi"/>
        </w:rPr>
        <w:t>nabavu informatičke opreme i poslovnog softvera,</w:t>
      </w:r>
    </w:p>
    <w:p w14:paraId="1CC4AAD4" w14:textId="77777777" w:rsidR="00697D9B" w:rsidRPr="00E5197E" w:rsidRDefault="00697D9B" w:rsidP="00697D9B">
      <w:pPr>
        <w:pStyle w:val="Tijeloteksta"/>
        <w:numPr>
          <w:ilvl w:val="0"/>
          <w:numId w:val="96"/>
        </w:numPr>
        <w:tabs>
          <w:tab w:val="clear" w:pos="720"/>
          <w:tab w:val="num" w:pos="1620"/>
        </w:tabs>
        <w:spacing w:after="0"/>
        <w:ind w:left="1620" w:hanging="180"/>
        <w:jc w:val="both"/>
        <w:rPr>
          <w:rFonts w:asciiTheme="minorBidi" w:hAnsiTheme="minorBidi" w:cstheme="minorBidi"/>
        </w:rPr>
      </w:pPr>
      <w:r w:rsidRPr="00E5197E">
        <w:rPr>
          <w:rFonts w:asciiTheme="minorBidi" w:hAnsiTheme="minorBidi" w:cstheme="minorBidi"/>
        </w:rPr>
        <w:t>bankarske usluge za obradu kredita,</w:t>
      </w:r>
    </w:p>
    <w:p w14:paraId="3FDA43B5" w14:textId="77777777" w:rsidR="00697D9B" w:rsidRPr="00E5197E" w:rsidRDefault="00697D9B" w:rsidP="00697D9B">
      <w:pPr>
        <w:pStyle w:val="Tijeloteksta"/>
        <w:numPr>
          <w:ilvl w:val="0"/>
          <w:numId w:val="96"/>
        </w:numPr>
        <w:tabs>
          <w:tab w:val="clear" w:pos="720"/>
          <w:tab w:val="num" w:pos="1620"/>
        </w:tabs>
        <w:spacing w:after="0"/>
        <w:ind w:left="1620" w:hanging="180"/>
        <w:jc w:val="both"/>
        <w:rPr>
          <w:rFonts w:asciiTheme="minorBidi" w:hAnsiTheme="minorBidi" w:cstheme="minorBidi"/>
        </w:rPr>
      </w:pPr>
      <w:r w:rsidRPr="00E5197E">
        <w:rPr>
          <w:rFonts w:asciiTheme="minorBidi" w:hAnsiTheme="minorBidi" w:cstheme="minorBidi"/>
        </w:rPr>
        <w:t>ishođenje dokumentacije potrebne za otvaranje obrta ili trgovačkog društva te podnošenje zahtjeva za kredit (troškovi javnog bilježnika, procjena nekretnina, obrasci boniteta, sudski vještaci, projektno-tehnološka dokumentacija, studija utjecaja na okoliš, razne dozvole, itd.),</w:t>
      </w:r>
    </w:p>
    <w:p w14:paraId="3364558A" w14:textId="77777777" w:rsidR="00697D9B" w:rsidRPr="00E5197E" w:rsidRDefault="00697D9B" w:rsidP="00697D9B">
      <w:pPr>
        <w:pStyle w:val="Tijeloteksta"/>
        <w:numPr>
          <w:ilvl w:val="0"/>
          <w:numId w:val="96"/>
        </w:numPr>
        <w:tabs>
          <w:tab w:val="clear" w:pos="720"/>
          <w:tab w:val="num" w:pos="1620"/>
        </w:tabs>
        <w:spacing w:after="0"/>
        <w:ind w:left="1620" w:hanging="180"/>
        <w:jc w:val="both"/>
        <w:rPr>
          <w:rFonts w:asciiTheme="minorBidi" w:hAnsiTheme="minorBidi" w:cstheme="minorBidi"/>
        </w:rPr>
      </w:pPr>
      <w:r w:rsidRPr="00E5197E">
        <w:rPr>
          <w:rFonts w:asciiTheme="minorBidi" w:hAnsiTheme="minorBidi" w:cstheme="minorBidi"/>
        </w:rPr>
        <w:t>nabavu postrojenja, opreme, alata, strojeva, inventara za osnovnu djelatnost obrta ili trgovačkog društva,</w:t>
      </w:r>
    </w:p>
    <w:p w14:paraId="2B32605B" w14:textId="77777777" w:rsidR="00697D9B" w:rsidRPr="00E5197E" w:rsidRDefault="00697D9B" w:rsidP="00697D9B">
      <w:pPr>
        <w:pStyle w:val="Tijeloteksta"/>
        <w:numPr>
          <w:ilvl w:val="0"/>
          <w:numId w:val="96"/>
        </w:numPr>
        <w:tabs>
          <w:tab w:val="clear" w:pos="720"/>
          <w:tab w:val="num" w:pos="1620"/>
        </w:tabs>
        <w:spacing w:after="0"/>
        <w:ind w:left="1620" w:hanging="180"/>
        <w:jc w:val="both"/>
        <w:rPr>
          <w:rFonts w:asciiTheme="minorBidi" w:hAnsiTheme="minorBidi" w:cstheme="minorBidi"/>
        </w:rPr>
      </w:pPr>
      <w:r w:rsidRPr="00E5197E">
        <w:rPr>
          <w:rFonts w:asciiTheme="minorBidi" w:hAnsiTheme="minorBidi" w:cstheme="minorBidi"/>
        </w:rPr>
        <w:t>uređenje poslovnog prostora,</w:t>
      </w:r>
    </w:p>
    <w:p w14:paraId="46A75900" w14:textId="77777777" w:rsidR="00697D9B" w:rsidRPr="00E5197E" w:rsidRDefault="00697D9B" w:rsidP="00697D9B">
      <w:pPr>
        <w:pStyle w:val="Tijeloteksta"/>
        <w:numPr>
          <w:ilvl w:val="0"/>
          <w:numId w:val="96"/>
        </w:numPr>
        <w:tabs>
          <w:tab w:val="clear" w:pos="720"/>
          <w:tab w:val="num" w:pos="1620"/>
        </w:tabs>
        <w:spacing w:after="0"/>
        <w:ind w:left="1620" w:hanging="180"/>
        <w:jc w:val="both"/>
        <w:rPr>
          <w:rFonts w:asciiTheme="minorBidi" w:hAnsiTheme="minorBidi" w:cstheme="minorBidi"/>
        </w:rPr>
      </w:pPr>
      <w:r w:rsidRPr="00E5197E">
        <w:rPr>
          <w:rFonts w:asciiTheme="minorBidi" w:hAnsiTheme="minorBidi" w:cstheme="minorBidi"/>
        </w:rPr>
        <w:t>izrada web stranice te tiskanje promotivnih materijala,</w:t>
      </w:r>
    </w:p>
    <w:p w14:paraId="1D0E3BF4" w14:textId="77777777" w:rsidR="00697D9B" w:rsidRPr="00E5197E" w:rsidRDefault="00697D9B" w:rsidP="00697D9B">
      <w:pPr>
        <w:pStyle w:val="Tijeloteksta"/>
        <w:numPr>
          <w:ilvl w:val="0"/>
          <w:numId w:val="96"/>
        </w:numPr>
        <w:tabs>
          <w:tab w:val="clear" w:pos="720"/>
          <w:tab w:val="num" w:pos="1620"/>
        </w:tabs>
        <w:spacing w:after="0"/>
        <w:ind w:left="1620" w:hanging="180"/>
        <w:jc w:val="both"/>
        <w:rPr>
          <w:rFonts w:asciiTheme="minorBidi" w:hAnsiTheme="minorBidi" w:cstheme="minorBidi"/>
        </w:rPr>
      </w:pPr>
      <w:r w:rsidRPr="00E5197E">
        <w:rPr>
          <w:rFonts w:asciiTheme="minorBidi" w:hAnsiTheme="minorBidi" w:cstheme="minorBidi"/>
        </w:rPr>
        <w:t>dopunska poduzetnička izobrazba vezana uz osnovnu djelatnost i informatičko obrazovanje.</w:t>
      </w:r>
    </w:p>
    <w:p w14:paraId="461EC925" w14:textId="77777777" w:rsidR="00697D9B" w:rsidRPr="00E5197E" w:rsidRDefault="00697D9B" w:rsidP="00697D9B">
      <w:pPr>
        <w:ind w:left="1410" w:hanging="1410"/>
        <w:jc w:val="both"/>
        <w:rPr>
          <w:rFonts w:asciiTheme="minorBidi" w:hAnsiTheme="minorBidi" w:cstheme="minorBidi"/>
        </w:rPr>
      </w:pPr>
      <w:r w:rsidRPr="00E5197E">
        <w:rPr>
          <w:rFonts w:asciiTheme="minorBidi" w:hAnsiTheme="minorBidi" w:cstheme="minorBidi"/>
          <w:u w:val="single"/>
        </w:rPr>
        <w:t>Iznos:</w:t>
      </w:r>
      <w:r w:rsidRPr="00E5197E">
        <w:rPr>
          <w:rFonts w:asciiTheme="minorBidi" w:hAnsiTheme="minorBidi" w:cstheme="minorBidi"/>
        </w:rPr>
        <w:tab/>
      </w:r>
      <w:r w:rsidRPr="00E5197E">
        <w:rPr>
          <w:rFonts w:asciiTheme="minorBidi" w:hAnsiTheme="minorBidi" w:cstheme="minorBidi"/>
        </w:rPr>
        <w:tab/>
        <w:t>Jednokratno do 70% prihvatljivih dokumentiranih troškova, a najviše do 1.500,00 eura po korisniku, do utroška raspoloživih sredstava.</w:t>
      </w:r>
    </w:p>
    <w:p w14:paraId="2617718D" w14:textId="77777777" w:rsidR="00697D9B" w:rsidRPr="00E5197E" w:rsidRDefault="00697D9B" w:rsidP="00697D9B">
      <w:pPr>
        <w:jc w:val="both"/>
        <w:rPr>
          <w:rFonts w:asciiTheme="minorBidi" w:hAnsiTheme="minorBidi" w:cstheme="minorBidi"/>
        </w:rPr>
      </w:pPr>
    </w:p>
    <w:p w14:paraId="6C6BF148" w14:textId="77777777" w:rsidR="00697D9B" w:rsidRPr="00E5197E" w:rsidRDefault="00697D9B" w:rsidP="00697D9B">
      <w:pPr>
        <w:ind w:left="360"/>
        <w:jc w:val="both"/>
        <w:rPr>
          <w:rFonts w:asciiTheme="minorBidi" w:hAnsiTheme="minorBidi" w:cstheme="minorBidi"/>
        </w:rPr>
      </w:pPr>
    </w:p>
    <w:p w14:paraId="041446CE" w14:textId="77777777" w:rsidR="00697D9B" w:rsidRPr="00E5197E" w:rsidRDefault="00697D9B" w:rsidP="00697D9B">
      <w:pPr>
        <w:jc w:val="both"/>
        <w:rPr>
          <w:rFonts w:asciiTheme="minorBidi" w:hAnsiTheme="minorBidi" w:cstheme="minorBidi"/>
        </w:rPr>
      </w:pPr>
      <w:r w:rsidRPr="00E5197E">
        <w:rPr>
          <w:rFonts w:asciiTheme="minorBidi" w:hAnsiTheme="minorBidi" w:cstheme="minorBidi"/>
        </w:rPr>
        <w:lastRenderedPageBreak/>
        <w:t>Pravo na potporu imaju i trgovačka društva i obrti koji su upisani u registar Trgovačkog suda ili Obrtni registar prethodnih godina, a sada prvi put zapošljavaju osobu uključujući vlasnika/cu.</w:t>
      </w:r>
    </w:p>
    <w:p w14:paraId="18ECF2D4" w14:textId="77777777" w:rsidR="00697D9B" w:rsidRPr="00E5197E" w:rsidRDefault="00697D9B" w:rsidP="00697D9B">
      <w:pPr>
        <w:jc w:val="both"/>
        <w:rPr>
          <w:rFonts w:asciiTheme="minorBidi" w:hAnsiTheme="minorBidi" w:cstheme="minorBidi"/>
        </w:rPr>
      </w:pPr>
    </w:p>
    <w:p w14:paraId="552C6603" w14:textId="77777777" w:rsidR="00697D9B" w:rsidRPr="00E5197E" w:rsidRDefault="00697D9B" w:rsidP="00697D9B">
      <w:pPr>
        <w:jc w:val="both"/>
        <w:rPr>
          <w:rFonts w:asciiTheme="minorBidi" w:hAnsiTheme="minorBidi" w:cstheme="minorBidi"/>
        </w:rPr>
      </w:pPr>
      <w:r w:rsidRPr="00E5197E">
        <w:rPr>
          <w:rFonts w:asciiTheme="minorBidi" w:hAnsiTheme="minorBidi" w:cstheme="minorBidi"/>
        </w:rPr>
        <w:t xml:space="preserve">Pojedinom korisniku može se dodijeliti samo jedna potpora po ovoj mjeri. </w:t>
      </w:r>
    </w:p>
    <w:p w14:paraId="2352675E" w14:textId="77777777" w:rsidR="00697D9B" w:rsidRPr="00E5197E" w:rsidRDefault="00697D9B" w:rsidP="00697D9B">
      <w:pPr>
        <w:pStyle w:val="Tijeloteksta"/>
        <w:rPr>
          <w:rFonts w:asciiTheme="minorBidi" w:hAnsiTheme="minorBidi" w:cstheme="minorBidi"/>
        </w:rPr>
      </w:pPr>
    </w:p>
    <w:p w14:paraId="2B5458AB" w14:textId="77777777" w:rsidR="00697D9B" w:rsidRPr="00E5197E" w:rsidRDefault="00697D9B" w:rsidP="00697D9B">
      <w:pPr>
        <w:pStyle w:val="Tijeloteksta"/>
        <w:rPr>
          <w:rFonts w:asciiTheme="minorBidi" w:hAnsiTheme="minorBidi" w:cstheme="minorBidi"/>
        </w:rPr>
      </w:pPr>
      <w:r w:rsidRPr="00E5197E">
        <w:rPr>
          <w:rFonts w:asciiTheme="minorBidi" w:hAnsiTheme="minorBidi" w:cstheme="minorBidi"/>
        </w:rPr>
        <w:tab/>
      </w:r>
    </w:p>
    <w:p w14:paraId="5DDA5197" w14:textId="77777777" w:rsidR="00697D9B" w:rsidRPr="00E5197E" w:rsidRDefault="00697D9B" w:rsidP="00697D9B">
      <w:pPr>
        <w:pStyle w:val="Tijeloteksta"/>
        <w:rPr>
          <w:rFonts w:asciiTheme="minorBidi" w:hAnsiTheme="minorBidi" w:cstheme="minorBidi"/>
        </w:rPr>
      </w:pPr>
    </w:p>
    <w:p w14:paraId="1B78F3E9" w14:textId="77777777" w:rsidR="00697D9B" w:rsidRPr="00E5197E" w:rsidRDefault="00697D9B" w:rsidP="00697D9B">
      <w:pPr>
        <w:pStyle w:val="Tijeloteksta"/>
        <w:jc w:val="center"/>
        <w:rPr>
          <w:rFonts w:asciiTheme="minorBidi" w:hAnsiTheme="minorBidi" w:cstheme="minorBidi"/>
          <w:b/>
        </w:rPr>
      </w:pPr>
      <w:r w:rsidRPr="00E5197E">
        <w:rPr>
          <w:rFonts w:asciiTheme="minorBidi" w:hAnsiTheme="minorBidi" w:cstheme="minorBidi"/>
          <w:b/>
        </w:rPr>
        <w:t>Članak 8.</w:t>
      </w:r>
    </w:p>
    <w:p w14:paraId="0A31F442" w14:textId="77777777" w:rsidR="00697D9B" w:rsidRPr="00E5197E" w:rsidRDefault="00697D9B" w:rsidP="00697D9B">
      <w:pPr>
        <w:jc w:val="both"/>
        <w:rPr>
          <w:rFonts w:asciiTheme="minorBidi" w:hAnsiTheme="minorBidi" w:cstheme="minorBidi"/>
        </w:rPr>
      </w:pPr>
      <w:r w:rsidRPr="00E5197E">
        <w:rPr>
          <w:rFonts w:asciiTheme="minorBidi" w:hAnsiTheme="minorBidi" w:cstheme="minorBidi"/>
        </w:rPr>
        <w:tab/>
      </w:r>
      <w:r w:rsidRPr="00E5197E">
        <w:rPr>
          <w:rFonts w:asciiTheme="minorBidi" w:hAnsiTheme="minorBidi" w:cstheme="minorBidi"/>
        </w:rPr>
        <w:tab/>
      </w:r>
    </w:p>
    <w:p w14:paraId="39744DCF" w14:textId="77777777" w:rsidR="00697D9B" w:rsidRPr="00E5197E" w:rsidRDefault="00697D9B" w:rsidP="00697D9B">
      <w:pPr>
        <w:jc w:val="both"/>
        <w:rPr>
          <w:rFonts w:asciiTheme="minorBidi" w:hAnsiTheme="minorBidi" w:cstheme="minorBidi"/>
        </w:rPr>
      </w:pPr>
    </w:p>
    <w:p w14:paraId="3DD9E321" w14:textId="77777777" w:rsidR="00697D9B" w:rsidRPr="00E5197E" w:rsidRDefault="00697D9B" w:rsidP="00697D9B">
      <w:pPr>
        <w:pStyle w:val="Tijeloteksta"/>
        <w:rPr>
          <w:rFonts w:asciiTheme="minorBidi" w:hAnsiTheme="minorBidi" w:cstheme="minorBidi"/>
          <w:b/>
        </w:rPr>
      </w:pPr>
      <w:r w:rsidRPr="00E5197E">
        <w:rPr>
          <w:rFonts w:asciiTheme="minorBidi" w:hAnsiTheme="minorBidi" w:cstheme="minorBidi"/>
          <w:b/>
        </w:rPr>
        <w:t>MJERA 2.</w:t>
      </w:r>
      <w:r w:rsidRPr="00E5197E">
        <w:rPr>
          <w:rFonts w:asciiTheme="minorBidi" w:hAnsiTheme="minorBidi" w:cstheme="minorBidi"/>
          <w:b/>
        </w:rPr>
        <w:tab/>
        <w:t xml:space="preserve">  Subvencioniranje ulaganja u standarde kvalitete</w:t>
      </w:r>
    </w:p>
    <w:p w14:paraId="6AEB362A" w14:textId="77777777" w:rsidR="00697D9B" w:rsidRPr="00E5197E" w:rsidRDefault="00697D9B" w:rsidP="00697D9B">
      <w:pPr>
        <w:pStyle w:val="Tijeloteksta"/>
        <w:ind w:firstLine="708"/>
        <w:rPr>
          <w:rFonts w:asciiTheme="minorBidi" w:hAnsiTheme="minorBidi" w:cstheme="minorBidi"/>
        </w:rPr>
      </w:pPr>
    </w:p>
    <w:p w14:paraId="5C89C68B" w14:textId="77777777" w:rsidR="00697D9B" w:rsidRPr="00E5197E" w:rsidRDefault="00697D9B" w:rsidP="00697D9B">
      <w:pPr>
        <w:pStyle w:val="Tijeloteksta"/>
        <w:tabs>
          <w:tab w:val="num" w:pos="1440"/>
        </w:tabs>
        <w:rPr>
          <w:rFonts w:asciiTheme="minorBidi" w:hAnsiTheme="minorBidi" w:cstheme="minorBidi"/>
        </w:rPr>
      </w:pPr>
      <w:r w:rsidRPr="00E5197E">
        <w:rPr>
          <w:rFonts w:asciiTheme="minorBidi" w:hAnsiTheme="minorBidi" w:cstheme="minorBidi"/>
          <w:u w:val="single"/>
        </w:rPr>
        <w:t>Korisnici:</w:t>
      </w:r>
      <w:r w:rsidRPr="00E5197E">
        <w:rPr>
          <w:rFonts w:asciiTheme="minorBidi" w:hAnsiTheme="minorBidi" w:cstheme="minorBidi"/>
        </w:rPr>
        <w:tab/>
        <w:t>Obrtnici i poduzetnici koji ispunjavaju opće uvjete ovog Programa</w:t>
      </w:r>
    </w:p>
    <w:p w14:paraId="2C92A1E2" w14:textId="77777777" w:rsidR="00697D9B" w:rsidRPr="00E5197E" w:rsidRDefault="00697D9B" w:rsidP="00697D9B">
      <w:pPr>
        <w:jc w:val="both"/>
        <w:rPr>
          <w:rFonts w:asciiTheme="minorBidi" w:hAnsiTheme="minorBidi" w:cstheme="minorBidi"/>
        </w:rPr>
      </w:pPr>
      <w:r w:rsidRPr="00E5197E">
        <w:rPr>
          <w:rFonts w:asciiTheme="minorBidi" w:hAnsiTheme="minorBidi" w:cstheme="minorBidi"/>
          <w:u w:val="single"/>
        </w:rPr>
        <w:t>Namjena:</w:t>
      </w:r>
      <w:r w:rsidRPr="00E5197E">
        <w:rPr>
          <w:rFonts w:asciiTheme="minorBidi" w:hAnsiTheme="minorBidi" w:cstheme="minorBidi"/>
        </w:rPr>
        <w:tab/>
        <w:t>Nepovratna subvencija dodjeljuje se za;</w:t>
      </w:r>
    </w:p>
    <w:p w14:paraId="10591759" w14:textId="77777777" w:rsidR="00697D9B" w:rsidRPr="00E5197E" w:rsidRDefault="00697D9B" w:rsidP="00697D9B">
      <w:pPr>
        <w:numPr>
          <w:ilvl w:val="0"/>
          <w:numId w:val="94"/>
        </w:numPr>
        <w:ind w:left="1620" w:hanging="180"/>
        <w:jc w:val="both"/>
        <w:rPr>
          <w:rFonts w:asciiTheme="minorBidi" w:hAnsiTheme="minorBidi" w:cstheme="minorBidi"/>
        </w:rPr>
      </w:pPr>
      <w:r w:rsidRPr="00E5197E">
        <w:rPr>
          <w:rFonts w:asciiTheme="minorBidi" w:hAnsiTheme="minorBidi" w:cstheme="minorBidi"/>
        </w:rPr>
        <w:t>troškove uvođenja i implementacije sustava upravljanja kvalitetom i okolišem,</w:t>
      </w:r>
    </w:p>
    <w:p w14:paraId="44E1664E" w14:textId="77777777" w:rsidR="00697D9B" w:rsidRPr="00E5197E" w:rsidRDefault="00697D9B" w:rsidP="00697D9B">
      <w:pPr>
        <w:numPr>
          <w:ilvl w:val="0"/>
          <w:numId w:val="94"/>
        </w:numPr>
        <w:ind w:left="1620" w:hanging="180"/>
        <w:jc w:val="both"/>
        <w:rPr>
          <w:rFonts w:asciiTheme="minorBidi" w:hAnsiTheme="minorBidi" w:cstheme="minorBidi"/>
        </w:rPr>
      </w:pPr>
      <w:r w:rsidRPr="00E5197E">
        <w:rPr>
          <w:rFonts w:asciiTheme="minorBidi" w:hAnsiTheme="minorBidi" w:cstheme="minorBidi"/>
        </w:rPr>
        <w:t>certificiranje sukladnosti vlastitih proizvoda prema hrvatskim i europskim normama i smjernicama,</w:t>
      </w:r>
    </w:p>
    <w:p w14:paraId="161EA84A" w14:textId="77777777" w:rsidR="00697D9B" w:rsidRPr="00E5197E" w:rsidRDefault="00697D9B" w:rsidP="00697D9B">
      <w:pPr>
        <w:numPr>
          <w:ilvl w:val="0"/>
          <w:numId w:val="94"/>
        </w:numPr>
        <w:ind w:left="1620" w:hanging="180"/>
        <w:jc w:val="both"/>
        <w:rPr>
          <w:rFonts w:asciiTheme="minorBidi" w:hAnsiTheme="minorBidi" w:cstheme="minorBidi"/>
        </w:rPr>
      </w:pPr>
      <w:r w:rsidRPr="00E5197E">
        <w:rPr>
          <w:rFonts w:asciiTheme="minorBidi" w:hAnsiTheme="minorBidi" w:cstheme="minorBidi"/>
        </w:rPr>
        <w:t>troškove stjecanja prava uporabe znaka „Hrvatska kvaliteta“, „Izvorno hrvatsko“ i drugih znakova kvalitete,</w:t>
      </w:r>
    </w:p>
    <w:p w14:paraId="312ACC37" w14:textId="77777777" w:rsidR="00697D9B" w:rsidRPr="00E5197E" w:rsidRDefault="00697D9B" w:rsidP="00697D9B">
      <w:pPr>
        <w:numPr>
          <w:ilvl w:val="0"/>
          <w:numId w:val="94"/>
        </w:numPr>
        <w:ind w:left="1620" w:hanging="180"/>
        <w:jc w:val="both"/>
        <w:rPr>
          <w:rFonts w:asciiTheme="minorBidi" w:hAnsiTheme="minorBidi" w:cstheme="minorBidi"/>
        </w:rPr>
      </w:pPr>
      <w:r w:rsidRPr="00E5197E">
        <w:rPr>
          <w:rFonts w:asciiTheme="minorBidi" w:hAnsiTheme="minorBidi" w:cstheme="minorBidi"/>
        </w:rPr>
        <w:t>kupnju osnovnih sredstava, informatičke opreme, poslovnog softvera te sitnog inventara neophodnog za razvoj i unaprjeđenje kvalitete u proizvodnom, odnosno poslovnom procesu.</w:t>
      </w:r>
    </w:p>
    <w:p w14:paraId="51E92FB3" w14:textId="77777777" w:rsidR="00697D9B" w:rsidRPr="00E5197E" w:rsidRDefault="00697D9B" w:rsidP="00697D9B">
      <w:pPr>
        <w:ind w:left="1440"/>
        <w:jc w:val="both"/>
        <w:rPr>
          <w:rFonts w:asciiTheme="minorBidi" w:hAnsiTheme="minorBidi" w:cstheme="minorBidi"/>
        </w:rPr>
      </w:pPr>
    </w:p>
    <w:p w14:paraId="79D7B812" w14:textId="77777777" w:rsidR="00697D9B" w:rsidRPr="00E5197E" w:rsidRDefault="00697D9B" w:rsidP="00697D9B">
      <w:pPr>
        <w:ind w:left="1410" w:hanging="1410"/>
        <w:contextualSpacing/>
        <w:jc w:val="both"/>
        <w:rPr>
          <w:rFonts w:asciiTheme="minorBidi" w:hAnsiTheme="minorBidi" w:cstheme="minorBidi"/>
          <w:lang w:val="hr-BA" w:eastAsia="en-US"/>
        </w:rPr>
      </w:pPr>
      <w:r w:rsidRPr="00E5197E">
        <w:rPr>
          <w:rFonts w:asciiTheme="minorBidi" w:hAnsiTheme="minorBidi" w:cstheme="minorBidi"/>
          <w:u w:val="single"/>
        </w:rPr>
        <w:t>Iznos:</w:t>
      </w:r>
      <w:r w:rsidRPr="00E5197E">
        <w:rPr>
          <w:rFonts w:asciiTheme="minorBidi" w:hAnsiTheme="minorBidi" w:cstheme="minorBidi"/>
        </w:rPr>
        <w:tab/>
        <w:t xml:space="preserve">Jednokratno do </w:t>
      </w:r>
      <w:r w:rsidRPr="00E5197E">
        <w:rPr>
          <w:rFonts w:asciiTheme="minorBidi" w:hAnsiTheme="minorBidi" w:cstheme="minorBidi"/>
          <w:lang w:val="hr-BA" w:eastAsia="en-US"/>
        </w:rPr>
        <w:t>70% prihvatljivih troškova, a najviše do 800,00 eura po korisniku, do utroška raspoloživih sredstava.</w:t>
      </w:r>
      <w:r w:rsidRPr="00E5197E">
        <w:rPr>
          <w:rFonts w:asciiTheme="minorBidi" w:hAnsiTheme="minorBidi" w:cstheme="minorBidi"/>
          <w:vanish/>
          <w:lang w:val="hr-BA" w:eastAsia="en-US"/>
        </w:rPr>
        <w:t>. prosinca 2007adruga</w:t>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lang w:val="hr-BA" w:eastAsia="en-US"/>
        </w:rPr>
        <w:t xml:space="preserve"> </w:t>
      </w:r>
      <w:r w:rsidRPr="00E5197E">
        <w:rPr>
          <w:rFonts w:asciiTheme="minorBidi" w:hAnsiTheme="minorBidi" w:cstheme="minorBidi"/>
          <w:vanish/>
          <w:lang w:val="hr-BA" w:eastAsia="en-US"/>
        </w:rPr>
        <w:t>. prosinca 2007adruga</w:t>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p>
    <w:p w14:paraId="63BD86C5" w14:textId="77777777" w:rsidR="00697D9B" w:rsidRPr="00E5197E" w:rsidRDefault="00697D9B" w:rsidP="00697D9B">
      <w:pPr>
        <w:ind w:firstLine="708"/>
        <w:jc w:val="both"/>
        <w:rPr>
          <w:rFonts w:asciiTheme="minorBidi" w:hAnsiTheme="minorBidi" w:cstheme="minorBidi"/>
        </w:rPr>
      </w:pPr>
    </w:p>
    <w:p w14:paraId="78E813B2" w14:textId="77777777" w:rsidR="00697D9B" w:rsidRPr="00E5197E" w:rsidRDefault="00697D9B" w:rsidP="00697D9B">
      <w:pPr>
        <w:jc w:val="both"/>
        <w:rPr>
          <w:rFonts w:asciiTheme="minorBidi" w:hAnsiTheme="minorBidi" w:cstheme="minorBidi"/>
        </w:rPr>
      </w:pPr>
      <w:r w:rsidRPr="00E5197E">
        <w:rPr>
          <w:rFonts w:asciiTheme="minorBidi" w:hAnsiTheme="minorBidi" w:cstheme="minorBidi"/>
        </w:rPr>
        <w:t xml:space="preserve">Pojedinom korisniku može se dodijeliti samo jedna potpora po ovoj mjeri. </w:t>
      </w:r>
    </w:p>
    <w:p w14:paraId="7A489596" w14:textId="77777777" w:rsidR="00697D9B" w:rsidRPr="00E5197E" w:rsidRDefault="00697D9B" w:rsidP="00697D9B">
      <w:pPr>
        <w:jc w:val="both"/>
        <w:rPr>
          <w:rFonts w:asciiTheme="minorBidi" w:hAnsiTheme="minorBidi" w:cstheme="minorBidi"/>
        </w:rPr>
      </w:pPr>
    </w:p>
    <w:p w14:paraId="4D9F9A7F" w14:textId="77777777" w:rsidR="00697D9B" w:rsidRPr="00E5197E" w:rsidRDefault="00697D9B" w:rsidP="00697D9B">
      <w:pPr>
        <w:jc w:val="both"/>
        <w:rPr>
          <w:rFonts w:asciiTheme="minorBidi" w:hAnsiTheme="minorBidi" w:cstheme="minorBidi"/>
        </w:rPr>
      </w:pPr>
      <w:r w:rsidRPr="00E5197E">
        <w:rPr>
          <w:rFonts w:asciiTheme="minorBidi" w:hAnsiTheme="minorBidi" w:cstheme="minorBidi"/>
        </w:rPr>
        <w:t xml:space="preserve">Potpore se ne odobravaju za produljenje certifikacije. </w:t>
      </w:r>
    </w:p>
    <w:p w14:paraId="7EF6CF7A" w14:textId="77777777" w:rsidR="00697D9B" w:rsidRPr="00E5197E" w:rsidRDefault="00697D9B" w:rsidP="00697D9B">
      <w:pPr>
        <w:jc w:val="both"/>
        <w:rPr>
          <w:rFonts w:asciiTheme="minorBidi" w:hAnsiTheme="minorBidi" w:cstheme="minorBidi"/>
        </w:rPr>
      </w:pPr>
      <w:r w:rsidRPr="00E5197E">
        <w:rPr>
          <w:rFonts w:asciiTheme="minorBidi" w:hAnsiTheme="minorBidi" w:cstheme="minorBidi"/>
        </w:rPr>
        <w:tab/>
      </w:r>
    </w:p>
    <w:p w14:paraId="5D827740" w14:textId="77777777" w:rsidR="00697D9B" w:rsidRPr="00E5197E" w:rsidRDefault="00697D9B" w:rsidP="00697D9B">
      <w:pPr>
        <w:jc w:val="both"/>
        <w:rPr>
          <w:rFonts w:asciiTheme="minorBidi" w:hAnsiTheme="minorBidi" w:cstheme="minorBidi"/>
          <w:color w:val="FF6600"/>
        </w:rPr>
      </w:pPr>
    </w:p>
    <w:p w14:paraId="7125BCDF" w14:textId="77777777" w:rsidR="00697D9B" w:rsidRPr="00E5197E" w:rsidRDefault="00697D9B" w:rsidP="00697D9B">
      <w:pPr>
        <w:pStyle w:val="Tijeloteksta"/>
        <w:rPr>
          <w:rFonts w:asciiTheme="minorBidi" w:hAnsiTheme="minorBidi" w:cstheme="minorBidi"/>
          <w:b/>
        </w:rPr>
      </w:pPr>
    </w:p>
    <w:p w14:paraId="4FCBA30F" w14:textId="77777777" w:rsidR="00697D9B" w:rsidRPr="00E5197E" w:rsidRDefault="00697D9B" w:rsidP="00697D9B">
      <w:pPr>
        <w:pStyle w:val="Tijeloteksta"/>
        <w:jc w:val="center"/>
        <w:rPr>
          <w:rFonts w:asciiTheme="minorBidi" w:hAnsiTheme="minorBidi" w:cstheme="minorBidi"/>
          <w:b/>
        </w:rPr>
      </w:pPr>
      <w:r w:rsidRPr="00E5197E">
        <w:rPr>
          <w:rFonts w:asciiTheme="minorBidi" w:hAnsiTheme="minorBidi" w:cstheme="minorBidi"/>
          <w:b/>
        </w:rPr>
        <w:t>Članak 9.</w:t>
      </w:r>
    </w:p>
    <w:p w14:paraId="523B4D97" w14:textId="77777777" w:rsidR="00697D9B" w:rsidRPr="00E5197E" w:rsidRDefault="00697D9B" w:rsidP="00697D9B">
      <w:pPr>
        <w:pStyle w:val="Tijeloteksta"/>
        <w:rPr>
          <w:rFonts w:asciiTheme="minorBidi" w:hAnsiTheme="minorBidi" w:cstheme="minorBidi"/>
          <w:b/>
        </w:rPr>
      </w:pPr>
      <w:r w:rsidRPr="00E5197E">
        <w:rPr>
          <w:rFonts w:asciiTheme="minorBidi" w:hAnsiTheme="minorBidi" w:cstheme="minorBidi"/>
          <w:b/>
        </w:rPr>
        <w:t>MJERA 3.</w:t>
      </w:r>
      <w:r w:rsidRPr="00E5197E">
        <w:rPr>
          <w:rFonts w:asciiTheme="minorBidi" w:hAnsiTheme="minorBidi" w:cstheme="minorBidi"/>
          <w:b/>
        </w:rPr>
        <w:tab/>
        <w:t xml:space="preserve"> Subvencioniranje nabave dugotrajne imovine i ulaganja u dugotrajnu</w:t>
      </w:r>
    </w:p>
    <w:p w14:paraId="481C7D36" w14:textId="77777777" w:rsidR="00697D9B" w:rsidRPr="00E5197E" w:rsidRDefault="00697D9B" w:rsidP="00697D9B">
      <w:pPr>
        <w:pStyle w:val="Tijeloteksta"/>
        <w:rPr>
          <w:rFonts w:asciiTheme="minorBidi" w:hAnsiTheme="minorBidi" w:cstheme="minorBidi"/>
          <w:b/>
        </w:rPr>
      </w:pPr>
      <w:r w:rsidRPr="00E5197E">
        <w:rPr>
          <w:rFonts w:asciiTheme="minorBidi" w:hAnsiTheme="minorBidi" w:cstheme="minorBidi"/>
          <w:b/>
        </w:rPr>
        <w:t xml:space="preserve">                      imovinu</w:t>
      </w:r>
    </w:p>
    <w:p w14:paraId="07FC54EA" w14:textId="77777777" w:rsidR="00697D9B" w:rsidRPr="00E5197E" w:rsidRDefault="00697D9B" w:rsidP="00697D9B">
      <w:pPr>
        <w:pStyle w:val="Tijeloteksta"/>
        <w:jc w:val="center"/>
        <w:rPr>
          <w:rFonts w:asciiTheme="minorBidi" w:hAnsiTheme="minorBidi" w:cstheme="minorBidi"/>
        </w:rPr>
      </w:pPr>
    </w:p>
    <w:p w14:paraId="765255BE" w14:textId="77777777" w:rsidR="00697D9B" w:rsidRPr="00E5197E" w:rsidRDefault="00697D9B" w:rsidP="00697D9B">
      <w:pPr>
        <w:jc w:val="both"/>
        <w:rPr>
          <w:rFonts w:asciiTheme="minorBidi" w:hAnsiTheme="minorBidi" w:cstheme="minorBidi"/>
        </w:rPr>
      </w:pPr>
    </w:p>
    <w:p w14:paraId="4FB057D4" w14:textId="77777777" w:rsidR="00697D9B" w:rsidRPr="00E5197E" w:rsidRDefault="00697D9B" w:rsidP="00697D9B">
      <w:pPr>
        <w:pStyle w:val="Tijeloteksta"/>
        <w:tabs>
          <w:tab w:val="num" w:pos="1440"/>
        </w:tabs>
        <w:rPr>
          <w:rFonts w:asciiTheme="minorBidi" w:hAnsiTheme="minorBidi" w:cstheme="minorBidi"/>
          <w:u w:val="single"/>
        </w:rPr>
      </w:pPr>
      <w:r w:rsidRPr="00E5197E">
        <w:rPr>
          <w:rFonts w:asciiTheme="minorBidi" w:hAnsiTheme="minorBidi" w:cstheme="minorBidi"/>
          <w:u w:val="single"/>
        </w:rPr>
        <w:t>Korisnici:</w:t>
      </w:r>
      <w:r w:rsidRPr="00E5197E">
        <w:rPr>
          <w:rFonts w:asciiTheme="minorBidi" w:hAnsiTheme="minorBidi" w:cstheme="minorBidi"/>
        </w:rPr>
        <w:tab/>
        <w:t>Obrtnici i poduzetnici koji ispunjavaju opće uvjete ovog Programa</w:t>
      </w:r>
      <w:r w:rsidRPr="00E5197E">
        <w:rPr>
          <w:rFonts w:asciiTheme="minorBidi" w:hAnsiTheme="minorBidi" w:cstheme="minorBidi"/>
          <w:u w:val="single"/>
        </w:rPr>
        <w:t xml:space="preserve"> </w:t>
      </w:r>
    </w:p>
    <w:p w14:paraId="3B2638F5" w14:textId="77777777" w:rsidR="00697D9B" w:rsidRPr="00E5197E" w:rsidRDefault="00697D9B" w:rsidP="00697D9B">
      <w:pPr>
        <w:pStyle w:val="Tijeloteksta"/>
        <w:tabs>
          <w:tab w:val="num" w:pos="1440"/>
        </w:tabs>
        <w:rPr>
          <w:rFonts w:asciiTheme="minorBidi" w:hAnsiTheme="minorBidi" w:cstheme="minorBidi"/>
          <w:u w:val="single"/>
        </w:rPr>
      </w:pPr>
    </w:p>
    <w:p w14:paraId="4463D9C8" w14:textId="77777777" w:rsidR="00697D9B" w:rsidRPr="00E5197E" w:rsidRDefault="00697D9B" w:rsidP="00697D9B">
      <w:pPr>
        <w:pStyle w:val="Tijeloteksta"/>
        <w:tabs>
          <w:tab w:val="num" w:pos="1440"/>
        </w:tabs>
        <w:rPr>
          <w:rFonts w:asciiTheme="minorBidi" w:hAnsiTheme="minorBidi" w:cstheme="minorBidi"/>
        </w:rPr>
      </w:pPr>
      <w:r w:rsidRPr="00E5197E">
        <w:rPr>
          <w:rFonts w:asciiTheme="minorBidi" w:hAnsiTheme="minorBidi" w:cstheme="minorBidi"/>
          <w:u w:val="single"/>
        </w:rPr>
        <w:t>Namjena:</w:t>
      </w:r>
      <w:r w:rsidRPr="00E5197E">
        <w:rPr>
          <w:rFonts w:asciiTheme="minorBidi" w:hAnsiTheme="minorBidi" w:cstheme="minorBidi"/>
        </w:rPr>
        <w:tab/>
        <w:t>Subvencioniranje troškova nabave dugotrajne imovine i ulaganja u</w:t>
      </w:r>
    </w:p>
    <w:p w14:paraId="45A6B223" w14:textId="77777777" w:rsidR="00697D9B" w:rsidRPr="00E5197E" w:rsidRDefault="00697D9B" w:rsidP="00697D9B">
      <w:pPr>
        <w:pStyle w:val="Tijeloteksta"/>
        <w:tabs>
          <w:tab w:val="num" w:pos="1440"/>
        </w:tabs>
        <w:rPr>
          <w:rFonts w:asciiTheme="minorBidi" w:hAnsiTheme="minorBidi" w:cstheme="minorBidi"/>
        </w:rPr>
      </w:pPr>
      <w:r w:rsidRPr="00E5197E">
        <w:rPr>
          <w:rFonts w:asciiTheme="minorBidi" w:hAnsiTheme="minorBidi" w:cstheme="minorBidi"/>
        </w:rPr>
        <w:t xml:space="preserve">                     dugotrajnu imovinu:</w:t>
      </w:r>
    </w:p>
    <w:p w14:paraId="270CB272" w14:textId="77777777" w:rsidR="00697D9B" w:rsidRPr="00E5197E" w:rsidRDefault="00697D9B" w:rsidP="00697D9B">
      <w:pPr>
        <w:autoSpaceDE w:val="0"/>
        <w:autoSpaceDN w:val="0"/>
        <w:adjustRightInd w:val="0"/>
        <w:ind w:left="1410" w:firstLine="30"/>
        <w:jc w:val="both"/>
        <w:rPr>
          <w:rFonts w:asciiTheme="minorBidi" w:hAnsiTheme="minorBidi" w:cstheme="minorBidi"/>
        </w:rPr>
      </w:pPr>
      <w:r w:rsidRPr="00E5197E">
        <w:rPr>
          <w:rFonts w:asciiTheme="minorBidi" w:hAnsiTheme="minorBidi" w:cstheme="minorBidi"/>
        </w:rPr>
        <w:t xml:space="preserve">- nabavu postrojenja, opreme, radnih strojeva, alata, inventara, računala i računalne opreme te ulaganja u uređenje poslovnih prostora, a koja se evidentiraju  kao oblik dugotrajne imovine i namijenjena su isključivo za obavljanje pretežite/glavne djelatnosti. Nabava rabljene dugotrajne imovine izuzeta je iz mjere ukoliko je vrijednosti manje od 3.000,00 eura. Bez obzira na vrijednost, iz mjere je izuzeta nabava osobnih automobila, motocikala, kao i vozila za cestovni prijevoz tereta sukladno članku 3. t. 2. </w:t>
      </w:r>
      <w:r w:rsidRPr="00E5197E">
        <w:rPr>
          <w:rFonts w:asciiTheme="minorBidi" w:hAnsiTheme="minorBidi" w:cstheme="minorBidi"/>
          <w:bCs/>
        </w:rPr>
        <w:t>Uredbe</w:t>
      </w:r>
      <w:r w:rsidRPr="00E5197E">
        <w:rPr>
          <w:rFonts w:asciiTheme="minorBidi" w:hAnsiTheme="minorBidi" w:cstheme="minorBidi"/>
        </w:rPr>
        <w:t>.</w:t>
      </w:r>
    </w:p>
    <w:p w14:paraId="2D268F10" w14:textId="77777777" w:rsidR="00697D9B" w:rsidRPr="00E5197E" w:rsidRDefault="00697D9B" w:rsidP="00697D9B">
      <w:pPr>
        <w:ind w:left="1410" w:hanging="1410"/>
        <w:contextualSpacing/>
        <w:jc w:val="both"/>
        <w:rPr>
          <w:rFonts w:asciiTheme="minorBidi" w:hAnsiTheme="minorBidi" w:cstheme="minorBidi"/>
          <w:lang w:val="hr-BA" w:eastAsia="en-US"/>
        </w:rPr>
      </w:pPr>
      <w:r w:rsidRPr="00E5197E">
        <w:rPr>
          <w:rFonts w:asciiTheme="minorBidi" w:hAnsiTheme="minorBidi" w:cstheme="minorBidi"/>
          <w:u w:val="single"/>
        </w:rPr>
        <w:t>Iznos:</w:t>
      </w:r>
      <w:r w:rsidRPr="00E5197E">
        <w:rPr>
          <w:rFonts w:asciiTheme="minorBidi" w:hAnsiTheme="minorBidi" w:cstheme="minorBidi"/>
        </w:rPr>
        <w:tab/>
        <w:t xml:space="preserve">Jednokratno do </w:t>
      </w:r>
      <w:r w:rsidRPr="00E5197E">
        <w:rPr>
          <w:rFonts w:asciiTheme="minorBidi" w:hAnsiTheme="minorBidi" w:cstheme="minorBidi"/>
          <w:lang w:val="hr-BA" w:eastAsia="en-US"/>
        </w:rPr>
        <w:t>70% prihvatljivih dokumentiranih troškova, a najviše do 2.000,00 eura po korisniku, do utroška raspoloživih sredstava.</w:t>
      </w:r>
      <w:r w:rsidRPr="00E5197E">
        <w:rPr>
          <w:rFonts w:asciiTheme="minorBidi" w:hAnsiTheme="minorBidi" w:cstheme="minorBidi"/>
          <w:vanish/>
          <w:lang w:val="hr-BA" w:eastAsia="en-US"/>
        </w:rPr>
        <w:t>. prosinca 2007adruga</w:t>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lang w:val="hr-BA" w:eastAsia="en-US"/>
        </w:rPr>
        <w:t xml:space="preserve"> </w:t>
      </w:r>
      <w:r w:rsidRPr="00E5197E">
        <w:rPr>
          <w:rFonts w:asciiTheme="minorBidi" w:hAnsiTheme="minorBidi" w:cstheme="minorBidi"/>
          <w:vanish/>
          <w:lang w:val="hr-BA" w:eastAsia="en-US"/>
        </w:rPr>
        <w:t>. prosinca 2007adruga</w:t>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r w:rsidRPr="00E5197E">
        <w:rPr>
          <w:rFonts w:asciiTheme="minorBidi" w:hAnsiTheme="minorBidi" w:cstheme="minorBidi"/>
          <w:vanish/>
          <w:lang w:val="hr-BA" w:eastAsia="en-US"/>
        </w:rPr>
        <w:pgNum/>
      </w:r>
    </w:p>
    <w:p w14:paraId="3B4B35E0" w14:textId="77777777" w:rsidR="00697D9B" w:rsidRPr="00E5197E" w:rsidRDefault="00697D9B" w:rsidP="00697D9B">
      <w:pPr>
        <w:ind w:firstLine="708"/>
        <w:jc w:val="both"/>
        <w:rPr>
          <w:rFonts w:asciiTheme="minorBidi" w:hAnsiTheme="minorBidi" w:cstheme="minorBidi"/>
        </w:rPr>
      </w:pPr>
    </w:p>
    <w:p w14:paraId="4F5E9CC7" w14:textId="77777777" w:rsidR="00697D9B" w:rsidRPr="00E5197E" w:rsidRDefault="00697D9B" w:rsidP="00697D9B">
      <w:pPr>
        <w:ind w:left="1440" w:hanging="1440"/>
        <w:jc w:val="both"/>
        <w:rPr>
          <w:rFonts w:asciiTheme="minorBidi" w:hAnsiTheme="minorBidi" w:cstheme="minorBidi"/>
        </w:rPr>
      </w:pPr>
      <w:r w:rsidRPr="00E5197E">
        <w:rPr>
          <w:rFonts w:asciiTheme="minorBidi" w:hAnsiTheme="minorBidi" w:cstheme="minorBidi"/>
        </w:rPr>
        <w:t>Pojedinom korisniku može se dodijeliti samo jedna potpora po ovoj mjeri.</w:t>
      </w:r>
    </w:p>
    <w:p w14:paraId="7BB1664A" w14:textId="77777777" w:rsidR="00697D9B" w:rsidRPr="00E5197E" w:rsidRDefault="00697D9B" w:rsidP="00697D9B">
      <w:pPr>
        <w:jc w:val="both"/>
        <w:rPr>
          <w:rFonts w:asciiTheme="minorBidi" w:hAnsiTheme="minorBidi" w:cstheme="minorBidi"/>
          <w:b/>
        </w:rPr>
      </w:pPr>
    </w:p>
    <w:p w14:paraId="5FAE2994" w14:textId="77777777" w:rsidR="00697D9B" w:rsidRPr="00E5197E" w:rsidRDefault="00697D9B" w:rsidP="00697D9B">
      <w:pPr>
        <w:jc w:val="both"/>
        <w:rPr>
          <w:rFonts w:asciiTheme="minorBidi" w:hAnsiTheme="minorBidi" w:cstheme="minorBidi"/>
          <w:b/>
        </w:rPr>
      </w:pPr>
    </w:p>
    <w:p w14:paraId="377E06FB" w14:textId="77777777" w:rsidR="00697D9B" w:rsidRPr="00E5197E" w:rsidRDefault="00697D9B" w:rsidP="00697D9B">
      <w:pPr>
        <w:jc w:val="both"/>
        <w:rPr>
          <w:rFonts w:asciiTheme="minorBidi" w:hAnsiTheme="minorBidi" w:cstheme="minorBidi"/>
          <w:b/>
        </w:rPr>
      </w:pPr>
    </w:p>
    <w:p w14:paraId="78DE9A74" w14:textId="77777777" w:rsidR="00697D9B" w:rsidRPr="00E5197E" w:rsidRDefault="00697D9B" w:rsidP="00697D9B">
      <w:pPr>
        <w:rPr>
          <w:rFonts w:asciiTheme="minorBidi" w:hAnsiTheme="minorBidi" w:cstheme="minorBidi"/>
          <w:b/>
        </w:rPr>
      </w:pPr>
      <w:r w:rsidRPr="00E5197E">
        <w:rPr>
          <w:rFonts w:asciiTheme="minorBidi" w:hAnsiTheme="minorBidi" w:cstheme="minorBidi"/>
          <w:b/>
        </w:rPr>
        <w:t>III. POSTUPAK DODJELE POTPORA</w:t>
      </w:r>
    </w:p>
    <w:p w14:paraId="0ED85B17" w14:textId="77777777" w:rsidR="00697D9B" w:rsidRPr="00E5197E" w:rsidRDefault="00697D9B" w:rsidP="00697D9B">
      <w:pPr>
        <w:pStyle w:val="Tijeloteksta"/>
        <w:ind w:firstLine="708"/>
        <w:rPr>
          <w:rFonts w:asciiTheme="minorBidi" w:hAnsiTheme="minorBidi" w:cstheme="minorBidi"/>
        </w:rPr>
      </w:pPr>
    </w:p>
    <w:p w14:paraId="1D2B3A14" w14:textId="77777777" w:rsidR="00697D9B" w:rsidRPr="00E5197E" w:rsidRDefault="00697D9B" w:rsidP="00697D9B">
      <w:pPr>
        <w:jc w:val="center"/>
        <w:rPr>
          <w:rFonts w:asciiTheme="minorBidi" w:hAnsiTheme="minorBidi" w:cstheme="minorBidi"/>
          <w:b/>
        </w:rPr>
      </w:pPr>
      <w:r w:rsidRPr="00E5197E">
        <w:rPr>
          <w:rFonts w:asciiTheme="minorBidi" w:hAnsiTheme="minorBidi" w:cstheme="minorBidi"/>
          <w:b/>
        </w:rPr>
        <w:t>Članak 10.</w:t>
      </w:r>
    </w:p>
    <w:p w14:paraId="1E5FD800" w14:textId="77777777" w:rsidR="00697D9B" w:rsidRPr="00E5197E" w:rsidRDefault="00697D9B" w:rsidP="00697D9B">
      <w:pPr>
        <w:jc w:val="both"/>
        <w:rPr>
          <w:rFonts w:asciiTheme="minorBidi" w:hAnsiTheme="minorBidi" w:cstheme="minorBidi"/>
        </w:rPr>
      </w:pPr>
      <w:r w:rsidRPr="00E5197E">
        <w:rPr>
          <w:rFonts w:asciiTheme="minorBidi" w:hAnsiTheme="minorBidi" w:cstheme="minorBidi"/>
        </w:rPr>
        <w:t xml:space="preserve">Bespovratne novčane potpore koje su predmet ovog Programa dodjeljuju se temeljem provedenog postupka i kriterijima propisanim ovim Programom, odnosno Javnog poziva poduzetnicima za dodjelu potpora za poticanje poduzetništva Općine Gračac, kojeg raspisuje općinski načelnik. </w:t>
      </w:r>
    </w:p>
    <w:p w14:paraId="5DEE3D75" w14:textId="77777777" w:rsidR="00697D9B" w:rsidRPr="00E5197E" w:rsidRDefault="00697D9B" w:rsidP="00697D9B">
      <w:pPr>
        <w:jc w:val="both"/>
        <w:rPr>
          <w:rFonts w:asciiTheme="minorBidi" w:hAnsiTheme="minorBidi" w:cstheme="minorBidi"/>
        </w:rPr>
      </w:pPr>
    </w:p>
    <w:p w14:paraId="17B899F5" w14:textId="77777777" w:rsidR="00697D9B" w:rsidRPr="00E5197E" w:rsidRDefault="00697D9B" w:rsidP="00697D9B">
      <w:pPr>
        <w:jc w:val="both"/>
        <w:rPr>
          <w:rFonts w:asciiTheme="minorBidi" w:hAnsiTheme="minorBidi" w:cstheme="minorBidi"/>
        </w:rPr>
      </w:pPr>
      <w:r w:rsidRPr="00E5197E">
        <w:rPr>
          <w:rFonts w:asciiTheme="minorBidi" w:hAnsiTheme="minorBidi" w:cstheme="minorBidi"/>
        </w:rPr>
        <w:t xml:space="preserve">Ovlašćuje se općinski načelnik u Javnom pozivu definirati potrebnu dokumentaciju, rokove i ostale bitne sastojke te u slučaju potrebe donositi dodatna tumačenja i upute za postupanje po ovom Programu.  </w:t>
      </w:r>
    </w:p>
    <w:p w14:paraId="1FF7076D" w14:textId="77777777" w:rsidR="00697D9B" w:rsidRPr="00E5197E" w:rsidRDefault="00697D9B" w:rsidP="00697D9B">
      <w:pPr>
        <w:jc w:val="both"/>
        <w:rPr>
          <w:rFonts w:asciiTheme="minorBidi" w:hAnsiTheme="minorBidi" w:cstheme="minorBidi"/>
        </w:rPr>
      </w:pPr>
    </w:p>
    <w:p w14:paraId="62E495A5" w14:textId="77777777" w:rsidR="00697D9B" w:rsidRPr="00E5197E" w:rsidRDefault="00697D9B" w:rsidP="00697D9B">
      <w:pPr>
        <w:jc w:val="both"/>
        <w:rPr>
          <w:rFonts w:asciiTheme="minorBidi" w:hAnsiTheme="minorBidi" w:cstheme="minorBidi"/>
        </w:rPr>
      </w:pPr>
      <w:r w:rsidRPr="00E5197E">
        <w:rPr>
          <w:rFonts w:asciiTheme="minorBidi" w:hAnsiTheme="minorBidi" w:cstheme="minorBidi"/>
        </w:rPr>
        <w:t>Zahtjevi za dobivanje potpora iz ovog Programa, s popratnom dokumentacijom, ovisno o mjeri, dostavljaju se na posebnom obrascu zahtjeva Povjerenstvu za dodjelu potpora za poticanje poduzetništva Općine Gračac, imenovanom od strane općinskog načelnika (u daljnjem tekstu: Povjerenstvo), koje je zaduženo i provodi postupak. Zahtjevi se rješavaju prema redoslijedu prispijeća i do iskorištenja sredstava. Nepotpuni zahtjevi se ne razmatraju. Povjerenstvo može zatražiti od podnositelja zahtjeva i dodatnu dokumentaciju, kako bi se dokazalo ispunjavanje uvjeta za dodjelu potpora utvrđenih ovim Programom. Nakon provjere i razmatranja dostavljene dokumentacije, Povjerenstvo dostavlja općinskom načelniku prijedlog Odluke o dodjeli potpore na razmatranje i donošenje.</w:t>
      </w:r>
    </w:p>
    <w:p w14:paraId="764DCBDB" w14:textId="77777777" w:rsidR="00697D9B" w:rsidRPr="00E5197E" w:rsidRDefault="00697D9B" w:rsidP="00697D9B">
      <w:pPr>
        <w:jc w:val="both"/>
        <w:rPr>
          <w:rFonts w:asciiTheme="minorBidi" w:hAnsiTheme="minorBidi" w:cstheme="minorBidi"/>
        </w:rPr>
      </w:pPr>
    </w:p>
    <w:p w14:paraId="2192867F" w14:textId="77777777" w:rsidR="00697D9B" w:rsidRPr="00E5197E" w:rsidRDefault="00697D9B" w:rsidP="00697D9B">
      <w:pPr>
        <w:jc w:val="both"/>
        <w:rPr>
          <w:rFonts w:asciiTheme="minorBidi" w:hAnsiTheme="minorBidi" w:cstheme="minorBidi"/>
        </w:rPr>
      </w:pPr>
      <w:r w:rsidRPr="00E5197E">
        <w:rPr>
          <w:rFonts w:asciiTheme="minorBidi" w:hAnsiTheme="minorBidi" w:cstheme="minorBidi"/>
        </w:rPr>
        <w:t xml:space="preserve">Po donošenju Odluke, Općina Gračac obavještava korisnika o dodijeljenoj potpori male vrijednosti. Odobrena novčana sredstva doznačuju se na IBAN račun korisnika općinske  potpore odnosno podnositelja zahtjeva u roku od 30 dana od dana </w:t>
      </w:r>
      <w:r w:rsidRPr="00E5197E">
        <w:rPr>
          <w:rFonts w:asciiTheme="minorBidi" w:hAnsiTheme="minorBidi" w:cstheme="minorBidi"/>
        </w:rPr>
        <w:lastRenderedPageBreak/>
        <w:t>donošenja Odluke o dodjeli potpore, ukoliko pojedinom odlukom nije utvrđen drugi rok doznačavanja sredstava.</w:t>
      </w:r>
    </w:p>
    <w:p w14:paraId="0D3E8C62" w14:textId="77777777" w:rsidR="00697D9B" w:rsidRPr="00E5197E" w:rsidRDefault="00697D9B" w:rsidP="00697D9B">
      <w:pPr>
        <w:rPr>
          <w:rFonts w:asciiTheme="minorBidi" w:hAnsiTheme="minorBidi" w:cstheme="minorBidi"/>
          <w:b/>
        </w:rPr>
      </w:pPr>
    </w:p>
    <w:p w14:paraId="339C41B3" w14:textId="77777777" w:rsidR="00697D9B" w:rsidRPr="00E5197E" w:rsidRDefault="00697D9B" w:rsidP="00697D9B">
      <w:pPr>
        <w:rPr>
          <w:rFonts w:asciiTheme="minorBidi" w:hAnsiTheme="minorBidi" w:cstheme="minorBidi"/>
          <w:b/>
        </w:rPr>
      </w:pPr>
      <w:r w:rsidRPr="00E5197E">
        <w:rPr>
          <w:rFonts w:asciiTheme="minorBidi" w:hAnsiTheme="minorBidi" w:cstheme="minorBidi"/>
          <w:b/>
        </w:rPr>
        <w:t>IV. PRIJELAZNE I ZAVRŠNE ODREDBE</w:t>
      </w:r>
    </w:p>
    <w:p w14:paraId="0C914F6A" w14:textId="77777777" w:rsidR="00697D9B" w:rsidRPr="00E5197E" w:rsidRDefault="00697D9B" w:rsidP="00697D9B">
      <w:pPr>
        <w:pStyle w:val="Tijeloteksta"/>
        <w:rPr>
          <w:rFonts w:asciiTheme="minorBidi" w:hAnsiTheme="minorBidi" w:cstheme="minorBidi"/>
        </w:rPr>
      </w:pPr>
    </w:p>
    <w:p w14:paraId="3DA051C0" w14:textId="77777777" w:rsidR="00697D9B" w:rsidRPr="00E5197E" w:rsidRDefault="00697D9B" w:rsidP="00697D9B">
      <w:pPr>
        <w:pStyle w:val="Tijeloteksta"/>
        <w:jc w:val="center"/>
        <w:rPr>
          <w:rFonts w:asciiTheme="minorBidi" w:hAnsiTheme="minorBidi" w:cstheme="minorBidi"/>
          <w:b/>
        </w:rPr>
      </w:pPr>
      <w:r w:rsidRPr="00E5197E">
        <w:rPr>
          <w:rFonts w:asciiTheme="minorBidi" w:hAnsiTheme="minorBidi" w:cstheme="minorBidi"/>
          <w:b/>
        </w:rPr>
        <w:t>Članak 11.</w:t>
      </w:r>
    </w:p>
    <w:p w14:paraId="4A6D0E16" w14:textId="77777777" w:rsidR="00697D9B" w:rsidRPr="00E5197E" w:rsidRDefault="00697D9B" w:rsidP="00697D9B">
      <w:pPr>
        <w:pStyle w:val="Tijeloteksta"/>
        <w:rPr>
          <w:rFonts w:asciiTheme="minorBidi" w:hAnsiTheme="minorBidi" w:cstheme="minorBidi"/>
        </w:rPr>
      </w:pPr>
      <w:r w:rsidRPr="00E5197E">
        <w:rPr>
          <w:rFonts w:asciiTheme="minorBidi" w:hAnsiTheme="minorBidi" w:cstheme="minorBidi"/>
        </w:rPr>
        <w:t>Korisnik potpore je dužan omogućiti davatelju potpore kontrolu namjenskog utroška dobivene potpore. Ukoliko je korisnik općinske potpore priložio neistinitu dokumentaciju ili prijavljeno stanje u zahtjevu i dokumentaciji ne odgovara njegovom stvarnom stanju podnositelj zahtjeva dobivena sredstva za tu godinu mora vratiti u Proračun Općine Gračac te će biti isključen iz svih općinskih subvencija u sljedećih 5 godina.</w:t>
      </w:r>
    </w:p>
    <w:p w14:paraId="54C24BF1" w14:textId="77777777" w:rsidR="00697D9B" w:rsidRPr="00E5197E" w:rsidRDefault="00697D9B" w:rsidP="00697D9B">
      <w:pPr>
        <w:rPr>
          <w:rFonts w:asciiTheme="minorBidi" w:hAnsiTheme="minorBidi" w:cstheme="minorBidi"/>
        </w:rPr>
      </w:pPr>
    </w:p>
    <w:p w14:paraId="3CE8303F" w14:textId="77777777" w:rsidR="00697D9B" w:rsidRPr="00E5197E" w:rsidRDefault="00697D9B" w:rsidP="00697D9B">
      <w:pPr>
        <w:jc w:val="center"/>
        <w:rPr>
          <w:rFonts w:asciiTheme="minorBidi" w:hAnsiTheme="minorBidi" w:cstheme="minorBidi"/>
          <w:b/>
        </w:rPr>
      </w:pPr>
      <w:r w:rsidRPr="00E5197E">
        <w:rPr>
          <w:rFonts w:asciiTheme="minorBidi" w:hAnsiTheme="minorBidi" w:cstheme="minorBidi"/>
          <w:b/>
        </w:rPr>
        <w:t>Članak 12.</w:t>
      </w:r>
    </w:p>
    <w:p w14:paraId="328FB69B" w14:textId="77777777" w:rsidR="00697D9B" w:rsidRPr="00E5197E" w:rsidRDefault="00697D9B" w:rsidP="00697D9B">
      <w:pPr>
        <w:jc w:val="both"/>
        <w:rPr>
          <w:rFonts w:asciiTheme="minorBidi" w:hAnsiTheme="minorBidi" w:cstheme="minorBidi"/>
        </w:rPr>
      </w:pPr>
      <w:r w:rsidRPr="00E5197E">
        <w:rPr>
          <w:rFonts w:asciiTheme="minorBidi" w:hAnsiTheme="minorBidi" w:cstheme="minorBidi"/>
        </w:rPr>
        <w:t>Ovaj Program stupa na snagu osmog dana nakon objave u «Službenom glasniku Općine Gračac».</w:t>
      </w:r>
    </w:p>
    <w:p w14:paraId="4E5D2A5B" w14:textId="77777777" w:rsidR="00697D9B" w:rsidRPr="00E5197E" w:rsidRDefault="00697D9B" w:rsidP="00697D9B">
      <w:pPr>
        <w:jc w:val="both"/>
        <w:rPr>
          <w:rFonts w:asciiTheme="minorBidi" w:hAnsiTheme="minorBidi" w:cstheme="minorBidi"/>
        </w:rPr>
      </w:pPr>
    </w:p>
    <w:p w14:paraId="672EBAED" w14:textId="77777777" w:rsidR="00697D9B" w:rsidRPr="00E5197E" w:rsidRDefault="00697D9B" w:rsidP="00697D9B">
      <w:pPr>
        <w:jc w:val="right"/>
        <w:rPr>
          <w:rFonts w:asciiTheme="minorBidi" w:hAnsiTheme="minorBidi" w:cstheme="minorBidi"/>
          <w:b/>
          <w:bCs/>
        </w:rPr>
      </w:pPr>
      <w:r w:rsidRPr="00E5197E">
        <w:rPr>
          <w:rFonts w:asciiTheme="minorBidi" w:hAnsiTheme="minorBidi" w:cstheme="minorBidi"/>
          <w:b/>
        </w:rPr>
        <w:t xml:space="preserve">                                        </w:t>
      </w:r>
      <w:r w:rsidRPr="00E5197E">
        <w:rPr>
          <w:rFonts w:asciiTheme="minorBidi" w:hAnsiTheme="minorBidi" w:cstheme="minorBidi"/>
          <w:b/>
          <w:bCs/>
        </w:rPr>
        <w:t>PREDSJEDNICA:</w:t>
      </w:r>
    </w:p>
    <w:p w14:paraId="06C5F616" w14:textId="77777777" w:rsidR="00697D9B" w:rsidRPr="00E5197E" w:rsidRDefault="00697D9B" w:rsidP="00697D9B">
      <w:pPr>
        <w:jc w:val="right"/>
        <w:rPr>
          <w:rFonts w:asciiTheme="minorBidi" w:hAnsiTheme="minorBidi" w:cstheme="minorBidi"/>
          <w:b/>
          <w:bCs/>
        </w:rPr>
      </w:pPr>
      <w:r w:rsidRPr="00E5197E">
        <w:rPr>
          <w:rFonts w:asciiTheme="minorBidi" w:hAnsiTheme="minorBidi" w:cstheme="minorBidi"/>
          <w:b/>
          <w:bCs/>
        </w:rPr>
        <w:t xml:space="preserve">                                                                                          Ankica Rosandić</w:t>
      </w:r>
    </w:p>
    <w:p w14:paraId="737E5140" w14:textId="77777777" w:rsidR="00697D9B" w:rsidRPr="00E5197E" w:rsidRDefault="00697D9B" w:rsidP="00697D9B">
      <w:pPr>
        <w:pStyle w:val="Bezproreda"/>
        <w:jc w:val="right"/>
        <w:rPr>
          <w:rFonts w:asciiTheme="minorBidi" w:hAnsiTheme="minorBidi"/>
          <w:sz w:val="24"/>
          <w:szCs w:val="24"/>
        </w:rPr>
      </w:pPr>
    </w:p>
    <w:p w14:paraId="2C01242F" w14:textId="77777777" w:rsidR="00697D9B" w:rsidRDefault="00697D9B" w:rsidP="00F67C8D">
      <w:pPr>
        <w:spacing w:line="276" w:lineRule="auto"/>
        <w:jc w:val="both"/>
        <w:rPr>
          <w:rFonts w:ascii="Arial" w:eastAsia="Calibri" w:hAnsi="Arial" w:cs="Arial"/>
          <w:b/>
          <w:lang w:eastAsia="en-US"/>
        </w:rPr>
      </w:pPr>
    </w:p>
    <w:p w14:paraId="252E2105" w14:textId="77777777" w:rsidR="00697D9B" w:rsidRDefault="00697D9B" w:rsidP="00F67C8D">
      <w:pPr>
        <w:spacing w:line="276" w:lineRule="auto"/>
        <w:jc w:val="both"/>
        <w:rPr>
          <w:rFonts w:ascii="Arial" w:eastAsia="Calibri" w:hAnsi="Arial" w:cs="Arial"/>
          <w:b/>
          <w:lang w:eastAsia="en-US"/>
        </w:rPr>
      </w:pPr>
    </w:p>
    <w:p w14:paraId="4E148E3C" w14:textId="77777777" w:rsidR="00697D9B" w:rsidRDefault="00697D9B" w:rsidP="00F67C8D">
      <w:pPr>
        <w:spacing w:line="276" w:lineRule="auto"/>
        <w:jc w:val="both"/>
        <w:rPr>
          <w:rFonts w:ascii="Arial" w:eastAsia="Calibri" w:hAnsi="Arial" w:cs="Arial"/>
          <w:b/>
          <w:lang w:eastAsia="en-US"/>
        </w:rPr>
      </w:pPr>
    </w:p>
    <w:p w14:paraId="1DBB4F18" w14:textId="77777777" w:rsidR="00697D9B" w:rsidRDefault="00697D9B" w:rsidP="00F67C8D">
      <w:pPr>
        <w:spacing w:line="276" w:lineRule="auto"/>
        <w:jc w:val="both"/>
        <w:rPr>
          <w:rFonts w:ascii="Arial" w:eastAsia="Calibri" w:hAnsi="Arial" w:cs="Arial"/>
          <w:b/>
          <w:lang w:eastAsia="en-US"/>
        </w:rPr>
      </w:pPr>
    </w:p>
    <w:p w14:paraId="719A0592" w14:textId="77777777" w:rsidR="00697D9B" w:rsidRDefault="00697D9B" w:rsidP="00F67C8D">
      <w:pPr>
        <w:spacing w:line="276" w:lineRule="auto"/>
        <w:jc w:val="both"/>
        <w:rPr>
          <w:rFonts w:ascii="Arial" w:eastAsia="Calibri" w:hAnsi="Arial" w:cs="Arial"/>
          <w:b/>
          <w:lang w:eastAsia="en-US"/>
        </w:rPr>
      </w:pPr>
    </w:p>
    <w:p w14:paraId="4345EE9F" w14:textId="77777777" w:rsidR="00697D9B" w:rsidRDefault="00697D9B" w:rsidP="00F67C8D">
      <w:pPr>
        <w:spacing w:line="276" w:lineRule="auto"/>
        <w:jc w:val="both"/>
        <w:rPr>
          <w:rFonts w:ascii="Arial" w:eastAsia="Calibri" w:hAnsi="Arial" w:cs="Arial"/>
          <w:b/>
          <w:lang w:eastAsia="en-US"/>
        </w:rPr>
      </w:pPr>
    </w:p>
    <w:p w14:paraId="39F213DA" w14:textId="77777777" w:rsidR="00A52288" w:rsidRDefault="00A52288" w:rsidP="00697D9B">
      <w:pPr>
        <w:pStyle w:val="Bezproreda"/>
        <w:rPr>
          <w:rFonts w:ascii="Arial" w:hAnsi="Arial" w:cs="Arial"/>
          <w:b/>
          <w:szCs w:val="24"/>
        </w:rPr>
      </w:pPr>
    </w:p>
    <w:p w14:paraId="1EB2BADC" w14:textId="77777777" w:rsidR="00A52288" w:rsidRDefault="00A52288" w:rsidP="00697D9B">
      <w:pPr>
        <w:pStyle w:val="Bezproreda"/>
        <w:rPr>
          <w:rFonts w:ascii="Arial" w:hAnsi="Arial" w:cs="Arial"/>
          <w:b/>
          <w:szCs w:val="24"/>
        </w:rPr>
      </w:pPr>
    </w:p>
    <w:p w14:paraId="18C9208D" w14:textId="77777777" w:rsidR="00A52288" w:rsidRDefault="00A52288" w:rsidP="00697D9B">
      <w:pPr>
        <w:pStyle w:val="Bezproreda"/>
        <w:rPr>
          <w:rFonts w:ascii="Arial" w:hAnsi="Arial" w:cs="Arial"/>
          <w:b/>
          <w:szCs w:val="24"/>
        </w:rPr>
      </w:pPr>
    </w:p>
    <w:p w14:paraId="52E055BE" w14:textId="77777777" w:rsidR="00A52288" w:rsidRDefault="00A52288" w:rsidP="00697D9B">
      <w:pPr>
        <w:pStyle w:val="Bezproreda"/>
        <w:rPr>
          <w:rFonts w:ascii="Arial" w:hAnsi="Arial" w:cs="Arial"/>
          <w:b/>
          <w:szCs w:val="24"/>
        </w:rPr>
      </w:pPr>
    </w:p>
    <w:p w14:paraId="3B11CAFD" w14:textId="77777777" w:rsidR="00A52288" w:rsidRDefault="00A52288" w:rsidP="00697D9B">
      <w:pPr>
        <w:pStyle w:val="Bezproreda"/>
        <w:rPr>
          <w:rFonts w:ascii="Arial" w:hAnsi="Arial" w:cs="Arial"/>
          <w:b/>
          <w:szCs w:val="24"/>
        </w:rPr>
      </w:pPr>
    </w:p>
    <w:p w14:paraId="3B9282DC" w14:textId="77777777" w:rsidR="00A52288" w:rsidRDefault="00A52288" w:rsidP="00697D9B">
      <w:pPr>
        <w:pStyle w:val="Bezproreda"/>
        <w:rPr>
          <w:rFonts w:ascii="Arial" w:hAnsi="Arial" w:cs="Arial"/>
          <w:b/>
          <w:szCs w:val="24"/>
        </w:rPr>
      </w:pPr>
    </w:p>
    <w:p w14:paraId="36E81D3A" w14:textId="77777777" w:rsidR="00A52288" w:rsidRDefault="00A52288" w:rsidP="00697D9B">
      <w:pPr>
        <w:pStyle w:val="Bezproreda"/>
        <w:rPr>
          <w:rFonts w:ascii="Arial" w:hAnsi="Arial" w:cs="Arial"/>
          <w:b/>
          <w:szCs w:val="24"/>
        </w:rPr>
      </w:pPr>
    </w:p>
    <w:p w14:paraId="3FEA718B" w14:textId="77777777" w:rsidR="00A52288" w:rsidRDefault="00A52288" w:rsidP="00697D9B">
      <w:pPr>
        <w:pStyle w:val="Bezproreda"/>
        <w:rPr>
          <w:rFonts w:ascii="Arial" w:hAnsi="Arial" w:cs="Arial"/>
          <w:b/>
          <w:szCs w:val="24"/>
        </w:rPr>
      </w:pPr>
    </w:p>
    <w:p w14:paraId="088A47DA" w14:textId="77777777" w:rsidR="00A52288" w:rsidRDefault="00A52288" w:rsidP="00697D9B">
      <w:pPr>
        <w:pStyle w:val="Bezproreda"/>
        <w:rPr>
          <w:rFonts w:ascii="Arial" w:hAnsi="Arial" w:cs="Arial"/>
          <w:b/>
          <w:szCs w:val="24"/>
        </w:rPr>
      </w:pPr>
    </w:p>
    <w:p w14:paraId="7D69BC6F" w14:textId="77777777" w:rsidR="00A52288" w:rsidRDefault="00A52288" w:rsidP="00697D9B">
      <w:pPr>
        <w:pStyle w:val="Bezproreda"/>
        <w:rPr>
          <w:rFonts w:ascii="Arial" w:hAnsi="Arial" w:cs="Arial"/>
          <w:b/>
          <w:szCs w:val="24"/>
        </w:rPr>
      </w:pPr>
    </w:p>
    <w:p w14:paraId="25AAAF69" w14:textId="77777777" w:rsidR="00A52288" w:rsidRDefault="00A52288" w:rsidP="00697D9B">
      <w:pPr>
        <w:pStyle w:val="Bezproreda"/>
        <w:rPr>
          <w:rFonts w:ascii="Arial" w:hAnsi="Arial" w:cs="Arial"/>
          <w:b/>
          <w:szCs w:val="24"/>
        </w:rPr>
      </w:pPr>
    </w:p>
    <w:p w14:paraId="5898CC59" w14:textId="77777777" w:rsidR="00A52288" w:rsidRDefault="00A52288" w:rsidP="00697D9B">
      <w:pPr>
        <w:pStyle w:val="Bezproreda"/>
        <w:rPr>
          <w:rFonts w:ascii="Arial" w:hAnsi="Arial" w:cs="Arial"/>
          <w:b/>
          <w:szCs w:val="24"/>
        </w:rPr>
      </w:pPr>
    </w:p>
    <w:p w14:paraId="6C7E40CC" w14:textId="77777777" w:rsidR="00A52288" w:rsidRDefault="00A52288" w:rsidP="00697D9B">
      <w:pPr>
        <w:pStyle w:val="Bezproreda"/>
        <w:rPr>
          <w:rFonts w:ascii="Arial" w:hAnsi="Arial" w:cs="Arial"/>
          <w:b/>
          <w:szCs w:val="24"/>
        </w:rPr>
      </w:pPr>
    </w:p>
    <w:p w14:paraId="12614232" w14:textId="77777777" w:rsidR="00A52288" w:rsidRDefault="00A52288" w:rsidP="00697D9B">
      <w:pPr>
        <w:pStyle w:val="Bezproreda"/>
        <w:rPr>
          <w:rFonts w:ascii="Arial" w:hAnsi="Arial" w:cs="Arial"/>
          <w:b/>
          <w:szCs w:val="24"/>
        </w:rPr>
      </w:pPr>
    </w:p>
    <w:p w14:paraId="6DFA002A" w14:textId="77777777" w:rsidR="00A52288" w:rsidRDefault="00A52288" w:rsidP="00697D9B">
      <w:pPr>
        <w:pStyle w:val="Bezproreda"/>
        <w:rPr>
          <w:rFonts w:ascii="Arial" w:hAnsi="Arial" w:cs="Arial"/>
          <w:b/>
          <w:szCs w:val="24"/>
        </w:rPr>
      </w:pPr>
    </w:p>
    <w:p w14:paraId="39A69E60" w14:textId="77777777" w:rsidR="00A52288" w:rsidRDefault="00A52288" w:rsidP="00697D9B">
      <w:pPr>
        <w:pStyle w:val="Bezproreda"/>
        <w:rPr>
          <w:rFonts w:ascii="Arial" w:hAnsi="Arial" w:cs="Arial"/>
          <w:b/>
          <w:szCs w:val="24"/>
        </w:rPr>
      </w:pPr>
    </w:p>
    <w:p w14:paraId="278CB6BB" w14:textId="77777777" w:rsidR="00A52288" w:rsidRDefault="00A52288" w:rsidP="00697D9B">
      <w:pPr>
        <w:pStyle w:val="Bezproreda"/>
        <w:rPr>
          <w:rFonts w:ascii="Arial" w:hAnsi="Arial" w:cs="Arial"/>
          <w:b/>
          <w:szCs w:val="24"/>
        </w:rPr>
      </w:pPr>
    </w:p>
    <w:p w14:paraId="42D9D368" w14:textId="77777777" w:rsidR="00A52288" w:rsidRDefault="00A52288" w:rsidP="00697D9B">
      <w:pPr>
        <w:pStyle w:val="Bezproreda"/>
        <w:rPr>
          <w:rFonts w:ascii="Arial" w:hAnsi="Arial" w:cs="Arial"/>
          <w:b/>
          <w:szCs w:val="24"/>
        </w:rPr>
      </w:pPr>
    </w:p>
    <w:p w14:paraId="6595DC64" w14:textId="77777777" w:rsidR="00A52288" w:rsidRDefault="00A52288" w:rsidP="00697D9B">
      <w:pPr>
        <w:pStyle w:val="Bezproreda"/>
        <w:rPr>
          <w:rFonts w:ascii="Arial" w:hAnsi="Arial" w:cs="Arial"/>
          <w:b/>
          <w:szCs w:val="24"/>
        </w:rPr>
      </w:pPr>
    </w:p>
    <w:p w14:paraId="242E6D93" w14:textId="77777777" w:rsidR="00A52288" w:rsidRDefault="00A52288" w:rsidP="00697D9B">
      <w:pPr>
        <w:pStyle w:val="Bezproreda"/>
        <w:rPr>
          <w:rFonts w:ascii="Arial" w:hAnsi="Arial" w:cs="Arial"/>
          <w:b/>
          <w:szCs w:val="24"/>
        </w:rPr>
      </w:pPr>
    </w:p>
    <w:p w14:paraId="22573943" w14:textId="77777777" w:rsidR="00A52288" w:rsidRDefault="00A52288" w:rsidP="00697D9B">
      <w:pPr>
        <w:pStyle w:val="Bezproreda"/>
        <w:rPr>
          <w:rFonts w:ascii="Arial" w:hAnsi="Arial" w:cs="Arial"/>
          <w:b/>
          <w:szCs w:val="24"/>
        </w:rPr>
      </w:pPr>
    </w:p>
    <w:p w14:paraId="6CE01789" w14:textId="242E614B" w:rsidR="00697D9B" w:rsidRPr="00A52288" w:rsidRDefault="00697D9B" w:rsidP="00697D9B">
      <w:pPr>
        <w:pStyle w:val="Bezproreda"/>
        <w:rPr>
          <w:rFonts w:asciiTheme="minorBidi" w:hAnsiTheme="minorBidi"/>
          <w:b/>
          <w:sz w:val="24"/>
          <w:szCs w:val="24"/>
        </w:rPr>
      </w:pPr>
      <w:r w:rsidRPr="00A52288">
        <w:rPr>
          <w:rFonts w:asciiTheme="minorBidi" w:hAnsiTheme="minorBidi"/>
          <w:b/>
          <w:sz w:val="24"/>
          <w:szCs w:val="24"/>
        </w:rPr>
        <w:lastRenderedPageBreak/>
        <w:t>OPĆINSKO VIJEĆE</w:t>
      </w:r>
    </w:p>
    <w:p w14:paraId="6BF3D170" w14:textId="77777777" w:rsidR="00697D9B" w:rsidRPr="00A52288" w:rsidRDefault="00697D9B" w:rsidP="00697D9B">
      <w:pPr>
        <w:pStyle w:val="Bezproreda"/>
        <w:rPr>
          <w:rFonts w:asciiTheme="minorBidi" w:hAnsiTheme="minorBidi"/>
          <w:b/>
          <w:sz w:val="24"/>
          <w:szCs w:val="24"/>
        </w:rPr>
      </w:pPr>
      <w:r w:rsidRPr="00A52288">
        <w:rPr>
          <w:rFonts w:asciiTheme="minorBidi" w:hAnsiTheme="minorBidi"/>
          <w:b/>
          <w:sz w:val="24"/>
          <w:szCs w:val="24"/>
        </w:rPr>
        <w:t>KLASA: 402-03/25-01/8</w:t>
      </w:r>
    </w:p>
    <w:p w14:paraId="03B69A78" w14:textId="77777777" w:rsidR="00697D9B" w:rsidRPr="00A52288" w:rsidRDefault="00697D9B" w:rsidP="00697D9B">
      <w:pPr>
        <w:pStyle w:val="Bezproreda"/>
        <w:rPr>
          <w:rFonts w:asciiTheme="minorBidi" w:hAnsiTheme="minorBidi"/>
          <w:b/>
          <w:sz w:val="24"/>
          <w:szCs w:val="24"/>
        </w:rPr>
      </w:pPr>
      <w:r w:rsidRPr="00A52288">
        <w:rPr>
          <w:rFonts w:asciiTheme="minorBidi" w:hAnsiTheme="minorBidi"/>
          <w:b/>
          <w:sz w:val="24"/>
          <w:szCs w:val="24"/>
        </w:rPr>
        <w:t>URBROJ: 2198-31-02-25-3</w:t>
      </w:r>
    </w:p>
    <w:p w14:paraId="0F50ACE9" w14:textId="77777777" w:rsidR="00697D9B" w:rsidRPr="00A52288" w:rsidRDefault="00697D9B" w:rsidP="00697D9B">
      <w:pPr>
        <w:pStyle w:val="Bezproreda"/>
        <w:rPr>
          <w:rFonts w:asciiTheme="minorBidi" w:hAnsiTheme="minorBidi"/>
          <w:b/>
          <w:sz w:val="24"/>
          <w:szCs w:val="24"/>
        </w:rPr>
      </w:pPr>
      <w:r w:rsidRPr="00A52288">
        <w:rPr>
          <w:rFonts w:asciiTheme="minorBidi" w:hAnsiTheme="minorBidi"/>
          <w:b/>
          <w:sz w:val="24"/>
          <w:szCs w:val="24"/>
        </w:rPr>
        <w:t>U Gračacu, 19. veljače 2025. g.</w:t>
      </w:r>
    </w:p>
    <w:p w14:paraId="25062CC8" w14:textId="77777777" w:rsidR="00697D9B" w:rsidRPr="00A52288" w:rsidRDefault="00697D9B" w:rsidP="00697D9B">
      <w:pPr>
        <w:ind w:firstLine="708"/>
        <w:jc w:val="both"/>
        <w:rPr>
          <w:rFonts w:asciiTheme="minorBidi" w:hAnsiTheme="minorBidi" w:cstheme="minorBidi"/>
          <w:bCs/>
          <w:color w:val="000000"/>
          <w:lang w:eastAsia="hr-HR"/>
        </w:rPr>
      </w:pPr>
    </w:p>
    <w:p w14:paraId="78F0A8BA" w14:textId="77777777" w:rsidR="00697D9B" w:rsidRPr="00A52288" w:rsidRDefault="00697D9B" w:rsidP="00697D9B">
      <w:pPr>
        <w:ind w:firstLine="708"/>
        <w:jc w:val="both"/>
        <w:rPr>
          <w:rFonts w:asciiTheme="minorBidi" w:hAnsiTheme="minorBidi" w:cstheme="minorBidi"/>
        </w:rPr>
      </w:pPr>
      <w:r w:rsidRPr="00A52288">
        <w:rPr>
          <w:rFonts w:asciiTheme="minorBidi" w:hAnsiTheme="minorBidi" w:cstheme="minorBidi"/>
          <w:bCs/>
          <w:color w:val="000000"/>
          <w:lang w:eastAsia="hr-HR"/>
        </w:rPr>
        <w:t xml:space="preserve">Na temelju članka 35. Zakona o lokalnoj i područnoj (regionalnoj) samoupravi </w:t>
      </w:r>
      <w:r w:rsidRPr="00A52288">
        <w:rPr>
          <w:rFonts w:asciiTheme="minorBidi" w:hAnsiTheme="minorBidi" w:cstheme="minorBidi"/>
          <w:color w:val="000000"/>
          <w:lang w:eastAsia="hr-HR"/>
        </w:rPr>
        <w:t>(NN, broj: 33/01, 60/01.- vjerodostojno tumačenje, 129/05., 109/07., 125/08., 36/09., 150/11., 144/12., 19/13.- pročišćeni tekst, 137/15.- ispravak, 123/17., 98/19. i 144/20.)</w:t>
      </w:r>
      <w:r w:rsidRPr="00A52288">
        <w:rPr>
          <w:rFonts w:asciiTheme="minorBidi" w:eastAsia="Calibri" w:hAnsiTheme="minorBidi" w:cstheme="minorBidi"/>
        </w:rPr>
        <w:t xml:space="preserve"> i članka </w:t>
      </w:r>
      <w:r w:rsidRPr="00A52288">
        <w:rPr>
          <w:rFonts w:asciiTheme="minorBidi" w:hAnsiTheme="minorBidi" w:cstheme="minorBidi"/>
        </w:rPr>
        <w:t>32. Statuta Općine Gračac («Službeni glasnik Zadarske županije» 11/13, „Službeni glasnik Općine Gračac“ 1/18, 1/20, 4/21)</w:t>
      </w:r>
      <w:r w:rsidRPr="00A52288">
        <w:rPr>
          <w:rFonts w:asciiTheme="minorBidi" w:hAnsiTheme="minorBidi" w:cstheme="minorBidi"/>
          <w:bCs/>
          <w:iCs/>
        </w:rPr>
        <w:t xml:space="preserve">, </w:t>
      </w:r>
      <w:r w:rsidRPr="00A52288">
        <w:rPr>
          <w:rFonts w:asciiTheme="minorBidi" w:hAnsiTheme="minorBidi" w:cstheme="minorBidi"/>
        </w:rPr>
        <w:t>Općinsko vijeće Općine Gračac na 26. sjednici održanoj 19. veljače 2025. g. donosi</w:t>
      </w:r>
    </w:p>
    <w:p w14:paraId="3A98B789" w14:textId="77777777" w:rsidR="00697D9B" w:rsidRPr="00A52288" w:rsidRDefault="00697D9B" w:rsidP="00697D9B">
      <w:pPr>
        <w:ind w:firstLine="708"/>
        <w:jc w:val="both"/>
        <w:rPr>
          <w:rFonts w:asciiTheme="minorBidi" w:hAnsiTheme="minorBidi" w:cstheme="minorBidi"/>
        </w:rPr>
      </w:pPr>
    </w:p>
    <w:p w14:paraId="4385F0FD" w14:textId="77777777" w:rsidR="00697D9B" w:rsidRPr="00A52288" w:rsidRDefault="00697D9B" w:rsidP="00697D9B">
      <w:pPr>
        <w:autoSpaceDE w:val="0"/>
        <w:autoSpaceDN w:val="0"/>
        <w:adjustRightInd w:val="0"/>
        <w:jc w:val="center"/>
        <w:rPr>
          <w:rFonts w:asciiTheme="minorBidi" w:eastAsia="Calibri" w:hAnsiTheme="minorBidi" w:cstheme="minorBidi"/>
          <w:b/>
        </w:rPr>
      </w:pPr>
      <w:bookmarkStart w:id="7" w:name="_Hlk9486879"/>
      <w:r w:rsidRPr="00A52288">
        <w:rPr>
          <w:rFonts w:asciiTheme="minorBidi" w:eastAsia="Calibri" w:hAnsiTheme="minorBidi" w:cstheme="minorBidi"/>
          <w:b/>
        </w:rPr>
        <w:t>Program sufinanciranja</w:t>
      </w:r>
    </w:p>
    <w:p w14:paraId="047AF8D9" w14:textId="77777777" w:rsidR="00697D9B" w:rsidRPr="00A52288" w:rsidRDefault="00697D9B" w:rsidP="00697D9B">
      <w:pPr>
        <w:autoSpaceDE w:val="0"/>
        <w:autoSpaceDN w:val="0"/>
        <w:adjustRightInd w:val="0"/>
        <w:jc w:val="center"/>
        <w:rPr>
          <w:rFonts w:asciiTheme="minorBidi" w:eastAsia="Calibri" w:hAnsiTheme="minorBidi" w:cstheme="minorBidi"/>
          <w:b/>
        </w:rPr>
      </w:pPr>
      <w:bookmarkStart w:id="8" w:name="_Hlk9488245"/>
      <w:r w:rsidRPr="00A52288">
        <w:rPr>
          <w:rFonts w:asciiTheme="minorBidi" w:eastAsia="Calibri" w:hAnsiTheme="minorBidi" w:cstheme="minorBidi"/>
          <w:b/>
        </w:rPr>
        <w:t xml:space="preserve">mikročipiranja i sterilizacije pasa </w:t>
      </w:r>
    </w:p>
    <w:p w14:paraId="7CA955A0" w14:textId="77777777" w:rsidR="00697D9B" w:rsidRPr="00A52288" w:rsidRDefault="00697D9B" w:rsidP="00697D9B">
      <w:pPr>
        <w:autoSpaceDE w:val="0"/>
        <w:autoSpaceDN w:val="0"/>
        <w:adjustRightInd w:val="0"/>
        <w:jc w:val="center"/>
        <w:rPr>
          <w:rFonts w:asciiTheme="minorBidi" w:eastAsia="Calibri" w:hAnsiTheme="minorBidi" w:cstheme="minorBidi"/>
          <w:b/>
        </w:rPr>
      </w:pPr>
      <w:r w:rsidRPr="00A52288">
        <w:rPr>
          <w:rFonts w:asciiTheme="minorBidi" w:eastAsia="Calibri" w:hAnsiTheme="minorBidi" w:cstheme="minorBidi"/>
          <w:b/>
        </w:rPr>
        <w:t>za 2025. godin</w:t>
      </w:r>
      <w:bookmarkEnd w:id="7"/>
      <w:bookmarkEnd w:id="8"/>
      <w:r w:rsidRPr="00A52288">
        <w:rPr>
          <w:rFonts w:asciiTheme="minorBidi" w:eastAsia="Calibri" w:hAnsiTheme="minorBidi" w:cstheme="minorBidi"/>
          <w:b/>
        </w:rPr>
        <w:t xml:space="preserve">u </w:t>
      </w:r>
    </w:p>
    <w:p w14:paraId="0746CF31" w14:textId="77777777" w:rsidR="00697D9B" w:rsidRPr="00A52288" w:rsidRDefault="00697D9B" w:rsidP="00697D9B">
      <w:pPr>
        <w:pStyle w:val="Default"/>
        <w:rPr>
          <w:rFonts w:asciiTheme="minorBidi" w:eastAsia="Calibri" w:hAnsiTheme="minorBidi" w:cstheme="minorBidi"/>
          <w:lang w:val="hr-HR"/>
        </w:rPr>
      </w:pPr>
    </w:p>
    <w:p w14:paraId="42874C37" w14:textId="77777777" w:rsidR="00697D9B" w:rsidRPr="00A52288" w:rsidRDefault="00697D9B" w:rsidP="00697D9B">
      <w:pPr>
        <w:pStyle w:val="Default"/>
        <w:jc w:val="center"/>
        <w:rPr>
          <w:rFonts w:asciiTheme="minorBidi" w:eastAsia="Calibri" w:hAnsiTheme="minorBidi" w:cstheme="minorBidi"/>
          <w:b/>
          <w:lang w:val="hr-HR"/>
        </w:rPr>
      </w:pPr>
      <w:r w:rsidRPr="00A52288">
        <w:rPr>
          <w:rFonts w:asciiTheme="minorBidi" w:eastAsia="Calibri" w:hAnsiTheme="minorBidi" w:cstheme="minorBidi"/>
          <w:b/>
          <w:lang w:val="hr-HR"/>
        </w:rPr>
        <w:t>Članak 1.</w:t>
      </w:r>
    </w:p>
    <w:p w14:paraId="5B83A369" w14:textId="77777777" w:rsidR="00697D9B" w:rsidRPr="00A52288" w:rsidRDefault="00697D9B" w:rsidP="00697D9B">
      <w:pPr>
        <w:pStyle w:val="Default"/>
        <w:rPr>
          <w:rFonts w:asciiTheme="minorBidi" w:eastAsia="Calibri" w:hAnsiTheme="minorBidi" w:cstheme="minorBidi"/>
          <w:lang w:val="hr-HR"/>
        </w:rPr>
      </w:pPr>
    </w:p>
    <w:p w14:paraId="6420CD48" w14:textId="77777777" w:rsidR="00697D9B" w:rsidRPr="00A52288" w:rsidRDefault="00697D9B" w:rsidP="00697D9B">
      <w:pPr>
        <w:pStyle w:val="Default"/>
        <w:ind w:firstLine="708"/>
        <w:jc w:val="both"/>
        <w:rPr>
          <w:rFonts w:asciiTheme="minorBidi" w:eastAsia="Calibri" w:hAnsiTheme="minorBidi" w:cstheme="minorBidi"/>
          <w:lang w:val="hr-HR"/>
        </w:rPr>
      </w:pPr>
      <w:r w:rsidRPr="00A52288">
        <w:rPr>
          <w:rFonts w:asciiTheme="minorBidi" w:hAnsiTheme="minorBidi" w:cstheme="minorBidi"/>
          <w:lang w:val="hr-HR"/>
        </w:rPr>
        <w:t xml:space="preserve">Općina Gračac će u 2025. godini sufinancirati mikročipiranje s prvim cijepljenjem protiv bjesnoće, </w:t>
      </w:r>
      <w:r w:rsidRPr="00A52288">
        <w:rPr>
          <w:rFonts w:asciiTheme="minorBidi" w:eastAsia="Calibri" w:hAnsiTheme="minorBidi" w:cstheme="minorBidi"/>
          <w:lang w:val="hr-HR"/>
        </w:rPr>
        <w:t>sterilizaciju/ kastraciju pasa čiji vlasnici su građani s prebivalištem na području Općine Gračac, najviše do iznosa od</w:t>
      </w:r>
      <w:r w:rsidRPr="00A52288">
        <w:rPr>
          <w:rFonts w:asciiTheme="minorBidi" w:hAnsiTheme="minorBidi" w:cstheme="minorBidi"/>
          <w:lang w:val="hr-HR"/>
        </w:rPr>
        <w:t>:</w:t>
      </w:r>
    </w:p>
    <w:p w14:paraId="597030B3" w14:textId="77777777" w:rsidR="00697D9B" w:rsidRPr="00A52288" w:rsidRDefault="00697D9B" w:rsidP="00697D9B">
      <w:pPr>
        <w:pStyle w:val="Default"/>
        <w:rPr>
          <w:rFonts w:asciiTheme="minorBidi" w:hAnsiTheme="minorBidi" w:cstheme="minorBidi"/>
          <w:lang w:val="hr-HR"/>
        </w:rPr>
      </w:pPr>
    </w:p>
    <w:tbl>
      <w:tblPr>
        <w:tblStyle w:val="Reetkatablice"/>
        <w:tblW w:w="0" w:type="auto"/>
        <w:jc w:val="center"/>
        <w:tblLook w:val="04A0" w:firstRow="1" w:lastRow="0" w:firstColumn="1" w:lastColumn="0" w:noHBand="0" w:noVBand="1"/>
      </w:tblPr>
      <w:tblGrid>
        <w:gridCol w:w="844"/>
        <w:gridCol w:w="5330"/>
        <w:gridCol w:w="1321"/>
      </w:tblGrid>
      <w:tr w:rsidR="00697D9B" w:rsidRPr="00A52288" w14:paraId="54D2CD79" w14:textId="77777777" w:rsidTr="00BF6E8F">
        <w:trPr>
          <w:jc w:val="center"/>
        </w:trPr>
        <w:tc>
          <w:tcPr>
            <w:tcW w:w="715" w:type="dxa"/>
            <w:tcBorders>
              <w:top w:val="single" w:sz="4" w:space="0" w:color="auto"/>
              <w:left w:val="single" w:sz="4" w:space="0" w:color="auto"/>
              <w:bottom w:val="single" w:sz="4" w:space="0" w:color="auto"/>
              <w:right w:val="single" w:sz="4" w:space="0" w:color="auto"/>
            </w:tcBorders>
            <w:hideMark/>
          </w:tcPr>
          <w:p w14:paraId="4009324C" w14:textId="77777777" w:rsidR="00697D9B" w:rsidRPr="00A52288" w:rsidRDefault="00697D9B" w:rsidP="00BF6E8F">
            <w:pPr>
              <w:pStyle w:val="Default"/>
              <w:rPr>
                <w:rFonts w:asciiTheme="minorBidi" w:hAnsiTheme="minorBidi" w:cstheme="minorBidi"/>
              </w:rPr>
            </w:pPr>
            <w:r w:rsidRPr="00A52288">
              <w:rPr>
                <w:rFonts w:asciiTheme="minorBidi" w:hAnsiTheme="minorBidi" w:cstheme="minorBidi"/>
              </w:rPr>
              <w:t>Redni broj:</w:t>
            </w:r>
          </w:p>
        </w:tc>
        <w:tc>
          <w:tcPr>
            <w:tcW w:w="5330" w:type="dxa"/>
            <w:tcBorders>
              <w:top w:val="single" w:sz="4" w:space="0" w:color="auto"/>
              <w:left w:val="single" w:sz="4" w:space="0" w:color="auto"/>
              <w:bottom w:val="single" w:sz="4" w:space="0" w:color="auto"/>
              <w:right w:val="single" w:sz="4" w:space="0" w:color="auto"/>
            </w:tcBorders>
            <w:hideMark/>
          </w:tcPr>
          <w:p w14:paraId="3BDB5D55" w14:textId="77777777" w:rsidR="00697D9B" w:rsidRPr="00A52288" w:rsidRDefault="00697D9B" w:rsidP="00BF6E8F">
            <w:pPr>
              <w:pStyle w:val="Default"/>
              <w:rPr>
                <w:rFonts w:asciiTheme="minorBidi" w:hAnsiTheme="minorBidi" w:cstheme="minorBidi"/>
              </w:rPr>
            </w:pPr>
            <w:r w:rsidRPr="00A52288">
              <w:rPr>
                <w:rFonts w:asciiTheme="minorBidi" w:hAnsiTheme="minorBidi" w:cstheme="minorBidi"/>
              </w:rPr>
              <w:t>OPIS</w:t>
            </w:r>
          </w:p>
        </w:tc>
        <w:tc>
          <w:tcPr>
            <w:tcW w:w="1321" w:type="dxa"/>
            <w:tcBorders>
              <w:top w:val="single" w:sz="4" w:space="0" w:color="auto"/>
              <w:left w:val="single" w:sz="4" w:space="0" w:color="auto"/>
              <w:bottom w:val="single" w:sz="4" w:space="0" w:color="auto"/>
              <w:right w:val="single" w:sz="4" w:space="0" w:color="auto"/>
            </w:tcBorders>
            <w:hideMark/>
          </w:tcPr>
          <w:p w14:paraId="699869E8" w14:textId="77777777" w:rsidR="00697D9B" w:rsidRPr="00A52288" w:rsidRDefault="00697D9B" w:rsidP="00BF6E8F">
            <w:pPr>
              <w:pStyle w:val="Default"/>
              <w:rPr>
                <w:rFonts w:asciiTheme="minorBidi" w:hAnsiTheme="minorBidi" w:cstheme="minorBidi"/>
              </w:rPr>
            </w:pPr>
            <w:r w:rsidRPr="00A52288">
              <w:rPr>
                <w:rFonts w:asciiTheme="minorBidi" w:hAnsiTheme="minorBidi" w:cstheme="minorBidi"/>
              </w:rPr>
              <w:t xml:space="preserve">Iznos u € </w:t>
            </w:r>
          </w:p>
          <w:p w14:paraId="1723D5EE" w14:textId="77777777" w:rsidR="00697D9B" w:rsidRPr="00A52288" w:rsidRDefault="00697D9B" w:rsidP="00BF6E8F">
            <w:pPr>
              <w:pStyle w:val="Default"/>
              <w:rPr>
                <w:rFonts w:asciiTheme="minorBidi" w:hAnsiTheme="minorBidi" w:cstheme="minorBidi"/>
              </w:rPr>
            </w:pPr>
            <w:r w:rsidRPr="00A52288">
              <w:rPr>
                <w:rFonts w:asciiTheme="minorBidi" w:hAnsiTheme="minorBidi" w:cstheme="minorBidi"/>
              </w:rPr>
              <w:t>s PDV-om</w:t>
            </w:r>
          </w:p>
        </w:tc>
      </w:tr>
      <w:tr w:rsidR="00697D9B" w:rsidRPr="00A52288" w14:paraId="0717F639" w14:textId="77777777" w:rsidTr="00BF6E8F">
        <w:trPr>
          <w:jc w:val="center"/>
        </w:trPr>
        <w:tc>
          <w:tcPr>
            <w:tcW w:w="715" w:type="dxa"/>
            <w:tcBorders>
              <w:top w:val="single" w:sz="4" w:space="0" w:color="auto"/>
              <w:left w:val="single" w:sz="4" w:space="0" w:color="auto"/>
              <w:bottom w:val="single" w:sz="4" w:space="0" w:color="auto"/>
              <w:right w:val="single" w:sz="4" w:space="0" w:color="auto"/>
            </w:tcBorders>
            <w:hideMark/>
          </w:tcPr>
          <w:p w14:paraId="362175C5" w14:textId="77777777" w:rsidR="00697D9B" w:rsidRPr="00A52288" w:rsidRDefault="00697D9B" w:rsidP="00BF6E8F">
            <w:pPr>
              <w:pStyle w:val="Default"/>
              <w:jc w:val="right"/>
              <w:rPr>
                <w:rFonts w:asciiTheme="minorBidi" w:hAnsiTheme="minorBidi" w:cstheme="minorBidi"/>
              </w:rPr>
            </w:pPr>
            <w:r w:rsidRPr="00A52288">
              <w:rPr>
                <w:rFonts w:asciiTheme="minorBidi" w:hAnsiTheme="minorBidi" w:cstheme="minorBidi"/>
              </w:rPr>
              <w:t>1.</w:t>
            </w:r>
          </w:p>
        </w:tc>
        <w:tc>
          <w:tcPr>
            <w:tcW w:w="5330" w:type="dxa"/>
            <w:tcBorders>
              <w:top w:val="single" w:sz="4" w:space="0" w:color="auto"/>
              <w:left w:val="single" w:sz="4" w:space="0" w:color="auto"/>
              <w:bottom w:val="single" w:sz="4" w:space="0" w:color="auto"/>
              <w:right w:val="single" w:sz="4" w:space="0" w:color="auto"/>
            </w:tcBorders>
            <w:hideMark/>
          </w:tcPr>
          <w:p w14:paraId="3CAFE61A" w14:textId="77777777" w:rsidR="00697D9B" w:rsidRPr="00A52288" w:rsidRDefault="00697D9B" w:rsidP="00BF6E8F">
            <w:pPr>
              <w:pStyle w:val="Default"/>
              <w:spacing w:after="20"/>
              <w:rPr>
                <w:rFonts w:asciiTheme="minorBidi" w:hAnsiTheme="minorBidi" w:cstheme="minorBidi"/>
              </w:rPr>
            </w:pPr>
            <w:r w:rsidRPr="00A52288">
              <w:rPr>
                <w:rFonts w:asciiTheme="minorBidi" w:hAnsiTheme="minorBidi" w:cstheme="minorBidi"/>
              </w:rPr>
              <w:t>Sterilizacija ženke psa - do 10 kg</w:t>
            </w:r>
          </w:p>
        </w:tc>
        <w:tc>
          <w:tcPr>
            <w:tcW w:w="1321" w:type="dxa"/>
            <w:tcBorders>
              <w:top w:val="single" w:sz="4" w:space="0" w:color="auto"/>
              <w:left w:val="single" w:sz="4" w:space="0" w:color="auto"/>
              <w:bottom w:val="single" w:sz="4" w:space="0" w:color="auto"/>
              <w:right w:val="single" w:sz="4" w:space="0" w:color="auto"/>
            </w:tcBorders>
          </w:tcPr>
          <w:p w14:paraId="431B3DA0" w14:textId="77777777" w:rsidR="00697D9B" w:rsidRPr="00A52288" w:rsidRDefault="00697D9B" w:rsidP="00BF6E8F">
            <w:pPr>
              <w:pStyle w:val="Default"/>
              <w:jc w:val="right"/>
              <w:rPr>
                <w:rFonts w:asciiTheme="minorBidi" w:hAnsiTheme="minorBidi" w:cstheme="minorBidi"/>
              </w:rPr>
            </w:pPr>
            <w:r w:rsidRPr="00A52288">
              <w:rPr>
                <w:rFonts w:asciiTheme="minorBidi" w:hAnsiTheme="minorBidi" w:cstheme="minorBidi"/>
              </w:rPr>
              <w:t>90,00</w:t>
            </w:r>
          </w:p>
        </w:tc>
      </w:tr>
      <w:tr w:rsidR="00697D9B" w:rsidRPr="00A52288" w14:paraId="7F857E23" w14:textId="77777777" w:rsidTr="00BF6E8F">
        <w:trPr>
          <w:jc w:val="center"/>
        </w:trPr>
        <w:tc>
          <w:tcPr>
            <w:tcW w:w="715" w:type="dxa"/>
            <w:tcBorders>
              <w:top w:val="single" w:sz="4" w:space="0" w:color="auto"/>
              <w:left w:val="single" w:sz="4" w:space="0" w:color="auto"/>
              <w:bottom w:val="single" w:sz="4" w:space="0" w:color="auto"/>
              <w:right w:val="single" w:sz="4" w:space="0" w:color="auto"/>
            </w:tcBorders>
            <w:hideMark/>
          </w:tcPr>
          <w:p w14:paraId="3D4DAD0B" w14:textId="77777777" w:rsidR="00697D9B" w:rsidRPr="00A52288" w:rsidRDefault="00697D9B" w:rsidP="00BF6E8F">
            <w:pPr>
              <w:pStyle w:val="Default"/>
              <w:jc w:val="right"/>
              <w:rPr>
                <w:rFonts w:asciiTheme="minorBidi" w:hAnsiTheme="minorBidi" w:cstheme="minorBidi"/>
              </w:rPr>
            </w:pPr>
            <w:r w:rsidRPr="00A52288">
              <w:rPr>
                <w:rFonts w:asciiTheme="minorBidi" w:hAnsiTheme="minorBidi" w:cstheme="minorBidi"/>
              </w:rPr>
              <w:t>2.</w:t>
            </w:r>
          </w:p>
        </w:tc>
        <w:tc>
          <w:tcPr>
            <w:tcW w:w="5330" w:type="dxa"/>
            <w:tcBorders>
              <w:top w:val="single" w:sz="4" w:space="0" w:color="auto"/>
              <w:left w:val="single" w:sz="4" w:space="0" w:color="auto"/>
              <w:bottom w:val="single" w:sz="4" w:space="0" w:color="auto"/>
              <w:right w:val="single" w:sz="4" w:space="0" w:color="auto"/>
            </w:tcBorders>
            <w:hideMark/>
          </w:tcPr>
          <w:p w14:paraId="67F44BA5" w14:textId="77777777" w:rsidR="00697D9B" w:rsidRPr="00A52288" w:rsidRDefault="00697D9B" w:rsidP="00BF6E8F">
            <w:pPr>
              <w:pStyle w:val="Default"/>
              <w:spacing w:after="20"/>
              <w:rPr>
                <w:rFonts w:asciiTheme="minorBidi" w:hAnsiTheme="minorBidi" w:cstheme="minorBidi"/>
              </w:rPr>
            </w:pPr>
            <w:r w:rsidRPr="00A52288">
              <w:rPr>
                <w:rFonts w:asciiTheme="minorBidi" w:hAnsiTheme="minorBidi" w:cstheme="minorBidi"/>
              </w:rPr>
              <w:t>Sterilizacije ženke psa - od 11 do 25 kg</w:t>
            </w:r>
          </w:p>
        </w:tc>
        <w:tc>
          <w:tcPr>
            <w:tcW w:w="1321" w:type="dxa"/>
            <w:tcBorders>
              <w:top w:val="single" w:sz="4" w:space="0" w:color="auto"/>
              <w:left w:val="single" w:sz="4" w:space="0" w:color="auto"/>
              <w:bottom w:val="single" w:sz="4" w:space="0" w:color="auto"/>
              <w:right w:val="single" w:sz="4" w:space="0" w:color="auto"/>
            </w:tcBorders>
          </w:tcPr>
          <w:p w14:paraId="2206F22D" w14:textId="77777777" w:rsidR="00697D9B" w:rsidRPr="00A52288" w:rsidRDefault="00697D9B" w:rsidP="00BF6E8F">
            <w:pPr>
              <w:pStyle w:val="Default"/>
              <w:jc w:val="right"/>
              <w:rPr>
                <w:rFonts w:asciiTheme="minorBidi" w:hAnsiTheme="minorBidi" w:cstheme="minorBidi"/>
              </w:rPr>
            </w:pPr>
            <w:r w:rsidRPr="00A52288">
              <w:rPr>
                <w:rFonts w:asciiTheme="minorBidi" w:hAnsiTheme="minorBidi" w:cstheme="minorBidi"/>
              </w:rPr>
              <w:t>100,00</w:t>
            </w:r>
          </w:p>
        </w:tc>
      </w:tr>
      <w:tr w:rsidR="00697D9B" w:rsidRPr="00A52288" w14:paraId="6BC779F5" w14:textId="77777777" w:rsidTr="00BF6E8F">
        <w:trPr>
          <w:jc w:val="center"/>
        </w:trPr>
        <w:tc>
          <w:tcPr>
            <w:tcW w:w="715" w:type="dxa"/>
            <w:tcBorders>
              <w:top w:val="single" w:sz="4" w:space="0" w:color="auto"/>
              <w:left w:val="single" w:sz="4" w:space="0" w:color="auto"/>
              <w:bottom w:val="single" w:sz="4" w:space="0" w:color="auto"/>
              <w:right w:val="single" w:sz="4" w:space="0" w:color="auto"/>
            </w:tcBorders>
            <w:hideMark/>
          </w:tcPr>
          <w:p w14:paraId="3F450418" w14:textId="77777777" w:rsidR="00697D9B" w:rsidRPr="00A52288" w:rsidRDefault="00697D9B" w:rsidP="00BF6E8F">
            <w:pPr>
              <w:pStyle w:val="Default"/>
              <w:jc w:val="right"/>
              <w:rPr>
                <w:rFonts w:asciiTheme="minorBidi" w:hAnsiTheme="minorBidi" w:cstheme="minorBidi"/>
              </w:rPr>
            </w:pPr>
            <w:r w:rsidRPr="00A52288">
              <w:rPr>
                <w:rFonts w:asciiTheme="minorBidi" w:hAnsiTheme="minorBidi" w:cstheme="minorBidi"/>
              </w:rPr>
              <w:t>3.</w:t>
            </w:r>
          </w:p>
        </w:tc>
        <w:tc>
          <w:tcPr>
            <w:tcW w:w="5330" w:type="dxa"/>
            <w:tcBorders>
              <w:top w:val="single" w:sz="4" w:space="0" w:color="auto"/>
              <w:left w:val="single" w:sz="4" w:space="0" w:color="auto"/>
              <w:bottom w:val="single" w:sz="4" w:space="0" w:color="auto"/>
              <w:right w:val="single" w:sz="4" w:space="0" w:color="auto"/>
            </w:tcBorders>
            <w:hideMark/>
          </w:tcPr>
          <w:p w14:paraId="55BADE77" w14:textId="77777777" w:rsidR="00697D9B" w:rsidRPr="00A52288" w:rsidRDefault="00697D9B" w:rsidP="00BF6E8F">
            <w:pPr>
              <w:pStyle w:val="Default"/>
              <w:spacing w:after="20"/>
              <w:rPr>
                <w:rFonts w:asciiTheme="minorBidi" w:hAnsiTheme="minorBidi" w:cstheme="minorBidi"/>
              </w:rPr>
            </w:pPr>
            <w:r w:rsidRPr="00A52288">
              <w:rPr>
                <w:rFonts w:asciiTheme="minorBidi" w:hAnsiTheme="minorBidi" w:cstheme="minorBidi"/>
              </w:rPr>
              <w:t xml:space="preserve">Sterilizacije ženke psa </w:t>
            </w:r>
            <w:r w:rsidRPr="00A52288">
              <w:rPr>
                <w:rFonts w:asciiTheme="minorBidi" w:hAnsiTheme="minorBidi" w:cstheme="minorBidi"/>
              </w:rPr>
              <w:softHyphen/>
              <w:t>– preko 25 kg</w:t>
            </w:r>
          </w:p>
        </w:tc>
        <w:tc>
          <w:tcPr>
            <w:tcW w:w="1321" w:type="dxa"/>
            <w:tcBorders>
              <w:top w:val="single" w:sz="4" w:space="0" w:color="auto"/>
              <w:left w:val="single" w:sz="4" w:space="0" w:color="auto"/>
              <w:bottom w:val="single" w:sz="4" w:space="0" w:color="auto"/>
              <w:right w:val="single" w:sz="4" w:space="0" w:color="auto"/>
            </w:tcBorders>
          </w:tcPr>
          <w:p w14:paraId="7CF55B96" w14:textId="77777777" w:rsidR="00697D9B" w:rsidRPr="00A52288" w:rsidRDefault="00697D9B" w:rsidP="00BF6E8F">
            <w:pPr>
              <w:pStyle w:val="Default"/>
              <w:jc w:val="right"/>
              <w:rPr>
                <w:rFonts w:asciiTheme="minorBidi" w:hAnsiTheme="minorBidi" w:cstheme="minorBidi"/>
              </w:rPr>
            </w:pPr>
            <w:r w:rsidRPr="00A52288">
              <w:rPr>
                <w:rFonts w:asciiTheme="minorBidi" w:hAnsiTheme="minorBidi" w:cstheme="minorBidi"/>
              </w:rPr>
              <w:t>125,00</w:t>
            </w:r>
          </w:p>
        </w:tc>
      </w:tr>
      <w:tr w:rsidR="00697D9B" w:rsidRPr="00A52288" w14:paraId="278465A0" w14:textId="77777777" w:rsidTr="00BF6E8F">
        <w:trPr>
          <w:jc w:val="center"/>
        </w:trPr>
        <w:tc>
          <w:tcPr>
            <w:tcW w:w="715" w:type="dxa"/>
            <w:tcBorders>
              <w:top w:val="single" w:sz="4" w:space="0" w:color="auto"/>
              <w:left w:val="single" w:sz="4" w:space="0" w:color="auto"/>
              <w:bottom w:val="single" w:sz="4" w:space="0" w:color="auto"/>
              <w:right w:val="single" w:sz="4" w:space="0" w:color="auto"/>
            </w:tcBorders>
            <w:hideMark/>
          </w:tcPr>
          <w:p w14:paraId="5E9E9E91" w14:textId="77777777" w:rsidR="00697D9B" w:rsidRPr="00A52288" w:rsidRDefault="00697D9B" w:rsidP="00BF6E8F">
            <w:pPr>
              <w:pStyle w:val="Default"/>
              <w:jc w:val="right"/>
              <w:rPr>
                <w:rFonts w:asciiTheme="minorBidi" w:hAnsiTheme="minorBidi" w:cstheme="minorBidi"/>
              </w:rPr>
            </w:pPr>
            <w:r w:rsidRPr="00A52288">
              <w:rPr>
                <w:rFonts w:asciiTheme="minorBidi" w:hAnsiTheme="minorBidi" w:cstheme="minorBidi"/>
              </w:rPr>
              <w:t>4.</w:t>
            </w:r>
          </w:p>
        </w:tc>
        <w:tc>
          <w:tcPr>
            <w:tcW w:w="5330" w:type="dxa"/>
            <w:tcBorders>
              <w:top w:val="single" w:sz="4" w:space="0" w:color="auto"/>
              <w:left w:val="single" w:sz="4" w:space="0" w:color="auto"/>
              <w:bottom w:val="single" w:sz="4" w:space="0" w:color="auto"/>
              <w:right w:val="single" w:sz="4" w:space="0" w:color="auto"/>
            </w:tcBorders>
            <w:hideMark/>
          </w:tcPr>
          <w:p w14:paraId="0636168B" w14:textId="77777777" w:rsidR="00697D9B" w:rsidRPr="00A52288" w:rsidRDefault="00697D9B" w:rsidP="00BF6E8F">
            <w:pPr>
              <w:pStyle w:val="Default"/>
              <w:spacing w:after="20"/>
              <w:rPr>
                <w:rFonts w:asciiTheme="minorBidi" w:hAnsiTheme="minorBidi" w:cstheme="minorBidi"/>
              </w:rPr>
            </w:pPr>
            <w:r w:rsidRPr="00A52288">
              <w:rPr>
                <w:rFonts w:asciiTheme="minorBidi" w:hAnsiTheme="minorBidi" w:cstheme="minorBidi"/>
              </w:rPr>
              <w:t>Kastracija muškog psa- do 10 kg</w:t>
            </w:r>
          </w:p>
        </w:tc>
        <w:tc>
          <w:tcPr>
            <w:tcW w:w="1321" w:type="dxa"/>
            <w:tcBorders>
              <w:top w:val="single" w:sz="4" w:space="0" w:color="auto"/>
              <w:left w:val="single" w:sz="4" w:space="0" w:color="auto"/>
              <w:bottom w:val="single" w:sz="4" w:space="0" w:color="auto"/>
              <w:right w:val="single" w:sz="4" w:space="0" w:color="auto"/>
            </w:tcBorders>
          </w:tcPr>
          <w:p w14:paraId="640B7B41" w14:textId="77777777" w:rsidR="00697D9B" w:rsidRPr="00A52288" w:rsidRDefault="00697D9B" w:rsidP="00BF6E8F">
            <w:pPr>
              <w:pStyle w:val="Default"/>
              <w:jc w:val="right"/>
              <w:rPr>
                <w:rFonts w:asciiTheme="minorBidi" w:hAnsiTheme="minorBidi" w:cstheme="minorBidi"/>
              </w:rPr>
            </w:pPr>
            <w:r w:rsidRPr="00A52288">
              <w:rPr>
                <w:rFonts w:asciiTheme="minorBidi" w:hAnsiTheme="minorBidi" w:cstheme="minorBidi"/>
              </w:rPr>
              <w:t>65,00</w:t>
            </w:r>
          </w:p>
        </w:tc>
      </w:tr>
      <w:tr w:rsidR="00697D9B" w:rsidRPr="00A52288" w14:paraId="498878E7" w14:textId="77777777" w:rsidTr="00BF6E8F">
        <w:trPr>
          <w:jc w:val="center"/>
        </w:trPr>
        <w:tc>
          <w:tcPr>
            <w:tcW w:w="715" w:type="dxa"/>
            <w:tcBorders>
              <w:top w:val="single" w:sz="4" w:space="0" w:color="auto"/>
              <w:left w:val="single" w:sz="4" w:space="0" w:color="auto"/>
              <w:bottom w:val="single" w:sz="4" w:space="0" w:color="auto"/>
              <w:right w:val="single" w:sz="4" w:space="0" w:color="auto"/>
            </w:tcBorders>
            <w:hideMark/>
          </w:tcPr>
          <w:p w14:paraId="1D3B6C04" w14:textId="77777777" w:rsidR="00697D9B" w:rsidRPr="00A52288" w:rsidRDefault="00697D9B" w:rsidP="00BF6E8F">
            <w:pPr>
              <w:pStyle w:val="Default"/>
              <w:jc w:val="right"/>
              <w:rPr>
                <w:rFonts w:asciiTheme="minorBidi" w:hAnsiTheme="minorBidi" w:cstheme="minorBidi"/>
              </w:rPr>
            </w:pPr>
            <w:r w:rsidRPr="00A52288">
              <w:rPr>
                <w:rFonts w:asciiTheme="minorBidi" w:hAnsiTheme="minorBidi" w:cstheme="minorBidi"/>
              </w:rPr>
              <w:t>5.</w:t>
            </w:r>
          </w:p>
        </w:tc>
        <w:tc>
          <w:tcPr>
            <w:tcW w:w="5330" w:type="dxa"/>
            <w:tcBorders>
              <w:top w:val="single" w:sz="4" w:space="0" w:color="auto"/>
              <w:left w:val="single" w:sz="4" w:space="0" w:color="auto"/>
              <w:bottom w:val="single" w:sz="4" w:space="0" w:color="auto"/>
              <w:right w:val="single" w:sz="4" w:space="0" w:color="auto"/>
            </w:tcBorders>
            <w:hideMark/>
          </w:tcPr>
          <w:p w14:paraId="0BAB9479" w14:textId="77777777" w:rsidR="00697D9B" w:rsidRPr="00A52288" w:rsidRDefault="00697D9B" w:rsidP="00BF6E8F">
            <w:pPr>
              <w:pStyle w:val="Default"/>
              <w:spacing w:after="20"/>
              <w:rPr>
                <w:rFonts w:asciiTheme="minorBidi" w:hAnsiTheme="minorBidi" w:cstheme="minorBidi"/>
              </w:rPr>
            </w:pPr>
            <w:r w:rsidRPr="00A52288">
              <w:rPr>
                <w:rFonts w:asciiTheme="minorBidi" w:hAnsiTheme="minorBidi" w:cstheme="minorBidi"/>
              </w:rPr>
              <w:t>Kastracija muškog psa – od 11 do 25 kg</w:t>
            </w:r>
          </w:p>
        </w:tc>
        <w:tc>
          <w:tcPr>
            <w:tcW w:w="1321" w:type="dxa"/>
            <w:tcBorders>
              <w:top w:val="single" w:sz="4" w:space="0" w:color="auto"/>
              <w:left w:val="single" w:sz="4" w:space="0" w:color="auto"/>
              <w:bottom w:val="single" w:sz="4" w:space="0" w:color="auto"/>
              <w:right w:val="single" w:sz="4" w:space="0" w:color="auto"/>
            </w:tcBorders>
          </w:tcPr>
          <w:p w14:paraId="506B9037" w14:textId="77777777" w:rsidR="00697D9B" w:rsidRPr="00A52288" w:rsidRDefault="00697D9B" w:rsidP="00BF6E8F">
            <w:pPr>
              <w:pStyle w:val="Default"/>
              <w:jc w:val="right"/>
              <w:rPr>
                <w:rFonts w:asciiTheme="minorBidi" w:hAnsiTheme="minorBidi" w:cstheme="minorBidi"/>
              </w:rPr>
            </w:pPr>
            <w:r w:rsidRPr="00A52288">
              <w:rPr>
                <w:rFonts w:asciiTheme="minorBidi" w:hAnsiTheme="minorBidi" w:cstheme="minorBidi"/>
              </w:rPr>
              <w:t>90,00</w:t>
            </w:r>
          </w:p>
        </w:tc>
      </w:tr>
      <w:tr w:rsidR="00697D9B" w:rsidRPr="00A52288" w14:paraId="04F65F47" w14:textId="77777777" w:rsidTr="00BF6E8F">
        <w:trPr>
          <w:jc w:val="center"/>
        </w:trPr>
        <w:tc>
          <w:tcPr>
            <w:tcW w:w="715" w:type="dxa"/>
            <w:tcBorders>
              <w:top w:val="single" w:sz="4" w:space="0" w:color="auto"/>
              <w:left w:val="single" w:sz="4" w:space="0" w:color="auto"/>
              <w:bottom w:val="single" w:sz="4" w:space="0" w:color="auto"/>
              <w:right w:val="single" w:sz="4" w:space="0" w:color="auto"/>
            </w:tcBorders>
            <w:hideMark/>
          </w:tcPr>
          <w:p w14:paraId="1393177A" w14:textId="77777777" w:rsidR="00697D9B" w:rsidRPr="00A52288" w:rsidRDefault="00697D9B" w:rsidP="00BF6E8F">
            <w:pPr>
              <w:pStyle w:val="Default"/>
              <w:jc w:val="right"/>
              <w:rPr>
                <w:rFonts w:asciiTheme="minorBidi" w:hAnsiTheme="minorBidi" w:cstheme="minorBidi"/>
              </w:rPr>
            </w:pPr>
            <w:r w:rsidRPr="00A52288">
              <w:rPr>
                <w:rFonts w:asciiTheme="minorBidi" w:hAnsiTheme="minorBidi" w:cstheme="minorBidi"/>
              </w:rPr>
              <w:t>6.</w:t>
            </w:r>
          </w:p>
        </w:tc>
        <w:tc>
          <w:tcPr>
            <w:tcW w:w="5330" w:type="dxa"/>
            <w:tcBorders>
              <w:top w:val="single" w:sz="4" w:space="0" w:color="auto"/>
              <w:left w:val="single" w:sz="4" w:space="0" w:color="auto"/>
              <w:bottom w:val="single" w:sz="4" w:space="0" w:color="auto"/>
              <w:right w:val="single" w:sz="4" w:space="0" w:color="auto"/>
            </w:tcBorders>
            <w:hideMark/>
          </w:tcPr>
          <w:p w14:paraId="0CF869D5" w14:textId="77777777" w:rsidR="00697D9B" w:rsidRPr="00A52288" w:rsidRDefault="00697D9B" w:rsidP="00BF6E8F">
            <w:pPr>
              <w:pStyle w:val="Default"/>
              <w:spacing w:after="20"/>
              <w:rPr>
                <w:rFonts w:asciiTheme="minorBidi" w:hAnsiTheme="minorBidi" w:cstheme="minorBidi"/>
              </w:rPr>
            </w:pPr>
            <w:r w:rsidRPr="00A52288">
              <w:rPr>
                <w:rFonts w:asciiTheme="minorBidi" w:hAnsiTheme="minorBidi" w:cstheme="minorBidi"/>
              </w:rPr>
              <w:t>Kastracija muškog psa - preko 25 kg</w:t>
            </w:r>
          </w:p>
        </w:tc>
        <w:tc>
          <w:tcPr>
            <w:tcW w:w="1321" w:type="dxa"/>
            <w:tcBorders>
              <w:top w:val="single" w:sz="4" w:space="0" w:color="auto"/>
              <w:left w:val="single" w:sz="4" w:space="0" w:color="auto"/>
              <w:bottom w:val="single" w:sz="4" w:space="0" w:color="auto"/>
              <w:right w:val="single" w:sz="4" w:space="0" w:color="auto"/>
            </w:tcBorders>
          </w:tcPr>
          <w:p w14:paraId="3100C0EF" w14:textId="77777777" w:rsidR="00697D9B" w:rsidRPr="00A52288" w:rsidRDefault="00697D9B" w:rsidP="00BF6E8F">
            <w:pPr>
              <w:pStyle w:val="Default"/>
              <w:jc w:val="right"/>
              <w:rPr>
                <w:rFonts w:asciiTheme="minorBidi" w:hAnsiTheme="minorBidi" w:cstheme="minorBidi"/>
              </w:rPr>
            </w:pPr>
            <w:r w:rsidRPr="00A52288">
              <w:rPr>
                <w:rFonts w:asciiTheme="minorBidi" w:hAnsiTheme="minorBidi" w:cstheme="minorBidi"/>
              </w:rPr>
              <w:t>100,00</w:t>
            </w:r>
          </w:p>
        </w:tc>
      </w:tr>
      <w:tr w:rsidR="00697D9B" w:rsidRPr="00A52288" w14:paraId="7D2EC944" w14:textId="77777777" w:rsidTr="00BF6E8F">
        <w:trPr>
          <w:jc w:val="center"/>
        </w:trPr>
        <w:tc>
          <w:tcPr>
            <w:tcW w:w="715" w:type="dxa"/>
            <w:tcBorders>
              <w:top w:val="single" w:sz="4" w:space="0" w:color="auto"/>
              <w:left w:val="single" w:sz="4" w:space="0" w:color="auto"/>
              <w:bottom w:val="single" w:sz="4" w:space="0" w:color="auto"/>
              <w:right w:val="single" w:sz="4" w:space="0" w:color="auto"/>
            </w:tcBorders>
            <w:hideMark/>
          </w:tcPr>
          <w:p w14:paraId="7AB1E115" w14:textId="77777777" w:rsidR="00697D9B" w:rsidRPr="00A52288" w:rsidRDefault="00697D9B" w:rsidP="00BF6E8F">
            <w:pPr>
              <w:pStyle w:val="Default"/>
              <w:jc w:val="right"/>
              <w:rPr>
                <w:rFonts w:asciiTheme="minorBidi" w:hAnsiTheme="minorBidi" w:cstheme="minorBidi"/>
              </w:rPr>
            </w:pPr>
            <w:r w:rsidRPr="00A52288">
              <w:rPr>
                <w:rFonts w:asciiTheme="minorBidi" w:hAnsiTheme="minorBidi" w:cstheme="minorBidi"/>
              </w:rPr>
              <w:t>7.</w:t>
            </w:r>
          </w:p>
        </w:tc>
        <w:tc>
          <w:tcPr>
            <w:tcW w:w="5330" w:type="dxa"/>
            <w:tcBorders>
              <w:top w:val="single" w:sz="4" w:space="0" w:color="auto"/>
              <w:left w:val="single" w:sz="4" w:space="0" w:color="auto"/>
              <w:bottom w:val="single" w:sz="4" w:space="0" w:color="auto"/>
              <w:right w:val="single" w:sz="4" w:space="0" w:color="auto"/>
            </w:tcBorders>
            <w:hideMark/>
          </w:tcPr>
          <w:p w14:paraId="1514EEF9" w14:textId="77777777" w:rsidR="00697D9B" w:rsidRPr="00A52288" w:rsidRDefault="00697D9B" w:rsidP="00BF6E8F">
            <w:pPr>
              <w:pStyle w:val="Default"/>
              <w:spacing w:after="20"/>
              <w:rPr>
                <w:rFonts w:asciiTheme="minorBidi" w:hAnsiTheme="minorBidi" w:cstheme="minorBidi"/>
              </w:rPr>
            </w:pPr>
            <w:r w:rsidRPr="00A52288">
              <w:rPr>
                <w:rFonts w:asciiTheme="minorBidi" w:hAnsiTheme="minorBidi" w:cstheme="minorBidi"/>
              </w:rPr>
              <w:t>Označavanje mikročipom te prvo cijepljenje protiv bjesnoće</w:t>
            </w:r>
          </w:p>
        </w:tc>
        <w:tc>
          <w:tcPr>
            <w:tcW w:w="1321" w:type="dxa"/>
            <w:tcBorders>
              <w:top w:val="single" w:sz="4" w:space="0" w:color="auto"/>
              <w:left w:val="single" w:sz="4" w:space="0" w:color="auto"/>
              <w:bottom w:val="single" w:sz="4" w:space="0" w:color="auto"/>
              <w:right w:val="single" w:sz="4" w:space="0" w:color="auto"/>
            </w:tcBorders>
          </w:tcPr>
          <w:p w14:paraId="5F20822C" w14:textId="77777777" w:rsidR="00697D9B" w:rsidRPr="00A52288" w:rsidRDefault="00697D9B" w:rsidP="00BF6E8F">
            <w:pPr>
              <w:pStyle w:val="Default"/>
              <w:jc w:val="right"/>
              <w:rPr>
                <w:rFonts w:asciiTheme="minorBidi" w:hAnsiTheme="minorBidi" w:cstheme="minorBidi"/>
              </w:rPr>
            </w:pPr>
            <w:r w:rsidRPr="00A52288">
              <w:rPr>
                <w:rFonts w:asciiTheme="minorBidi" w:hAnsiTheme="minorBidi" w:cstheme="minorBidi"/>
              </w:rPr>
              <w:t>Do ukupnog iznosa, bez limita</w:t>
            </w:r>
          </w:p>
        </w:tc>
      </w:tr>
    </w:tbl>
    <w:p w14:paraId="06EC3C81" w14:textId="77777777" w:rsidR="00697D9B" w:rsidRPr="00A52288" w:rsidRDefault="00697D9B" w:rsidP="00697D9B">
      <w:pPr>
        <w:pStyle w:val="Default"/>
        <w:rPr>
          <w:rFonts w:asciiTheme="minorBidi" w:hAnsiTheme="minorBidi" w:cstheme="minorBidi"/>
          <w:lang w:val="pl-PL"/>
        </w:rPr>
      </w:pPr>
    </w:p>
    <w:p w14:paraId="2FD9CBA6" w14:textId="77777777" w:rsidR="00697D9B" w:rsidRPr="00A52288" w:rsidRDefault="00697D9B" w:rsidP="00697D9B">
      <w:pPr>
        <w:pStyle w:val="Default"/>
        <w:rPr>
          <w:rFonts w:asciiTheme="minorBidi" w:hAnsiTheme="minorBidi" w:cstheme="minorBidi"/>
          <w:lang w:val="pl-PL"/>
        </w:rPr>
      </w:pPr>
    </w:p>
    <w:p w14:paraId="51666E47" w14:textId="77777777" w:rsidR="00697D9B" w:rsidRPr="00A52288" w:rsidRDefault="00697D9B" w:rsidP="00697D9B">
      <w:pPr>
        <w:pStyle w:val="Default"/>
        <w:ind w:firstLine="708"/>
        <w:jc w:val="both"/>
        <w:rPr>
          <w:rFonts w:asciiTheme="minorBidi" w:eastAsia="Calibri" w:hAnsiTheme="minorBidi" w:cstheme="minorBidi"/>
          <w:lang w:val="pl-PL"/>
        </w:rPr>
      </w:pPr>
      <w:r w:rsidRPr="00A52288">
        <w:rPr>
          <w:rFonts w:asciiTheme="minorBidi" w:eastAsia="Calibri" w:hAnsiTheme="minorBidi" w:cstheme="minorBidi"/>
          <w:lang w:val="pl-PL"/>
        </w:rPr>
        <w:t xml:space="preserve">Pravo na troškove sufinanciranja pojedini građanin može ostvariti za mikročipiranje (uključujući i prvo cijepljenje protiv bjesnoće) za najviše dva psa u jednoj godini i  za sterilizaciju/ kastraciju najviše dva psa u jednoj godini. </w:t>
      </w:r>
    </w:p>
    <w:p w14:paraId="61A184DD" w14:textId="77777777" w:rsidR="00697D9B" w:rsidRPr="00A52288" w:rsidRDefault="00697D9B" w:rsidP="00697D9B">
      <w:pPr>
        <w:pStyle w:val="Default"/>
        <w:rPr>
          <w:rFonts w:asciiTheme="minorBidi" w:hAnsiTheme="minorBidi" w:cstheme="minorBidi"/>
          <w:lang w:val="pl-PL"/>
        </w:rPr>
      </w:pPr>
    </w:p>
    <w:p w14:paraId="0C7301C8" w14:textId="77777777" w:rsidR="00697D9B" w:rsidRPr="00A52288" w:rsidRDefault="00697D9B" w:rsidP="00697D9B">
      <w:pPr>
        <w:pStyle w:val="Default"/>
        <w:jc w:val="center"/>
        <w:rPr>
          <w:rFonts w:asciiTheme="minorBidi" w:eastAsia="Calibri" w:hAnsiTheme="minorBidi" w:cstheme="minorBidi"/>
          <w:b/>
          <w:lang w:val="pl-PL"/>
        </w:rPr>
      </w:pPr>
      <w:r w:rsidRPr="00A52288">
        <w:rPr>
          <w:rFonts w:asciiTheme="minorBidi" w:eastAsia="Calibri" w:hAnsiTheme="minorBidi" w:cstheme="minorBidi"/>
          <w:b/>
          <w:lang w:val="pl-PL"/>
        </w:rPr>
        <w:t>Članak 2.</w:t>
      </w:r>
    </w:p>
    <w:p w14:paraId="331813EC" w14:textId="77777777" w:rsidR="00697D9B" w:rsidRPr="00A52288" w:rsidRDefault="00697D9B" w:rsidP="00697D9B">
      <w:pPr>
        <w:pStyle w:val="Default"/>
        <w:rPr>
          <w:rFonts w:asciiTheme="minorBidi" w:eastAsia="Calibri" w:hAnsiTheme="minorBidi" w:cstheme="minorBidi"/>
          <w:lang w:val="pl-PL"/>
        </w:rPr>
      </w:pPr>
    </w:p>
    <w:p w14:paraId="3DC11C67" w14:textId="77777777" w:rsidR="00697D9B" w:rsidRPr="00A52288" w:rsidRDefault="00697D9B" w:rsidP="00697D9B">
      <w:pPr>
        <w:pStyle w:val="Default"/>
        <w:ind w:firstLine="708"/>
        <w:jc w:val="both"/>
        <w:rPr>
          <w:rFonts w:asciiTheme="minorBidi" w:eastAsia="Calibri" w:hAnsiTheme="minorBidi" w:cstheme="minorBidi"/>
          <w:lang w:val="pl-PL"/>
        </w:rPr>
      </w:pPr>
      <w:r w:rsidRPr="00A52288">
        <w:rPr>
          <w:rFonts w:asciiTheme="minorBidi" w:eastAsia="Calibri" w:hAnsiTheme="minorBidi" w:cstheme="minorBidi"/>
          <w:lang w:val="pl-PL"/>
        </w:rPr>
        <w:t>Sufinanciranje će se ostvariti preko ovlaštenih veterinarskih ambulanti koje djeluju na području Općine Gračac te drugih jedinica lokalne samouprave na području kojih građani obavljaju navedene postupke, odnosno čije usluge koriste.</w:t>
      </w:r>
    </w:p>
    <w:p w14:paraId="346B62D3" w14:textId="77777777" w:rsidR="00697D9B" w:rsidRPr="00A52288" w:rsidRDefault="00697D9B" w:rsidP="00697D9B">
      <w:pPr>
        <w:pStyle w:val="Default"/>
        <w:ind w:firstLine="708"/>
        <w:jc w:val="both"/>
        <w:rPr>
          <w:rFonts w:asciiTheme="minorBidi" w:eastAsia="Calibri" w:hAnsiTheme="minorBidi" w:cstheme="minorBidi"/>
          <w:lang w:val="pl-PL"/>
        </w:rPr>
      </w:pPr>
      <w:r w:rsidRPr="00A52288">
        <w:rPr>
          <w:rFonts w:asciiTheme="minorBidi" w:eastAsia="Calibri" w:hAnsiTheme="minorBidi" w:cstheme="minorBidi"/>
          <w:lang w:val="pl-PL"/>
        </w:rPr>
        <w:t xml:space="preserve"> </w:t>
      </w:r>
    </w:p>
    <w:p w14:paraId="16BB1677" w14:textId="77777777" w:rsidR="00697D9B" w:rsidRPr="00A52288" w:rsidRDefault="00697D9B" w:rsidP="00697D9B">
      <w:pPr>
        <w:pStyle w:val="Default"/>
        <w:ind w:firstLine="708"/>
        <w:jc w:val="both"/>
        <w:rPr>
          <w:rFonts w:asciiTheme="minorBidi" w:eastAsia="Calibri" w:hAnsiTheme="minorBidi" w:cstheme="minorBidi"/>
          <w:lang w:val="pl-PL"/>
        </w:rPr>
      </w:pPr>
      <w:r w:rsidRPr="00A52288">
        <w:rPr>
          <w:rFonts w:asciiTheme="minorBidi" w:eastAsia="Calibri" w:hAnsiTheme="minorBidi" w:cstheme="minorBidi"/>
          <w:lang w:val="pl-PL"/>
        </w:rPr>
        <w:lastRenderedPageBreak/>
        <w:t>Veterinarske stanice će Općini Gračac ispostaviti račune najviše do iznosa koji sufinancira Općina Gračac.</w:t>
      </w:r>
    </w:p>
    <w:p w14:paraId="22599698" w14:textId="77777777" w:rsidR="00697D9B" w:rsidRPr="00A52288" w:rsidRDefault="00697D9B" w:rsidP="00697D9B">
      <w:pPr>
        <w:pStyle w:val="Default"/>
        <w:jc w:val="both"/>
        <w:rPr>
          <w:rFonts w:asciiTheme="minorBidi" w:eastAsia="Calibri" w:hAnsiTheme="minorBidi" w:cstheme="minorBidi"/>
          <w:lang w:val="pl-PL"/>
        </w:rPr>
      </w:pPr>
    </w:p>
    <w:p w14:paraId="61F30402" w14:textId="77777777" w:rsidR="00697D9B" w:rsidRPr="00A52288" w:rsidRDefault="00697D9B" w:rsidP="00697D9B">
      <w:pPr>
        <w:pStyle w:val="Default"/>
        <w:ind w:firstLine="708"/>
        <w:jc w:val="both"/>
        <w:rPr>
          <w:rFonts w:asciiTheme="minorBidi" w:eastAsia="Calibri" w:hAnsiTheme="minorBidi" w:cstheme="minorBidi"/>
          <w:lang w:val="pl-PL"/>
        </w:rPr>
      </w:pPr>
      <w:r w:rsidRPr="00A52288">
        <w:rPr>
          <w:rFonts w:asciiTheme="minorBidi" w:eastAsia="Calibri" w:hAnsiTheme="minorBidi" w:cstheme="minorBidi"/>
          <w:lang w:val="pl-PL"/>
        </w:rPr>
        <w:t>Za pse koji nisu označeni mikročipom, veterinar ne smije obaviti uslugu kastracije ili sterilizacije, obzirom da je mikročipiranje obveza temeljem Pravilnika o označavanju pasa.</w:t>
      </w:r>
    </w:p>
    <w:p w14:paraId="42EDA2CF" w14:textId="77777777" w:rsidR="00697D9B" w:rsidRPr="00A52288" w:rsidRDefault="00697D9B" w:rsidP="00697D9B">
      <w:pPr>
        <w:pStyle w:val="Default"/>
        <w:ind w:firstLine="708"/>
        <w:jc w:val="both"/>
        <w:rPr>
          <w:rFonts w:asciiTheme="minorBidi" w:eastAsia="Calibri" w:hAnsiTheme="minorBidi" w:cstheme="minorBidi"/>
          <w:lang w:val="pl-PL"/>
        </w:rPr>
      </w:pPr>
    </w:p>
    <w:p w14:paraId="318BB01F" w14:textId="77777777" w:rsidR="00697D9B" w:rsidRPr="00A52288" w:rsidRDefault="00697D9B" w:rsidP="00697D9B">
      <w:pPr>
        <w:pStyle w:val="Default"/>
        <w:jc w:val="center"/>
        <w:rPr>
          <w:rFonts w:asciiTheme="minorBidi" w:eastAsia="Calibri" w:hAnsiTheme="minorBidi" w:cstheme="minorBidi"/>
          <w:b/>
          <w:lang w:val="pl-PL"/>
        </w:rPr>
      </w:pPr>
      <w:r w:rsidRPr="00A52288">
        <w:rPr>
          <w:rFonts w:asciiTheme="minorBidi" w:eastAsia="Calibri" w:hAnsiTheme="minorBidi" w:cstheme="minorBidi"/>
          <w:b/>
          <w:lang w:val="pl-PL"/>
        </w:rPr>
        <w:t>Članak 3.</w:t>
      </w:r>
    </w:p>
    <w:p w14:paraId="56F075B1" w14:textId="77777777" w:rsidR="00697D9B" w:rsidRPr="00A52288" w:rsidRDefault="00697D9B" w:rsidP="00697D9B">
      <w:pPr>
        <w:pStyle w:val="Default"/>
        <w:rPr>
          <w:rFonts w:asciiTheme="minorBidi" w:hAnsiTheme="minorBidi" w:cstheme="minorBidi"/>
          <w:lang w:val="pl-PL"/>
        </w:rPr>
      </w:pPr>
    </w:p>
    <w:p w14:paraId="61DFFEBC" w14:textId="77777777" w:rsidR="00697D9B" w:rsidRPr="00A52288" w:rsidRDefault="00697D9B" w:rsidP="00697D9B">
      <w:pPr>
        <w:pStyle w:val="Default"/>
        <w:ind w:firstLine="708"/>
        <w:jc w:val="both"/>
        <w:rPr>
          <w:rFonts w:asciiTheme="minorBidi" w:eastAsia="Calibri" w:hAnsiTheme="minorBidi" w:cstheme="minorBidi"/>
          <w:lang w:val="pl-PL"/>
        </w:rPr>
      </w:pPr>
      <w:r w:rsidRPr="00A52288">
        <w:rPr>
          <w:rFonts w:asciiTheme="minorBidi" w:hAnsiTheme="minorBidi" w:cstheme="minorBidi"/>
          <w:lang w:val="pl-PL"/>
        </w:rPr>
        <w:t>Radi realizacije ove Odluke Općina Gračac će zaključiti Ugovore o sufinanciranju s veterinarskim stanicama</w:t>
      </w:r>
      <w:r w:rsidRPr="00A52288">
        <w:rPr>
          <w:rFonts w:asciiTheme="minorBidi" w:eastAsia="Calibri" w:hAnsiTheme="minorBidi" w:cstheme="minorBidi"/>
          <w:lang w:val="pl-PL"/>
        </w:rPr>
        <w:t xml:space="preserve"> te će istim regulirati međusobna prava i obveze. </w:t>
      </w:r>
    </w:p>
    <w:p w14:paraId="693C60AA" w14:textId="77777777" w:rsidR="00697D9B" w:rsidRPr="00A52288" w:rsidRDefault="00697D9B" w:rsidP="00697D9B">
      <w:pPr>
        <w:pStyle w:val="Default"/>
        <w:jc w:val="both"/>
        <w:rPr>
          <w:rFonts w:asciiTheme="minorBidi" w:hAnsiTheme="minorBidi" w:cstheme="minorBidi"/>
          <w:lang w:val="pl-PL"/>
        </w:rPr>
      </w:pPr>
      <w:r w:rsidRPr="00A52288">
        <w:rPr>
          <w:rFonts w:asciiTheme="minorBidi" w:hAnsiTheme="minorBidi" w:cstheme="minorBidi"/>
          <w:lang w:val="pl-PL"/>
        </w:rPr>
        <w:t xml:space="preserve"> </w:t>
      </w:r>
    </w:p>
    <w:p w14:paraId="4C5548F3" w14:textId="77777777" w:rsidR="00697D9B" w:rsidRPr="00A52288" w:rsidRDefault="00697D9B" w:rsidP="00697D9B">
      <w:pPr>
        <w:pStyle w:val="Default"/>
        <w:jc w:val="center"/>
        <w:rPr>
          <w:rFonts w:asciiTheme="minorBidi" w:eastAsia="Calibri" w:hAnsiTheme="minorBidi" w:cstheme="minorBidi"/>
          <w:b/>
          <w:lang w:val="pl-PL"/>
        </w:rPr>
      </w:pPr>
      <w:r w:rsidRPr="00A52288">
        <w:rPr>
          <w:rFonts w:asciiTheme="minorBidi" w:eastAsia="Calibri" w:hAnsiTheme="minorBidi" w:cstheme="minorBidi"/>
          <w:b/>
          <w:lang w:val="pl-PL"/>
        </w:rPr>
        <w:t>Članak 4.</w:t>
      </w:r>
    </w:p>
    <w:p w14:paraId="7EDC8164" w14:textId="77777777" w:rsidR="00697D9B" w:rsidRPr="00A52288" w:rsidRDefault="00697D9B" w:rsidP="00697D9B">
      <w:pPr>
        <w:pStyle w:val="Default"/>
        <w:rPr>
          <w:rFonts w:asciiTheme="minorBidi" w:hAnsiTheme="minorBidi" w:cstheme="minorBidi"/>
          <w:lang w:val="pl-PL"/>
        </w:rPr>
      </w:pPr>
    </w:p>
    <w:p w14:paraId="6C5CE7D7" w14:textId="77777777" w:rsidR="00697D9B" w:rsidRPr="00A52288" w:rsidRDefault="00697D9B" w:rsidP="00697D9B">
      <w:pPr>
        <w:pStyle w:val="Default"/>
        <w:ind w:firstLine="708"/>
        <w:jc w:val="both"/>
        <w:rPr>
          <w:rFonts w:asciiTheme="minorBidi" w:hAnsiTheme="minorBidi" w:cstheme="minorBidi"/>
          <w:lang w:val="pl-PL"/>
        </w:rPr>
      </w:pPr>
      <w:r w:rsidRPr="00A52288">
        <w:rPr>
          <w:rFonts w:asciiTheme="minorBidi" w:hAnsiTheme="minorBidi" w:cstheme="minorBidi"/>
          <w:lang w:val="pl-PL"/>
        </w:rPr>
        <w:t xml:space="preserve">Ukupna sredstva za sufinanciranje programa u iznosu od 4.000,00 eura planirana su i odobravat će se iz </w:t>
      </w:r>
      <w:bookmarkStart w:id="9" w:name="_Hlk28859337"/>
      <w:r w:rsidRPr="00A52288">
        <w:rPr>
          <w:rFonts w:asciiTheme="minorBidi" w:hAnsiTheme="minorBidi" w:cstheme="minorBidi"/>
          <w:lang w:val="pl-PL"/>
        </w:rPr>
        <w:t>Proračuna Općine Gračac za 2025. godinu</w:t>
      </w:r>
      <w:bookmarkEnd w:id="9"/>
      <w:r w:rsidRPr="00A52288">
        <w:rPr>
          <w:rFonts w:asciiTheme="minorBidi" w:hAnsiTheme="minorBidi" w:cstheme="minorBidi"/>
          <w:lang w:val="pl-PL"/>
        </w:rPr>
        <w:t xml:space="preserve">- </w:t>
      </w:r>
      <w:r w:rsidRPr="00A52288">
        <w:rPr>
          <w:rFonts w:asciiTheme="minorBidi" w:hAnsiTheme="minorBidi" w:cstheme="minorBidi"/>
          <w:bCs/>
          <w:lang w:val="pl-PL"/>
        </w:rPr>
        <w:t>Aktivnost A100060 Sufinanciranje mikročipiranja i sterilizacije pasa</w:t>
      </w:r>
      <w:r w:rsidRPr="00A52288">
        <w:rPr>
          <w:rFonts w:asciiTheme="minorBidi" w:hAnsiTheme="minorBidi" w:cstheme="minorBidi"/>
          <w:lang w:val="pl-PL"/>
        </w:rPr>
        <w:t xml:space="preserve"> te će se sufinanciranje vršiti po Javnom pozivu općinskog načelnika, do iskorištenja ukupnih planiranih i osiguranih sredstava, a najduže kraja proračunske godine.</w:t>
      </w:r>
    </w:p>
    <w:p w14:paraId="43370F87" w14:textId="77777777" w:rsidR="00697D9B" w:rsidRPr="00A52288" w:rsidRDefault="00697D9B" w:rsidP="00697D9B">
      <w:pPr>
        <w:pStyle w:val="Default"/>
        <w:jc w:val="both"/>
        <w:rPr>
          <w:rFonts w:asciiTheme="minorBidi" w:hAnsiTheme="minorBidi" w:cstheme="minorBidi"/>
          <w:lang w:val="pl-PL"/>
        </w:rPr>
      </w:pPr>
    </w:p>
    <w:p w14:paraId="325B8197" w14:textId="77777777" w:rsidR="00697D9B" w:rsidRPr="00A52288" w:rsidRDefault="00697D9B" w:rsidP="00697D9B">
      <w:pPr>
        <w:pStyle w:val="Bezproreda"/>
        <w:jc w:val="center"/>
        <w:rPr>
          <w:rFonts w:asciiTheme="minorBidi" w:hAnsiTheme="minorBidi"/>
          <w:b/>
          <w:bCs/>
          <w:iCs/>
          <w:sz w:val="24"/>
          <w:szCs w:val="24"/>
        </w:rPr>
      </w:pPr>
      <w:r w:rsidRPr="00A52288">
        <w:rPr>
          <w:rFonts w:asciiTheme="minorBidi" w:hAnsiTheme="minorBidi"/>
          <w:b/>
          <w:bCs/>
          <w:iCs/>
          <w:sz w:val="24"/>
          <w:szCs w:val="24"/>
        </w:rPr>
        <w:t>Članak 5.</w:t>
      </w:r>
    </w:p>
    <w:p w14:paraId="7B8745A2" w14:textId="77777777" w:rsidR="00697D9B" w:rsidRPr="00A52288" w:rsidRDefault="00697D9B" w:rsidP="00697D9B">
      <w:pPr>
        <w:pStyle w:val="Bezproreda"/>
        <w:rPr>
          <w:rFonts w:asciiTheme="minorBidi" w:hAnsiTheme="minorBidi"/>
          <w:bCs/>
          <w:iCs/>
          <w:sz w:val="24"/>
          <w:szCs w:val="24"/>
        </w:rPr>
      </w:pPr>
    </w:p>
    <w:p w14:paraId="0F875882" w14:textId="77777777" w:rsidR="00697D9B" w:rsidRPr="00A52288" w:rsidRDefault="00697D9B" w:rsidP="00697D9B">
      <w:pPr>
        <w:jc w:val="both"/>
        <w:rPr>
          <w:rFonts w:asciiTheme="minorBidi" w:hAnsiTheme="minorBidi" w:cstheme="minorBidi"/>
          <w:b/>
        </w:rPr>
      </w:pPr>
      <w:r w:rsidRPr="00A52288">
        <w:rPr>
          <w:rFonts w:asciiTheme="minorBidi" w:hAnsiTheme="minorBidi" w:cstheme="minorBidi"/>
        </w:rPr>
        <w:tab/>
        <w:t>Ovaj Program stupa na snagu osmog dana nakon objave u „Službenom glasniku Općine Gračac“.</w:t>
      </w:r>
      <w:r w:rsidRPr="00A52288">
        <w:rPr>
          <w:rFonts w:asciiTheme="minorBidi" w:hAnsiTheme="minorBidi" w:cstheme="minorBidi"/>
          <w:b/>
        </w:rPr>
        <w:t xml:space="preserve">     </w:t>
      </w:r>
    </w:p>
    <w:p w14:paraId="565B220E" w14:textId="77777777" w:rsidR="00697D9B" w:rsidRPr="00A52288" w:rsidRDefault="00697D9B" w:rsidP="00697D9B">
      <w:pPr>
        <w:jc w:val="both"/>
        <w:rPr>
          <w:rFonts w:asciiTheme="minorBidi" w:hAnsiTheme="minorBidi" w:cstheme="minorBidi"/>
          <w:color w:val="FF0000"/>
        </w:rPr>
      </w:pPr>
      <w:r w:rsidRPr="00A52288">
        <w:rPr>
          <w:rFonts w:asciiTheme="minorBidi" w:hAnsiTheme="minorBidi" w:cstheme="minorBidi"/>
          <w:b/>
        </w:rPr>
        <w:t xml:space="preserve">                                                        </w:t>
      </w:r>
    </w:p>
    <w:p w14:paraId="01366116" w14:textId="77777777" w:rsidR="00697D9B" w:rsidRPr="00A52288" w:rsidRDefault="00697D9B" w:rsidP="00697D9B">
      <w:pPr>
        <w:pStyle w:val="Bezproreda"/>
        <w:jc w:val="right"/>
        <w:rPr>
          <w:rFonts w:asciiTheme="minorBidi" w:hAnsiTheme="minorBidi"/>
          <w:b/>
          <w:sz w:val="24"/>
          <w:szCs w:val="24"/>
        </w:rPr>
      </w:pPr>
      <w:r w:rsidRPr="00A52288">
        <w:rPr>
          <w:rFonts w:asciiTheme="minorBidi" w:hAnsiTheme="minorBidi"/>
          <w:sz w:val="24"/>
          <w:szCs w:val="24"/>
        </w:rPr>
        <w:t xml:space="preserve">                 </w:t>
      </w:r>
      <w:r w:rsidRPr="00A52288">
        <w:rPr>
          <w:rFonts w:asciiTheme="minorBidi" w:hAnsiTheme="minorBidi"/>
          <w:b/>
          <w:sz w:val="24"/>
          <w:szCs w:val="24"/>
        </w:rPr>
        <w:t>PREDSJEDNICA:</w:t>
      </w:r>
    </w:p>
    <w:p w14:paraId="1E372EFC" w14:textId="77777777" w:rsidR="00697D9B" w:rsidRPr="00A52288" w:rsidRDefault="00697D9B" w:rsidP="00697D9B">
      <w:pPr>
        <w:pStyle w:val="Bezproreda"/>
        <w:jc w:val="right"/>
        <w:rPr>
          <w:rFonts w:asciiTheme="minorBidi" w:hAnsiTheme="minorBidi"/>
          <w:b/>
          <w:sz w:val="24"/>
          <w:szCs w:val="24"/>
        </w:rPr>
      </w:pPr>
      <w:r w:rsidRPr="00A52288">
        <w:rPr>
          <w:rFonts w:asciiTheme="minorBidi" w:hAnsiTheme="minorBidi"/>
          <w:b/>
          <w:sz w:val="24"/>
          <w:szCs w:val="24"/>
        </w:rPr>
        <w:t>Ankica Rosandić</w:t>
      </w:r>
    </w:p>
    <w:p w14:paraId="78443F90" w14:textId="5A841975" w:rsidR="00697D9B" w:rsidRPr="00A52288" w:rsidRDefault="00697D9B" w:rsidP="00F67C8D">
      <w:pPr>
        <w:spacing w:line="276" w:lineRule="auto"/>
        <w:jc w:val="both"/>
        <w:rPr>
          <w:rFonts w:asciiTheme="minorBidi" w:eastAsia="Calibri" w:hAnsiTheme="minorBidi" w:cstheme="minorBidi"/>
          <w:b/>
          <w:lang w:eastAsia="en-US"/>
        </w:rPr>
        <w:sectPr w:rsidR="00697D9B" w:rsidRPr="00A52288" w:rsidSect="0072473A">
          <w:headerReference w:type="default" r:id="rId8"/>
          <w:footerReference w:type="default" r:id="rId9"/>
          <w:headerReference w:type="first" r:id="rId10"/>
          <w:pgSz w:w="11906" w:h="16838"/>
          <w:pgMar w:top="1417" w:right="1417" w:bottom="1417" w:left="1417" w:header="850" w:footer="708" w:gutter="0"/>
          <w:pgNumType w:start="0"/>
          <w:cols w:space="708"/>
          <w:titlePg/>
          <w:docGrid w:linePitch="360"/>
        </w:sectPr>
      </w:pPr>
    </w:p>
    <w:p w14:paraId="22206526" w14:textId="77777777" w:rsidR="00A52288" w:rsidRDefault="00A52288" w:rsidP="00697D9B">
      <w:pPr>
        <w:pStyle w:val="Bezproreda"/>
        <w:rPr>
          <w:rFonts w:ascii="Arial" w:hAnsi="Arial" w:cs="Arial"/>
          <w:b/>
          <w:sz w:val="24"/>
          <w:szCs w:val="24"/>
          <w:lang w:val="pl-PL"/>
        </w:rPr>
      </w:pPr>
    </w:p>
    <w:p w14:paraId="3DB04F39" w14:textId="77777777" w:rsidR="00A52288" w:rsidRDefault="00A52288" w:rsidP="00697D9B">
      <w:pPr>
        <w:pStyle w:val="Bezproreda"/>
        <w:rPr>
          <w:rFonts w:ascii="Arial" w:hAnsi="Arial" w:cs="Arial"/>
          <w:b/>
          <w:sz w:val="24"/>
          <w:szCs w:val="24"/>
          <w:lang w:val="pl-PL"/>
        </w:rPr>
      </w:pPr>
    </w:p>
    <w:p w14:paraId="2A889BA3" w14:textId="77777777" w:rsidR="00A52288" w:rsidRDefault="00A52288" w:rsidP="00697D9B">
      <w:pPr>
        <w:pStyle w:val="Bezproreda"/>
        <w:rPr>
          <w:rFonts w:ascii="Arial" w:hAnsi="Arial" w:cs="Arial"/>
          <w:b/>
          <w:sz w:val="24"/>
          <w:szCs w:val="24"/>
          <w:lang w:val="pl-PL"/>
        </w:rPr>
      </w:pPr>
    </w:p>
    <w:p w14:paraId="5FAFE3FD" w14:textId="77777777" w:rsidR="00A52288" w:rsidRDefault="00A52288" w:rsidP="00697D9B">
      <w:pPr>
        <w:pStyle w:val="Bezproreda"/>
        <w:rPr>
          <w:rFonts w:ascii="Arial" w:hAnsi="Arial" w:cs="Arial"/>
          <w:b/>
          <w:sz w:val="24"/>
          <w:szCs w:val="24"/>
          <w:lang w:val="pl-PL"/>
        </w:rPr>
      </w:pPr>
    </w:p>
    <w:p w14:paraId="5F509D01" w14:textId="77777777" w:rsidR="00A52288" w:rsidRDefault="00A52288" w:rsidP="00697D9B">
      <w:pPr>
        <w:pStyle w:val="Bezproreda"/>
        <w:rPr>
          <w:rFonts w:ascii="Arial" w:hAnsi="Arial" w:cs="Arial"/>
          <w:b/>
          <w:sz w:val="24"/>
          <w:szCs w:val="24"/>
          <w:lang w:val="pl-PL"/>
        </w:rPr>
      </w:pPr>
    </w:p>
    <w:p w14:paraId="01895512" w14:textId="79CA41F0" w:rsidR="00697D9B" w:rsidRPr="00AC6CAC" w:rsidRDefault="00697D9B" w:rsidP="00697D9B">
      <w:pPr>
        <w:pStyle w:val="Bezproreda"/>
        <w:rPr>
          <w:rFonts w:ascii="Arial" w:hAnsi="Arial" w:cs="Arial"/>
          <w:b/>
          <w:sz w:val="24"/>
          <w:szCs w:val="24"/>
          <w:lang w:val="pl-PL"/>
        </w:rPr>
      </w:pPr>
      <w:r w:rsidRPr="00AC6CAC">
        <w:rPr>
          <w:rFonts w:ascii="Arial" w:hAnsi="Arial" w:cs="Arial"/>
          <w:b/>
          <w:sz w:val="24"/>
          <w:szCs w:val="24"/>
          <w:lang w:val="pl-PL"/>
        </w:rPr>
        <w:t>OPĆINSKO VIJEĆE</w:t>
      </w:r>
    </w:p>
    <w:p w14:paraId="0C915242" w14:textId="77777777" w:rsidR="00697D9B" w:rsidRPr="00613D02" w:rsidRDefault="00697D9B" w:rsidP="00697D9B">
      <w:pPr>
        <w:pStyle w:val="Bezproreda"/>
        <w:rPr>
          <w:rFonts w:ascii="Arial" w:hAnsi="Arial" w:cs="Arial"/>
          <w:b/>
          <w:sz w:val="24"/>
          <w:szCs w:val="24"/>
          <w:lang w:val="pl-PL"/>
        </w:rPr>
      </w:pPr>
      <w:r w:rsidRPr="00613D02">
        <w:rPr>
          <w:rFonts w:ascii="Arial" w:hAnsi="Arial" w:cs="Arial"/>
          <w:b/>
          <w:sz w:val="24"/>
          <w:szCs w:val="24"/>
          <w:lang w:val="pl-PL"/>
        </w:rPr>
        <w:t>KLASA: 061-01/25-01/1</w:t>
      </w:r>
    </w:p>
    <w:p w14:paraId="3E0D62BA" w14:textId="77777777" w:rsidR="00697D9B" w:rsidRPr="00613D02" w:rsidRDefault="00697D9B" w:rsidP="00697D9B">
      <w:pPr>
        <w:pStyle w:val="Bezproreda"/>
        <w:rPr>
          <w:rFonts w:ascii="Arial" w:hAnsi="Arial" w:cs="Arial"/>
          <w:b/>
          <w:sz w:val="24"/>
          <w:szCs w:val="24"/>
          <w:lang w:val="pl-PL"/>
        </w:rPr>
      </w:pPr>
      <w:r w:rsidRPr="00613D02">
        <w:rPr>
          <w:rFonts w:ascii="Arial" w:hAnsi="Arial" w:cs="Arial"/>
          <w:b/>
          <w:sz w:val="24"/>
          <w:szCs w:val="24"/>
          <w:lang w:val="pl-PL"/>
        </w:rPr>
        <w:t>URBROJ: 2198-31-02-25-</w:t>
      </w:r>
      <w:r>
        <w:rPr>
          <w:rFonts w:ascii="Arial" w:hAnsi="Arial" w:cs="Arial"/>
          <w:b/>
          <w:sz w:val="24"/>
          <w:szCs w:val="24"/>
          <w:lang w:val="pl-PL"/>
        </w:rPr>
        <w:t>10</w:t>
      </w:r>
    </w:p>
    <w:p w14:paraId="22915A1E" w14:textId="77777777" w:rsidR="00697D9B" w:rsidRPr="00613D02" w:rsidRDefault="00697D9B" w:rsidP="00697D9B">
      <w:pPr>
        <w:pStyle w:val="Bezproreda"/>
        <w:rPr>
          <w:rFonts w:ascii="Arial" w:hAnsi="Arial" w:cs="Arial"/>
          <w:b/>
          <w:sz w:val="24"/>
          <w:szCs w:val="24"/>
          <w:lang w:val="pl-PL"/>
        </w:rPr>
      </w:pPr>
      <w:r w:rsidRPr="00613D02">
        <w:rPr>
          <w:rFonts w:ascii="Arial" w:hAnsi="Arial" w:cs="Arial"/>
          <w:b/>
          <w:sz w:val="24"/>
          <w:szCs w:val="24"/>
          <w:lang w:val="pl-PL"/>
        </w:rPr>
        <w:t xml:space="preserve">Gračac, </w:t>
      </w:r>
      <w:r>
        <w:rPr>
          <w:rFonts w:ascii="Arial" w:hAnsi="Arial" w:cs="Arial"/>
          <w:b/>
          <w:sz w:val="24"/>
          <w:szCs w:val="24"/>
          <w:lang w:val="pl-PL"/>
        </w:rPr>
        <w:t>19. veljače</w:t>
      </w:r>
      <w:r w:rsidRPr="00613D02">
        <w:rPr>
          <w:rFonts w:ascii="Arial" w:hAnsi="Arial" w:cs="Arial"/>
          <w:b/>
          <w:sz w:val="24"/>
          <w:szCs w:val="24"/>
          <w:lang w:val="pl-PL"/>
        </w:rPr>
        <w:t xml:space="preserve"> 2025. g.</w:t>
      </w:r>
    </w:p>
    <w:p w14:paraId="3D3AF948" w14:textId="77777777" w:rsidR="00697D9B" w:rsidRPr="00AC6CAC" w:rsidRDefault="00697D9B" w:rsidP="00697D9B">
      <w:pPr>
        <w:pStyle w:val="Bezproreda"/>
        <w:rPr>
          <w:rFonts w:ascii="Arial" w:hAnsi="Arial" w:cs="Arial"/>
          <w:sz w:val="24"/>
          <w:szCs w:val="24"/>
          <w:lang w:val="pl-PL"/>
        </w:rPr>
      </w:pPr>
    </w:p>
    <w:p w14:paraId="1A7A0478" w14:textId="77777777" w:rsidR="00697D9B" w:rsidRDefault="00697D9B" w:rsidP="00697D9B">
      <w:pPr>
        <w:pStyle w:val="Bezproreda"/>
        <w:jc w:val="both"/>
        <w:rPr>
          <w:rFonts w:ascii="Arial" w:hAnsi="Arial" w:cs="Arial"/>
          <w:sz w:val="24"/>
          <w:szCs w:val="24"/>
          <w:lang w:val="pl-PL"/>
        </w:rPr>
      </w:pPr>
      <w:r w:rsidRPr="00AC6CAC">
        <w:rPr>
          <w:rFonts w:ascii="Arial" w:hAnsi="Arial" w:cs="Arial"/>
          <w:b/>
          <w:sz w:val="24"/>
          <w:szCs w:val="24"/>
          <w:lang w:val="pl-PL"/>
        </w:rPr>
        <w:tab/>
      </w:r>
      <w:r w:rsidRPr="00AC6CAC">
        <w:rPr>
          <w:rFonts w:ascii="Arial" w:hAnsi="Arial" w:cs="Arial"/>
          <w:sz w:val="24"/>
          <w:szCs w:val="24"/>
          <w:lang w:val="pl-PL"/>
        </w:rPr>
        <w:t xml:space="preserve">Temeljem čl. 8. i 32. Statuta Općine Gračac („Službeni glasnik Zadarske županije“ 11/13, „Službeni glasnik Općine Gračac“ 1/18, 1/20, 4/21) te čl. 14. Odluke o javnim priznanjima Općine Gračac („Službeni glasnik Općine Gračac“ 2/14), Općinsko vijeće Općine Gračac na </w:t>
      </w:r>
      <w:r>
        <w:rPr>
          <w:rFonts w:ascii="Arial" w:hAnsi="Arial" w:cs="Arial"/>
          <w:sz w:val="24"/>
          <w:szCs w:val="24"/>
          <w:lang w:val="pl-PL"/>
        </w:rPr>
        <w:t>26</w:t>
      </w:r>
      <w:r w:rsidRPr="00AC6CAC">
        <w:rPr>
          <w:rFonts w:ascii="Arial" w:hAnsi="Arial" w:cs="Arial"/>
          <w:sz w:val="24"/>
          <w:szCs w:val="24"/>
          <w:lang w:val="pl-PL"/>
        </w:rPr>
        <w:t xml:space="preserve">. sjednici održanoj </w:t>
      </w:r>
      <w:r>
        <w:rPr>
          <w:rFonts w:ascii="Arial" w:hAnsi="Arial" w:cs="Arial"/>
          <w:sz w:val="24"/>
          <w:szCs w:val="24"/>
          <w:lang w:val="pl-PL"/>
        </w:rPr>
        <w:t>19. veljače</w:t>
      </w:r>
      <w:r w:rsidRPr="00AC6CAC">
        <w:rPr>
          <w:rFonts w:ascii="Arial" w:hAnsi="Arial" w:cs="Arial"/>
          <w:sz w:val="24"/>
          <w:szCs w:val="24"/>
          <w:lang w:val="pl-PL"/>
        </w:rPr>
        <w:t xml:space="preserve"> 202</w:t>
      </w:r>
      <w:r>
        <w:rPr>
          <w:rFonts w:ascii="Arial" w:hAnsi="Arial" w:cs="Arial"/>
          <w:sz w:val="24"/>
          <w:szCs w:val="24"/>
          <w:lang w:val="pl-PL"/>
        </w:rPr>
        <w:t>5</w:t>
      </w:r>
      <w:r w:rsidRPr="00AC6CAC">
        <w:rPr>
          <w:rFonts w:ascii="Arial" w:hAnsi="Arial" w:cs="Arial"/>
          <w:sz w:val="24"/>
          <w:szCs w:val="24"/>
          <w:lang w:val="pl-PL"/>
        </w:rPr>
        <w:t>. godine donosi</w:t>
      </w:r>
    </w:p>
    <w:p w14:paraId="73DFC004" w14:textId="77777777" w:rsidR="00A52288" w:rsidRPr="00AC6CAC" w:rsidRDefault="00A52288" w:rsidP="00697D9B">
      <w:pPr>
        <w:pStyle w:val="Bezproreda"/>
        <w:jc w:val="both"/>
        <w:rPr>
          <w:rFonts w:ascii="Arial" w:hAnsi="Arial" w:cs="Arial"/>
          <w:color w:val="000000"/>
          <w:sz w:val="24"/>
          <w:szCs w:val="24"/>
          <w:lang w:val="pl-PL"/>
        </w:rPr>
      </w:pPr>
    </w:p>
    <w:p w14:paraId="560A23BE" w14:textId="77777777" w:rsidR="00697D9B" w:rsidRPr="00AC6CAC" w:rsidRDefault="00697D9B" w:rsidP="00697D9B">
      <w:pPr>
        <w:pStyle w:val="Bezproreda"/>
        <w:jc w:val="both"/>
        <w:rPr>
          <w:rFonts w:ascii="Courier New" w:hAnsi="Courier New" w:cs="Courier New"/>
          <w:sz w:val="24"/>
          <w:szCs w:val="24"/>
          <w:lang w:val="pl-PL"/>
        </w:rPr>
      </w:pPr>
    </w:p>
    <w:p w14:paraId="5E0A1A0C" w14:textId="77777777" w:rsidR="00697D9B" w:rsidRPr="00AC6CAC" w:rsidRDefault="00697D9B" w:rsidP="00697D9B">
      <w:pPr>
        <w:pStyle w:val="Bezproreda"/>
        <w:jc w:val="center"/>
        <w:rPr>
          <w:rFonts w:ascii="Arial" w:hAnsi="Arial" w:cs="Arial"/>
          <w:b/>
          <w:sz w:val="24"/>
          <w:szCs w:val="24"/>
          <w:lang w:val="pl-PL"/>
        </w:rPr>
      </w:pPr>
      <w:r w:rsidRPr="00AC6CAC">
        <w:rPr>
          <w:rFonts w:ascii="Arial" w:hAnsi="Arial" w:cs="Arial"/>
          <w:b/>
          <w:sz w:val="24"/>
          <w:szCs w:val="24"/>
          <w:lang w:val="pl-PL"/>
        </w:rPr>
        <w:t xml:space="preserve">ODLUKU O DODJELI </w:t>
      </w:r>
    </w:p>
    <w:p w14:paraId="44961906" w14:textId="77777777" w:rsidR="00697D9B" w:rsidRPr="00AC6CAC" w:rsidRDefault="00697D9B" w:rsidP="00697D9B">
      <w:pPr>
        <w:pStyle w:val="Bezproreda"/>
        <w:jc w:val="center"/>
        <w:rPr>
          <w:rFonts w:ascii="Arial" w:hAnsi="Arial" w:cs="Arial"/>
          <w:b/>
          <w:sz w:val="24"/>
          <w:szCs w:val="24"/>
          <w:lang w:val="pl-PL"/>
        </w:rPr>
      </w:pPr>
      <w:r>
        <w:rPr>
          <w:rFonts w:ascii="Arial" w:hAnsi="Arial" w:cs="Arial"/>
          <w:b/>
          <w:sz w:val="24"/>
          <w:szCs w:val="24"/>
          <w:lang w:val="pl-PL"/>
        </w:rPr>
        <w:t>GODIŠNJE NAGRADE</w:t>
      </w:r>
      <w:r w:rsidRPr="00AC6CAC">
        <w:rPr>
          <w:rFonts w:ascii="Arial" w:hAnsi="Arial" w:cs="Arial"/>
          <w:b/>
          <w:sz w:val="24"/>
          <w:szCs w:val="24"/>
          <w:lang w:val="pl-PL"/>
        </w:rPr>
        <w:t xml:space="preserve"> OPĆINE GRAČAC </w:t>
      </w:r>
    </w:p>
    <w:p w14:paraId="4D4ACCC7" w14:textId="77777777" w:rsidR="00697D9B" w:rsidRPr="00AC6CAC" w:rsidRDefault="00697D9B" w:rsidP="00697D9B">
      <w:pPr>
        <w:pStyle w:val="Bezproreda"/>
        <w:jc w:val="center"/>
        <w:rPr>
          <w:rFonts w:ascii="Arial" w:hAnsi="Arial" w:cs="Arial"/>
          <w:b/>
          <w:sz w:val="24"/>
          <w:szCs w:val="24"/>
          <w:lang w:val="pl-PL"/>
        </w:rPr>
      </w:pPr>
      <w:r w:rsidRPr="00AC6CAC">
        <w:rPr>
          <w:rFonts w:ascii="Arial" w:hAnsi="Arial" w:cs="Arial"/>
          <w:b/>
          <w:sz w:val="24"/>
          <w:szCs w:val="24"/>
          <w:lang w:val="pl-PL"/>
        </w:rPr>
        <w:t>U 202</w:t>
      </w:r>
      <w:r>
        <w:rPr>
          <w:rFonts w:ascii="Arial" w:hAnsi="Arial" w:cs="Arial"/>
          <w:b/>
          <w:sz w:val="24"/>
          <w:szCs w:val="24"/>
          <w:lang w:val="pl-PL"/>
        </w:rPr>
        <w:t>5</w:t>
      </w:r>
      <w:r w:rsidRPr="00AC6CAC">
        <w:rPr>
          <w:rFonts w:ascii="Arial" w:hAnsi="Arial" w:cs="Arial"/>
          <w:b/>
          <w:sz w:val="24"/>
          <w:szCs w:val="24"/>
          <w:lang w:val="pl-PL"/>
        </w:rPr>
        <w:t>. GODINI</w:t>
      </w:r>
    </w:p>
    <w:p w14:paraId="499EC0B7" w14:textId="77777777" w:rsidR="00697D9B" w:rsidRPr="00AC6CAC" w:rsidRDefault="00697D9B" w:rsidP="00697D9B">
      <w:pPr>
        <w:pStyle w:val="Bezproreda"/>
        <w:jc w:val="center"/>
        <w:rPr>
          <w:rFonts w:ascii="Arial" w:hAnsi="Arial" w:cs="Arial"/>
          <w:b/>
          <w:sz w:val="24"/>
          <w:szCs w:val="24"/>
          <w:lang w:val="pl-PL"/>
        </w:rPr>
      </w:pPr>
    </w:p>
    <w:p w14:paraId="6A53FED3" w14:textId="77777777" w:rsidR="00697D9B" w:rsidRPr="00AC6CAC" w:rsidRDefault="00697D9B" w:rsidP="00697D9B">
      <w:pPr>
        <w:pStyle w:val="Bezproreda"/>
        <w:jc w:val="center"/>
        <w:rPr>
          <w:rFonts w:ascii="Arial" w:hAnsi="Arial" w:cs="Arial"/>
          <w:b/>
          <w:sz w:val="24"/>
          <w:szCs w:val="24"/>
          <w:lang w:val="pl-PL"/>
        </w:rPr>
      </w:pPr>
    </w:p>
    <w:p w14:paraId="3363D665" w14:textId="77777777" w:rsidR="00697D9B" w:rsidRPr="00AC6CAC" w:rsidRDefault="00697D9B" w:rsidP="00697D9B">
      <w:pPr>
        <w:pStyle w:val="Bezproreda"/>
        <w:jc w:val="center"/>
        <w:rPr>
          <w:rFonts w:ascii="Arial" w:hAnsi="Arial" w:cs="Arial"/>
          <w:b/>
          <w:sz w:val="24"/>
          <w:szCs w:val="24"/>
          <w:lang w:val="pl-PL"/>
        </w:rPr>
      </w:pPr>
      <w:r w:rsidRPr="00AC6CAC">
        <w:rPr>
          <w:rFonts w:ascii="Arial" w:hAnsi="Arial" w:cs="Arial"/>
          <w:b/>
          <w:sz w:val="24"/>
          <w:szCs w:val="24"/>
          <w:lang w:val="pl-PL"/>
        </w:rPr>
        <w:t>Članak 1.</w:t>
      </w:r>
    </w:p>
    <w:p w14:paraId="1824B031" w14:textId="77777777" w:rsidR="00697D9B" w:rsidRPr="00AC6CAC" w:rsidRDefault="00697D9B" w:rsidP="00697D9B">
      <w:pPr>
        <w:pStyle w:val="Bezproreda"/>
        <w:jc w:val="center"/>
        <w:rPr>
          <w:rFonts w:ascii="Arial" w:hAnsi="Arial" w:cs="Arial"/>
          <w:b/>
          <w:sz w:val="24"/>
          <w:szCs w:val="24"/>
          <w:lang w:val="pl-PL"/>
        </w:rPr>
      </w:pPr>
    </w:p>
    <w:p w14:paraId="528816ED" w14:textId="77777777" w:rsidR="00697D9B" w:rsidRDefault="00697D9B" w:rsidP="00697D9B">
      <w:pPr>
        <w:autoSpaceDE w:val="0"/>
        <w:autoSpaceDN w:val="0"/>
        <w:adjustRightInd w:val="0"/>
        <w:jc w:val="both"/>
        <w:rPr>
          <w:rFonts w:ascii="Arial" w:eastAsia="Arial Unicode MS" w:hAnsi="Arial" w:cs="Arial"/>
          <w:lang w:val="pl-PL"/>
        </w:rPr>
      </w:pPr>
      <w:r w:rsidRPr="00AC6CAC">
        <w:rPr>
          <w:rFonts w:ascii="Arial" w:hAnsi="Arial" w:cs="Arial"/>
          <w:lang w:val="pl-PL"/>
        </w:rPr>
        <w:tab/>
        <w:t>Javno priznanje „</w:t>
      </w:r>
      <w:r>
        <w:rPr>
          <w:rFonts w:ascii="Arial" w:hAnsi="Arial" w:cs="Arial"/>
          <w:lang w:val="pl-PL"/>
        </w:rPr>
        <w:t>Godišnja nagrada Općine</w:t>
      </w:r>
      <w:r w:rsidRPr="00AC6CAC">
        <w:rPr>
          <w:rFonts w:ascii="Arial" w:hAnsi="Arial" w:cs="Arial"/>
          <w:lang w:val="pl-PL"/>
        </w:rPr>
        <w:t xml:space="preserve"> Gračac“ u 202</w:t>
      </w:r>
      <w:r>
        <w:rPr>
          <w:rFonts w:ascii="Arial" w:hAnsi="Arial" w:cs="Arial"/>
          <w:lang w:val="pl-PL"/>
        </w:rPr>
        <w:t>5</w:t>
      </w:r>
      <w:r w:rsidRPr="00AC6CAC">
        <w:rPr>
          <w:rFonts w:ascii="Arial" w:hAnsi="Arial" w:cs="Arial"/>
          <w:lang w:val="pl-PL"/>
        </w:rPr>
        <w:t>. godini dodjeljuje</w:t>
      </w:r>
      <w:r>
        <w:rPr>
          <w:rFonts w:ascii="Arial" w:hAnsi="Arial" w:cs="Arial"/>
          <w:lang w:val="pl-PL"/>
        </w:rPr>
        <w:t xml:space="preserve"> se</w:t>
      </w:r>
      <w:r w:rsidRPr="00AC6CAC">
        <w:rPr>
          <w:rFonts w:ascii="Arial" w:hAnsi="Arial" w:cs="Arial"/>
          <w:lang w:val="pl-PL"/>
        </w:rPr>
        <w:t xml:space="preserve"> </w:t>
      </w:r>
      <w:r>
        <w:rPr>
          <w:rFonts w:ascii="Arial" w:hAnsi="Arial" w:cs="Arial"/>
          <w:lang w:val="pl-PL"/>
        </w:rPr>
        <w:t>Slavici Miočić, ravnateljici Osnovne škole Nikole Tesle Gračac,</w:t>
      </w:r>
      <w:r w:rsidRPr="00AC6CAC">
        <w:rPr>
          <w:rFonts w:ascii="Arial" w:hAnsi="Arial" w:cs="Arial"/>
          <w:lang w:val="pl-PL"/>
        </w:rPr>
        <w:t xml:space="preserve"> </w:t>
      </w:r>
      <w:r w:rsidRPr="00DB3F13">
        <w:rPr>
          <w:rFonts w:ascii="Arial" w:eastAsia="Arial Unicode MS" w:hAnsi="Arial" w:cs="Arial"/>
          <w:lang w:val="pl-PL"/>
        </w:rPr>
        <w:t>za doprinos i postignuća</w:t>
      </w:r>
      <w:r>
        <w:rPr>
          <w:rFonts w:ascii="Arial" w:eastAsia="Arial Unicode MS" w:hAnsi="Arial" w:cs="Arial"/>
          <w:lang w:val="pl-PL"/>
        </w:rPr>
        <w:t xml:space="preserve"> na području obrazovanja</w:t>
      </w:r>
      <w:r w:rsidRPr="00DB3F13">
        <w:rPr>
          <w:rFonts w:ascii="Arial" w:eastAsia="Arial Unicode MS" w:hAnsi="Arial" w:cs="Arial"/>
          <w:lang w:val="pl-PL"/>
        </w:rPr>
        <w:t xml:space="preserve"> koja su od osobitog značenja za Općinu Gračac</w:t>
      </w:r>
      <w:r>
        <w:rPr>
          <w:rFonts w:ascii="Arial" w:eastAsia="Arial Unicode MS" w:hAnsi="Arial" w:cs="Arial"/>
          <w:lang w:val="pl-PL"/>
        </w:rPr>
        <w:t>.</w:t>
      </w:r>
    </w:p>
    <w:p w14:paraId="49E454BE" w14:textId="77777777" w:rsidR="00697D9B" w:rsidRPr="00AC6CAC" w:rsidRDefault="00697D9B" w:rsidP="00697D9B">
      <w:pPr>
        <w:autoSpaceDE w:val="0"/>
        <w:autoSpaceDN w:val="0"/>
        <w:adjustRightInd w:val="0"/>
        <w:jc w:val="both"/>
        <w:rPr>
          <w:rFonts w:ascii="Arial" w:hAnsi="Arial" w:cs="Arial"/>
          <w:lang w:val="pl-PL"/>
        </w:rPr>
      </w:pPr>
    </w:p>
    <w:p w14:paraId="5793E446" w14:textId="77777777" w:rsidR="00697D9B" w:rsidRPr="00AC6CAC" w:rsidRDefault="00697D9B" w:rsidP="00697D9B">
      <w:pPr>
        <w:autoSpaceDE w:val="0"/>
        <w:autoSpaceDN w:val="0"/>
        <w:adjustRightInd w:val="0"/>
        <w:jc w:val="center"/>
        <w:rPr>
          <w:rFonts w:ascii="Arial" w:hAnsi="Arial" w:cs="Arial"/>
          <w:b/>
          <w:lang w:val="pl-PL"/>
        </w:rPr>
      </w:pPr>
      <w:r w:rsidRPr="00AC6CAC">
        <w:rPr>
          <w:rFonts w:ascii="Arial" w:hAnsi="Arial" w:cs="Arial"/>
          <w:b/>
          <w:lang w:val="pl-PL"/>
        </w:rPr>
        <w:t>Članak 2.</w:t>
      </w:r>
    </w:p>
    <w:p w14:paraId="5FA936CE" w14:textId="77777777" w:rsidR="00697D9B" w:rsidRPr="00AC6CAC" w:rsidRDefault="00697D9B" w:rsidP="00697D9B">
      <w:pPr>
        <w:autoSpaceDE w:val="0"/>
        <w:autoSpaceDN w:val="0"/>
        <w:adjustRightInd w:val="0"/>
        <w:jc w:val="center"/>
        <w:rPr>
          <w:rFonts w:ascii="Arial" w:hAnsi="Arial" w:cs="Arial"/>
          <w:b/>
          <w:lang w:val="pl-PL"/>
        </w:rPr>
      </w:pPr>
    </w:p>
    <w:p w14:paraId="79A873D2" w14:textId="77777777" w:rsidR="00697D9B" w:rsidRPr="00AC6CAC" w:rsidRDefault="00697D9B" w:rsidP="00697D9B">
      <w:pPr>
        <w:autoSpaceDE w:val="0"/>
        <w:autoSpaceDN w:val="0"/>
        <w:adjustRightInd w:val="0"/>
        <w:ind w:firstLine="700"/>
        <w:jc w:val="both"/>
        <w:rPr>
          <w:rFonts w:ascii="Arial" w:hAnsi="Arial" w:cs="Arial"/>
          <w:lang w:val="pl-PL"/>
        </w:rPr>
      </w:pPr>
      <w:r w:rsidRPr="00AC6CAC">
        <w:rPr>
          <w:rFonts w:ascii="Arial" w:hAnsi="Arial" w:cs="Arial"/>
          <w:lang w:val="pl-PL"/>
        </w:rPr>
        <w:t>Priznanje iz čl. 1. ove Odluke u obliku tiskanog priznanja uručit će se prigodom Dana Općine Gračac 202</w:t>
      </w:r>
      <w:r>
        <w:rPr>
          <w:rFonts w:ascii="Arial" w:hAnsi="Arial" w:cs="Arial"/>
          <w:lang w:val="pl-PL"/>
        </w:rPr>
        <w:t>5</w:t>
      </w:r>
      <w:r w:rsidRPr="00AC6CAC">
        <w:rPr>
          <w:rFonts w:ascii="Arial" w:hAnsi="Arial" w:cs="Arial"/>
          <w:lang w:val="pl-PL"/>
        </w:rPr>
        <w:t>. godine.</w:t>
      </w:r>
    </w:p>
    <w:p w14:paraId="4E702A36" w14:textId="77777777" w:rsidR="00697D9B" w:rsidRPr="00AC6CAC" w:rsidRDefault="00697D9B" w:rsidP="00697D9B">
      <w:pPr>
        <w:autoSpaceDE w:val="0"/>
        <w:autoSpaceDN w:val="0"/>
        <w:adjustRightInd w:val="0"/>
        <w:ind w:firstLine="700"/>
        <w:jc w:val="both"/>
        <w:rPr>
          <w:rFonts w:ascii="Arial" w:hAnsi="Arial" w:cs="Arial"/>
          <w:lang w:val="pl-PL"/>
        </w:rPr>
      </w:pPr>
    </w:p>
    <w:p w14:paraId="40103B40" w14:textId="77777777" w:rsidR="00697D9B" w:rsidRPr="00AC6CAC" w:rsidRDefault="00697D9B" w:rsidP="00697D9B">
      <w:pPr>
        <w:autoSpaceDE w:val="0"/>
        <w:autoSpaceDN w:val="0"/>
        <w:adjustRightInd w:val="0"/>
        <w:jc w:val="center"/>
        <w:rPr>
          <w:rFonts w:ascii="Arial" w:hAnsi="Arial" w:cs="Arial"/>
          <w:b/>
          <w:lang w:val="pl-PL"/>
        </w:rPr>
      </w:pPr>
      <w:r w:rsidRPr="00AC6CAC">
        <w:rPr>
          <w:rFonts w:ascii="Arial" w:hAnsi="Arial" w:cs="Arial"/>
          <w:b/>
          <w:lang w:val="pl-PL"/>
        </w:rPr>
        <w:t>Članak 3.</w:t>
      </w:r>
    </w:p>
    <w:p w14:paraId="49BDD3BA" w14:textId="77777777" w:rsidR="00697D9B" w:rsidRPr="00AC6CAC" w:rsidRDefault="00697D9B" w:rsidP="00697D9B">
      <w:pPr>
        <w:autoSpaceDE w:val="0"/>
        <w:autoSpaceDN w:val="0"/>
        <w:adjustRightInd w:val="0"/>
        <w:jc w:val="center"/>
        <w:rPr>
          <w:rFonts w:ascii="Arial" w:hAnsi="Arial" w:cs="Arial"/>
          <w:b/>
          <w:lang w:val="pl-PL"/>
        </w:rPr>
      </w:pPr>
    </w:p>
    <w:p w14:paraId="1270595F" w14:textId="77777777" w:rsidR="00697D9B" w:rsidRPr="00AC6CAC" w:rsidRDefault="00697D9B" w:rsidP="00697D9B">
      <w:pPr>
        <w:autoSpaceDE w:val="0"/>
        <w:autoSpaceDN w:val="0"/>
        <w:adjustRightInd w:val="0"/>
        <w:jc w:val="both"/>
        <w:rPr>
          <w:rFonts w:ascii="Arial" w:hAnsi="Arial" w:cs="Arial"/>
          <w:lang w:val="pl-PL"/>
        </w:rPr>
      </w:pPr>
      <w:r w:rsidRPr="00AC6CAC">
        <w:rPr>
          <w:rFonts w:ascii="Arial" w:hAnsi="Arial" w:cs="Arial"/>
          <w:lang w:val="pl-PL"/>
        </w:rPr>
        <w:tab/>
        <w:t>Ova Odluka stupa na snagu danom donošenja, a objavit će se u „Službenom glasniku Općine Gračac“.</w:t>
      </w:r>
    </w:p>
    <w:p w14:paraId="7B2139F8" w14:textId="77777777" w:rsidR="00697D9B" w:rsidRPr="00AC6CAC" w:rsidRDefault="00697D9B" w:rsidP="00697D9B">
      <w:pPr>
        <w:autoSpaceDE w:val="0"/>
        <w:autoSpaceDN w:val="0"/>
        <w:adjustRightInd w:val="0"/>
        <w:jc w:val="both"/>
        <w:rPr>
          <w:rFonts w:ascii="Arial" w:hAnsi="Arial" w:cs="Arial"/>
          <w:lang w:val="pl-PL"/>
        </w:rPr>
      </w:pPr>
    </w:p>
    <w:p w14:paraId="44B9E298" w14:textId="77777777" w:rsidR="00697D9B" w:rsidRPr="00AC6CAC" w:rsidRDefault="00697D9B" w:rsidP="00697D9B">
      <w:pPr>
        <w:autoSpaceDE w:val="0"/>
        <w:autoSpaceDN w:val="0"/>
        <w:adjustRightInd w:val="0"/>
        <w:jc w:val="both"/>
        <w:rPr>
          <w:rFonts w:ascii="Arial" w:hAnsi="Arial" w:cs="Arial"/>
          <w:lang w:val="pl-PL"/>
        </w:rPr>
      </w:pPr>
    </w:p>
    <w:p w14:paraId="2A36B2AB" w14:textId="77777777" w:rsidR="00697D9B" w:rsidRPr="00241391" w:rsidRDefault="00697D9B" w:rsidP="00697D9B">
      <w:pPr>
        <w:autoSpaceDE w:val="0"/>
        <w:autoSpaceDN w:val="0"/>
        <w:adjustRightInd w:val="0"/>
        <w:jc w:val="right"/>
        <w:rPr>
          <w:rFonts w:ascii="Arial" w:hAnsi="Arial" w:cs="Arial"/>
          <w:b/>
          <w:lang w:val="pl-PL"/>
        </w:rPr>
      </w:pPr>
      <w:r w:rsidRPr="00AC6CAC">
        <w:rPr>
          <w:rFonts w:ascii="Arial" w:hAnsi="Arial" w:cs="Arial"/>
          <w:lang w:val="pl-PL"/>
        </w:rPr>
        <w:tab/>
      </w:r>
      <w:r w:rsidRPr="00AC6CAC">
        <w:rPr>
          <w:rFonts w:ascii="Arial" w:hAnsi="Arial" w:cs="Arial"/>
          <w:lang w:val="pl-PL"/>
        </w:rPr>
        <w:tab/>
      </w:r>
      <w:r w:rsidRPr="00AC6CAC">
        <w:rPr>
          <w:rFonts w:ascii="Arial" w:hAnsi="Arial" w:cs="Arial"/>
          <w:lang w:val="pl-PL"/>
        </w:rPr>
        <w:tab/>
      </w:r>
      <w:r w:rsidRPr="00AC6CAC">
        <w:rPr>
          <w:rFonts w:ascii="Arial" w:hAnsi="Arial" w:cs="Arial"/>
          <w:lang w:val="pl-PL"/>
        </w:rPr>
        <w:tab/>
      </w:r>
      <w:r w:rsidRPr="00AC6CAC">
        <w:rPr>
          <w:rFonts w:ascii="Arial" w:hAnsi="Arial" w:cs="Arial"/>
          <w:lang w:val="pl-PL"/>
        </w:rPr>
        <w:tab/>
      </w:r>
      <w:r w:rsidRPr="00AC6CAC">
        <w:rPr>
          <w:rFonts w:ascii="Arial" w:hAnsi="Arial" w:cs="Arial"/>
          <w:lang w:val="pl-PL"/>
        </w:rPr>
        <w:tab/>
      </w:r>
      <w:r w:rsidRPr="00AC6CAC">
        <w:rPr>
          <w:rFonts w:ascii="Arial" w:hAnsi="Arial" w:cs="Arial"/>
          <w:lang w:val="pl-PL"/>
        </w:rPr>
        <w:tab/>
      </w:r>
      <w:r w:rsidRPr="00241391">
        <w:rPr>
          <w:rFonts w:ascii="Arial" w:hAnsi="Arial" w:cs="Arial"/>
          <w:b/>
          <w:lang w:val="pl-PL"/>
        </w:rPr>
        <w:t>PREDSJEDNICA:</w:t>
      </w:r>
    </w:p>
    <w:p w14:paraId="0F710E9C" w14:textId="77777777" w:rsidR="00697D9B" w:rsidRPr="00241391" w:rsidRDefault="00697D9B" w:rsidP="00697D9B">
      <w:pPr>
        <w:autoSpaceDE w:val="0"/>
        <w:autoSpaceDN w:val="0"/>
        <w:adjustRightInd w:val="0"/>
        <w:jc w:val="right"/>
        <w:rPr>
          <w:rFonts w:ascii="Arial" w:hAnsi="Arial" w:cs="Arial"/>
          <w:lang w:val="pl-PL"/>
        </w:rPr>
      </w:pPr>
      <w:r w:rsidRPr="00241391">
        <w:rPr>
          <w:rFonts w:ascii="Arial" w:hAnsi="Arial" w:cs="Arial"/>
          <w:b/>
          <w:lang w:val="pl-PL"/>
        </w:rPr>
        <w:t xml:space="preserve">                                                                                   Ankica Rosandić</w:t>
      </w:r>
    </w:p>
    <w:p w14:paraId="7F4A2AE5" w14:textId="77777777" w:rsidR="00697D9B" w:rsidRPr="00241391" w:rsidRDefault="00697D9B" w:rsidP="00697D9B">
      <w:pPr>
        <w:rPr>
          <w:lang w:val="pl-PL"/>
        </w:rPr>
      </w:pPr>
    </w:p>
    <w:p w14:paraId="5B5C842F" w14:textId="77777777" w:rsidR="00697D9B" w:rsidRPr="00241391" w:rsidRDefault="00697D9B" w:rsidP="00697D9B">
      <w:pPr>
        <w:rPr>
          <w:lang w:val="pl-PL"/>
        </w:rPr>
      </w:pPr>
    </w:p>
    <w:p w14:paraId="0747D59F" w14:textId="77777777" w:rsidR="00697D9B" w:rsidRDefault="00697D9B" w:rsidP="00697D9B">
      <w:pPr>
        <w:rPr>
          <w:lang w:val="pl-PL"/>
        </w:rPr>
      </w:pPr>
    </w:p>
    <w:p w14:paraId="5DEA348E" w14:textId="77777777" w:rsidR="00A52288" w:rsidRDefault="00A52288" w:rsidP="00697D9B">
      <w:pPr>
        <w:pStyle w:val="Bezproreda"/>
        <w:rPr>
          <w:rFonts w:ascii="Arial" w:hAnsi="Arial" w:cs="Arial"/>
          <w:b/>
          <w:sz w:val="24"/>
          <w:szCs w:val="24"/>
          <w:lang w:val="pl-PL"/>
        </w:rPr>
      </w:pPr>
    </w:p>
    <w:p w14:paraId="7C2B102D" w14:textId="77777777" w:rsidR="00A52288" w:rsidRDefault="00A52288" w:rsidP="00697D9B">
      <w:pPr>
        <w:pStyle w:val="Bezproreda"/>
        <w:rPr>
          <w:rFonts w:ascii="Arial" w:hAnsi="Arial" w:cs="Arial"/>
          <w:b/>
          <w:sz w:val="24"/>
          <w:szCs w:val="24"/>
          <w:lang w:val="pl-PL"/>
        </w:rPr>
      </w:pPr>
    </w:p>
    <w:p w14:paraId="16559DAA" w14:textId="77777777" w:rsidR="00A52288" w:rsidRDefault="00A52288" w:rsidP="00697D9B">
      <w:pPr>
        <w:pStyle w:val="Bezproreda"/>
        <w:rPr>
          <w:rFonts w:ascii="Arial" w:hAnsi="Arial" w:cs="Arial"/>
          <w:b/>
          <w:sz w:val="24"/>
          <w:szCs w:val="24"/>
          <w:lang w:val="pl-PL"/>
        </w:rPr>
      </w:pPr>
    </w:p>
    <w:p w14:paraId="05D175CE" w14:textId="77777777" w:rsidR="00A52288" w:rsidRDefault="00A52288" w:rsidP="00697D9B">
      <w:pPr>
        <w:pStyle w:val="Bezproreda"/>
        <w:rPr>
          <w:rFonts w:ascii="Arial" w:hAnsi="Arial" w:cs="Arial"/>
          <w:b/>
          <w:sz w:val="24"/>
          <w:szCs w:val="24"/>
          <w:lang w:val="pl-PL"/>
        </w:rPr>
      </w:pPr>
    </w:p>
    <w:p w14:paraId="73575FBF" w14:textId="77777777" w:rsidR="00A52288" w:rsidRDefault="00A52288" w:rsidP="00697D9B">
      <w:pPr>
        <w:pStyle w:val="Bezproreda"/>
        <w:rPr>
          <w:rFonts w:ascii="Arial" w:hAnsi="Arial" w:cs="Arial"/>
          <w:b/>
          <w:sz w:val="24"/>
          <w:szCs w:val="24"/>
          <w:lang w:val="pl-PL"/>
        </w:rPr>
      </w:pPr>
    </w:p>
    <w:p w14:paraId="17065EB6" w14:textId="77777777" w:rsidR="00A52288" w:rsidRDefault="00A52288" w:rsidP="00697D9B">
      <w:pPr>
        <w:pStyle w:val="Bezproreda"/>
        <w:rPr>
          <w:rFonts w:ascii="Arial" w:hAnsi="Arial" w:cs="Arial"/>
          <w:b/>
          <w:sz w:val="24"/>
          <w:szCs w:val="24"/>
          <w:lang w:val="pl-PL"/>
        </w:rPr>
      </w:pPr>
    </w:p>
    <w:p w14:paraId="0E6080DB" w14:textId="7A011819" w:rsidR="00697D9B" w:rsidRPr="00AC6CAC" w:rsidRDefault="00697D9B" w:rsidP="00697D9B">
      <w:pPr>
        <w:pStyle w:val="Bezproreda"/>
        <w:rPr>
          <w:rFonts w:ascii="Arial" w:hAnsi="Arial" w:cs="Arial"/>
          <w:b/>
          <w:sz w:val="24"/>
          <w:szCs w:val="24"/>
          <w:lang w:val="pl-PL"/>
        </w:rPr>
      </w:pPr>
      <w:r w:rsidRPr="00AC6CAC">
        <w:rPr>
          <w:rFonts w:ascii="Arial" w:hAnsi="Arial" w:cs="Arial"/>
          <w:b/>
          <w:sz w:val="24"/>
          <w:szCs w:val="24"/>
          <w:lang w:val="pl-PL"/>
        </w:rPr>
        <w:t>OPĆINSKO VIJEĆE</w:t>
      </w:r>
    </w:p>
    <w:p w14:paraId="273C1C1D" w14:textId="77777777" w:rsidR="00697D9B" w:rsidRPr="00613D02" w:rsidRDefault="00697D9B" w:rsidP="00697D9B">
      <w:pPr>
        <w:pStyle w:val="Bezproreda"/>
        <w:rPr>
          <w:rFonts w:ascii="Arial" w:hAnsi="Arial" w:cs="Arial"/>
          <w:b/>
          <w:sz w:val="24"/>
          <w:szCs w:val="24"/>
          <w:lang w:val="pl-PL"/>
        </w:rPr>
      </w:pPr>
      <w:r w:rsidRPr="00613D02">
        <w:rPr>
          <w:rFonts w:ascii="Arial" w:hAnsi="Arial" w:cs="Arial"/>
          <w:b/>
          <w:sz w:val="24"/>
          <w:szCs w:val="24"/>
          <w:lang w:val="pl-PL"/>
        </w:rPr>
        <w:t>KLASA: 061-01/25-01/1</w:t>
      </w:r>
    </w:p>
    <w:p w14:paraId="480F541C" w14:textId="77777777" w:rsidR="00697D9B" w:rsidRPr="00613D02" w:rsidRDefault="00697D9B" w:rsidP="00697D9B">
      <w:pPr>
        <w:pStyle w:val="Bezproreda"/>
        <w:rPr>
          <w:rFonts w:ascii="Arial" w:hAnsi="Arial" w:cs="Arial"/>
          <w:b/>
          <w:sz w:val="24"/>
          <w:szCs w:val="24"/>
          <w:lang w:val="pl-PL"/>
        </w:rPr>
      </w:pPr>
      <w:r w:rsidRPr="00613D02">
        <w:rPr>
          <w:rFonts w:ascii="Arial" w:hAnsi="Arial" w:cs="Arial"/>
          <w:b/>
          <w:sz w:val="24"/>
          <w:szCs w:val="24"/>
          <w:lang w:val="pl-PL"/>
        </w:rPr>
        <w:t>URBROJ: 2198-31-02-25-</w:t>
      </w:r>
      <w:r>
        <w:rPr>
          <w:rFonts w:ascii="Arial" w:hAnsi="Arial" w:cs="Arial"/>
          <w:b/>
          <w:sz w:val="24"/>
          <w:szCs w:val="24"/>
          <w:lang w:val="pl-PL"/>
        </w:rPr>
        <w:t>11</w:t>
      </w:r>
    </w:p>
    <w:p w14:paraId="0F1A8C45" w14:textId="77777777" w:rsidR="00697D9B" w:rsidRPr="00613D02" w:rsidRDefault="00697D9B" w:rsidP="00697D9B">
      <w:pPr>
        <w:pStyle w:val="Bezproreda"/>
        <w:rPr>
          <w:rFonts w:ascii="Arial" w:hAnsi="Arial" w:cs="Arial"/>
          <w:b/>
          <w:sz w:val="24"/>
          <w:szCs w:val="24"/>
          <w:lang w:val="pl-PL"/>
        </w:rPr>
      </w:pPr>
      <w:r w:rsidRPr="00613D02">
        <w:rPr>
          <w:rFonts w:ascii="Arial" w:hAnsi="Arial" w:cs="Arial"/>
          <w:b/>
          <w:sz w:val="24"/>
          <w:szCs w:val="24"/>
          <w:lang w:val="pl-PL"/>
        </w:rPr>
        <w:t xml:space="preserve">Gračac, </w:t>
      </w:r>
      <w:r>
        <w:rPr>
          <w:rFonts w:ascii="Arial" w:hAnsi="Arial" w:cs="Arial"/>
          <w:b/>
          <w:sz w:val="24"/>
          <w:szCs w:val="24"/>
          <w:lang w:val="pl-PL"/>
        </w:rPr>
        <w:t>19. veljače</w:t>
      </w:r>
      <w:r w:rsidRPr="00613D02">
        <w:rPr>
          <w:rFonts w:ascii="Arial" w:hAnsi="Arial" w:cs="Arial"/>
          <w:b/>
          <w:sz w:val="24"/>
          <w:szCs w:val="24"/>
          <w:lang w:val="pl-PL"/>
        </w:rPr>
        <w:t xml:space="preserve"> 2025. g.</w:t>
      </w:r>
    </w:p>
    <w:p w14:paraId="0883DB3B" w14:textId="77777777" w:rsidR="00697D9B" w:rsidRPr="00AC6CAC" w:rsidRDefault="00697D9B" w:rsidP="00697D9B">
      <w:pPr>
        <w:pStyle w:val="Bezproreda"/>
        <w:rPr>
          <w:rFonts w:ascii="Arial" w:hAnsi="Arial" w:cs="Arial"/>
          <w:sz w:val="24"/>
          <w:szCs w:val="24"/>
          <w:lang w:val="pl-PL"/>
        </w:rPr>
      </w:pPr>
    </w:p>
    <w:p w14:paraId="457E27B2" w14:textId="77777777" w:rsidR="00697D9B" w:rsidRPr="00AC6CAC" w:rsidRDefault="00697D9B" w:rsidP="00697D9B">
      <w:pPr>
        <w:pStyle w:val="Bezproreda"/>
        <w:jc w:val="both"/>
        <w:rPr>
          <w:rFonts w:ascii="Arial" w:hAnsi="Arial" w:cs="Arial"/>
          <w:color w:val="000000"/>
          <w:sz w:val="24"/>
          <w:szCs w:val="24"/>
          <w:lang w:val="pl-PL"/>
        </w:rPr>
      </w:pPr>
      <w:r w:rsidRPr="00AC6CAC">
        <w:rPr>
          <w:rFonts w:ascii="Arial" w:hAnsi="Arial" w:cs="Arial"/>
          <w:b/>
          <w:sz w:val="24"/>
          <w:szCs w:val="24"/>
          <w:lang w:val="pl-PL"/>
        </w:rPr>
        <w:tab/>
      </w:r>
      <w:r w:rsidRPr="00AC6CAC">
        <w:rPr>
          <w:rFonts w:ascii="Arial" w:hAnsi="Arial" w:cs="Arial"/>
          <w:sz w:val="24"/>
          <w:szCs w:val="24"/>
          <w:lang w:val="pl-PL"/>
        </w:rPr>
        <w:t xml:space="preserve">Temeljem čl. 8. i 32. Statuta Općine Gračac („Službeni glasnik Zadarske županije“ 11/13, „Službeni glasnik Općine Gračac“ 1/18, 1/20, 4/21) te čl. 14. Odluke o javnim priznanjima Općine Gračac („Službeni glasnik Općine Gračac“ 2/14), Općinsko vijeće Općine Gračac na </w:t>
      </w:r>
      <w:r>
        <w:rPr>
          <w:rFonts w:ascii="Arial" w:hAnsi="Arial" w:cs="Arial"/>
          <w:sz w:val="24"/>
          <w:szCs w:val="24"/>
          <w:lang w:val="pl-PL"/>
        </w:rPr>
        <w:t>26</w:t>
      </w:r>
      <w:r w:rsidRPr="00AC6CAC">
        <w:rPr>
          <w:rFonts w:ascii="Arial" w:hAnsi="Arial" w:cs="Arial"/>
          <w:sz w:val="24"/>
          <w:szCs w:val="24"/>
          <w:lang w:val="pl-PL"/>
        </w:rPr>
        <w:t xml:space="preserve">. sjednici održanoj </w:t>
      </w:r>
      <w:r>
        <w:rPr>
          <w:rFonts w:ascii="Arial" w:hAnsi="Arial" w:cs="Arial"/>
          <w:sz w:val="24"/>
          <w:szCs w:val="24"/>
          <w:lang w:val="pl-PL"/>
        </w:rPr>
        <w:t>19. veljače</w:t>
      </w:r>
      <w:r w:rsidRPr="00AC6CAC">
        <w:rPr>
          <w:rFonts w:ascii="Arial" w:hAnsi="Arial" w:cs="Arial"/>
          <w:sz w:val="24"/>
          <w:szCs w:val="24"/>
          <w:lang w:val="pl-PL"/>
        </w:rPr>
        <w:t xml:space="preserve"> 202</w:t>
      </w:r>
      <w:r>
        <w:rPr>
          <w:rFonts w:ascii="Arial" w:hAnsi="Arial" w:cs="Arial"/>
          <w:sz w:val="24"/>
          <w:szCs w:val="24"/>
          <w:lang w:val="pl-PL"/>
        </w:rPr>
        <w:t>5</w:t>
      </w:r>
      <w:r w:rsidRPr="00AC6CAC">
        <w:rPr>
          <w:rFonts w:ascii="Arial" w:hAnsi="Arial" w:cs="Arial"/>
          <w:sz w:val="24"/>
          <w:szCs w:val="24"/>
          <w:lang w:val="pl-PL"/>
        </w:rPr>
        <w:t>. godine donosi</w:t>
      </w:r>
    </w:p>
    <w:p w14:paraId="13C5B986" w14:textId="77777777" w:rsidR="00697D9B" w:rsidRDefault="00697D9B" w:rsidP="00697D9B">
      <w:pPr>
        <w:pStyle w:val="Bezproreda"/>
        <w:jc w:val="both"/>
        <w:rPr>
          <w:rFonts w:ascii="Courier New" w:hAnsi="Courier New" w:cs="Courier New"/>
          <w:sz w:val="24"/>
          <w:szCs w:val="24"/>
          <w:lang w:val="pl-PL"/>
        </w:rPr>
      </w:pPr>
    </w:p>
    <w:p w14:paraId="055AA455" w14:textId="77777777" w:rsidR="00A52288" w:rsidRDefault="00A52288" w:rsidP="00697D9B">
      <w:pPr>
        <w:pStyle w:val="Bezproreda"/>
        <w:jc w:val="both"/>
        <w:rPr>
          <w:rFonts w:ascii="Courier New" w:hAnsi="Courier New" w:cs="Courier New"/>
          <w:sz w:val="24"/>
          <w:szCs w:val="24"/>
          <w:lang w:val="pl-PL"/>
        </w:rPr>
      </w:pPr>
    </w:p>
    <w:p w14:paraId="33F4F737" w14:textId="77777777" w:rsidR="00A52288" w:rsidRPr="00AC6CAC" w:rsidRDefault="00A52288" w:rsidP="00697D9B">
      <w:pPr>
        <w:pStyle w:val="Bezproreda"/>
        <w:jc w:val="both"/>
        <w:rPr>
          <w:rFonts w:ascii="Courier New" w:hAnsi="Courier New" w:cs="Courier New"/>
          <w:sz w:val="24"/>
          <w:szCs w:val="24"/>
          <w:lang w:val="pl-PL"/>
        </w:rPr>
      </w:pPr>
    </w:p>
    <w:p w14:paraId="236B05B3" w14:textId="77777777" w:rsidR="00697D9B" w:rsidRPr="00AC6CAC" w:rsidRDefault="00697D9B" w:rsidP="00697D9B">
      <w:pPr>
        <w:pStyle w:val="Bezproreda"/>
        <w:jc w:val="center"/>
        <w:rPr>
          <w:rFonts w:ascii="Arial" w:hAnsi="Arial" w:cs="Arial"/>
          <w:b/>
          <w:sz w:val="24"/>
          <w:szCs w:val="24"/>
          <w:lang w:val="pl-PL"/>
        </w:rPr>
      </w:pPr>
      <w:r w:rsidRPr="00AC6CAC">
        <w:rPr>
          <w:rFonts w:ascii="Arial" w:hAnsi="Arial" w:cs="Arial"/>
          <w:b/>
          <w:sz w:val="24"/>
          <w:szCs w:val="24"/>
          <w:lang w:val="pl-PL"/>
        </w:rPr>
        <w:t xml:space="preserve">ODLUKU O DODJELI </w:t>
      </w:r>
    </w:p>
    <w:p w14:paraId="5BC66A75" w14:textId="77777777" w:rsidR="00697D9B" w:rsidRPr="00AC6CAC" w:rsidRDefault="00697D9B" w:rsidP="00697D9B">
      <w:pPr>
        <w:pStyle w:val="Bezproreda"/>
        <w:jc w:val="center"/>
        <w:rPr>
          <w:rFonts w:ascii="Arial" w:hAnsi="Arial" w:cs="Arial"/>
          <w:b/>
          <w:sz w:val="24"/>
          <w:szCs w:val="24"/>
          <w:lang w:val="pl-PL"/>
        </w:rPr>
      </w:pPr>
      <w:r w:rsidRPr="00AC6CAC">
        <w:rPr>
          <w:rFonts w:ascii="Arial" w:hAnsi="Arial" w:cs="Arial"/>
          <w:b/>
          <w:sz w:val="24"/>
          <w:szCs w:val="24"/>
          <w:lang w:val="pl-PL"/>
        </w:rPr>
        <w:t xml:space="preserve">ZAHVALNICE OPĆINE GRAČAC </w:t>
      </w:r>
    </w:p>
    <w:p w14:paraId="65EF00D0" w14:textId="77777777" w:rsidR="00697D9B" w:rsidRPr="00AC6CAC" w:rsidRDefault="00697D9B" w:rsidP="00697D9B">
      <w:pPr>
        <w:pStyle w:val="Bezproreda"/>
        <w:jc w:val="center"/>
        <w:rPr>
          <w:rFonts w:ascii="Arial" w:hAnsi="Arial" w:cs="Arial"/>
          <w:b/>
          <w:sz w:val="24"/>
          <w:szCs w:val="24"/>
          <w:lang w:val="pl-PL"/>
        </w:rPr>
      </w:pPr>
      <w:r w:rsidRPr="00AC6CAC">
        <w:rPr>
          <w:rFonts w:ascii="Arial" w:hAnsi="Arial" w:cs="Arial"/>
          <w:b/>
          <w:sz w:val="24"/>
          <w:szCs w:val="24"/>
          <w:lang w:val="pl-PL"/>
        </w:rPr>
        <w:t>U 202</w:t>
      </w:r>
      <w:r>
        <w:rPr>
          <w:rFonts w:ascii="Arial" w:hAnsi="Arial" w:cs="Arial"/>
          <w:b/>
          <w:sz w:val="24"/>
          <w:szCs w:val="24"/>
          <w:lang w:val="pl-PL"/>
        </w:rPr>
        <w:t>5</w:t>
      </w:r>
      <w:r w:rsidRPr="00AC6CAC">
        <w:rPr>
          <w:rFonts w:ascii="Arial" w:hAnsi="Arial" w:cs="Arial"/>
          <w:b/>
          <w:sz w:val="24"/>
          <w:szCs w:val="24"/>
          <w:lang w:val="pl-PL"/>
        </w:rPr>
        <w:t>. GODINI</w:t>
      </w:r>
    </w:p>
    <w:p w14:paraId="1CFF2480" w14:textId="77777777" w:rsidR="00697D9B" w:rsidRPr="00AC6CAC" w:rsidRDefault="00697D9B" w:rsidP="00697D9B">
      <w:pPr>
        <w:pStyle w:val="Bezproreda"/>
        <w:jc w:val="center"/>
        <w:rPr>
          <w:rFonts w:ascii="Arial" w:hAnsi="Arial" w:cs="Arial"/>
          <w:b/>
          <w:sz w:val="24"/>
          <w:szCs w:val="24"/>
          <w:lang w:val="pl-PL"/>
        </w:rPr>
      </w:pPr>
    </w:p>
    <w:p w14:paraId="0327FC6C" w14:textId="77777777" w:rsidR="00697D9B" w:rsidRPr="00AC6CAC" w:rsidRDefault="00697D9B" w:rsidP="00697D9B">
      <w:pPr>
        <w:pStyle w:val="Bezproreda"/>
        <w:jc w:val="center"/>
        <w:rPr>
          <w:rFonts w:ascii="Arial" w:hAnsi="Arial" w:cs="Arial"/>
          <w:b/>
          <w:sz w:val="24"/>
          <w:szCs w:val="24"/>
          <w:lang w:val="pl-PL"/>
        </w:rPr>
      </w:pPr>
    </w:p>
    <w:p w14:paraId="300B7E5F" w14:textId="77777777" w:rsidR="00697D9B" w:rsidRPr="00AC6CAC" w:rsidRDefault="00697D9B" w:rsidP="00697D9B">
      <w:pPr>
        <w:pStyle w:val="Bezproreda"/>
        <w:jc w:val="center"/>
        <w:rPr>
          <w:rFonts w:ascii="Arial" w:hAnsi="Arial" w:cs="Arial"/>
          <w:b/>
          <w:sz w:val="24"/>
          <w:szCs w:val="24"/>
          <w:lang w:val="pl-PL"/>
        </w:rPr>
      </w:pPr>
      <w:r w:rsidRPr="00AC6CAC">
        <w:rPr>
          <w:rFonts w:ascii="Arial" w:hAnsi="Arial" w:cs="Arial"/>
          <w:b/>
          <w:sz w:val="24"/>
          <w:szCs w:val="24"/>
          <w:lang w:val="pl-PL"/>
        </w:rPr>
        <w:t>Članak 1.</w:t>
      </w:r>
    </w:p>
    <w:p w14:paraId="43FBD2C3" w14:textId="77777777" w:rsidR="00697D9B" w:rsidRPr="00AC6CAC" w:rsidRDefault="00697D9B" w:rsidP="00697D9B">
      <w:pPr>
        <w:pStyle w:val="Bezproreda"/>
        <w:jc w:val="center"/>
        <w:rPr>
          <w:rFonts w:ascii="Arial" w:hAnsi="Arial" w:cs="Arial"/>
          <w:b/>
          <w:sz w:val="24"/>
          <w:szCs w:val="24"/>
          <w:lang w:val="pl-PL"/>
        </w:rPr>
      </w:pPr>
    </w:p>
    <w:p w14:paraId="2ED161ED" w14:textId="77777777" w:rsidR="00697D9B" w:rsidRPr="00AC6CAC" w:rsidRDefault="00697D9B" w:rsidP="00697D9B">
      <w:pPr>
        <w:autoSpaceDE w:val="0"/>
        <w:autoSpaceDN w:val="0"/>
        <w:adjustRightInd w:val="0"/>
        <w:jc w:val="both"/>
        <w:rPr>
          <w:rFonts w:ascii="Arial" w:hAnsi="Arial" w:cs="Arial"/>
          <w:lang w:val="pl-PL"/>
        </w:rPr>
      </w:pPr>
      <w:r w:rsidRPr="00AC6CAC">
        <w:rPr>
          <w:rFonts w:ascii="Arial" w:hAnsi="Arial" w:cs="Arial"/>
          <w:lang w:val="pl-PL"/>
        </w:rPr>
        <w:tab/>
      </w:r>
      <w:r w:rsidRPr="00511AED">
        <w:rPr>
          <w:rFonts w:ascii="Arial" w:hAnsi="Arial" w:cs="Arial"/>
          <w:lang w:val="pl-PL"/>
        </w:rPr>
        <w:t xml:space="preserve">Javno priznanje „Zahvalnica Općine Gračac“ u 2025. godini dodjeljuje se </w:t>
      </w:r>
      <w:r w:rsidRPr="00511AED">
        <w:rPr>
          <w:rFonts w:ascii="Arial" w:hAnsi="Arial" w:cs="Arial"/>
          <w:b/>
          <w:bCs/>
          <w:lang w:val="pl-PL"/>
        </w:rPr>
        <w:t>Vatrogasnoj zajednici Zadarske županije</w:t>
      </w:r>
      <w:r w:rsidRPr="00511AED">
        <w:rPr>
          <w:rFonts w:ascii="Arial" w:hAnsi="Arial" w:cs="Arial"/>
          <w:lang w:val="pl-PL"/>
        </w:rPr>
        <w:t xml:space="preserve"> za uspješnu suradnju i doprinos Općini Gračac u kriznim situacijama.</w:t>
      </w:r>
    </w:p>
    <w:p w14:paraId="31A687D5" w14:textId="77777777" w:rsidR="00697D9B" w:rsidRPr="00AC6CAC" w:rsidRDefault="00697D9B" w:rsidP="00697D9B">
      <w:pPr>
        <w:autoSpaceDE w:val="0"/>
        <w:autoSpaceDN w:val="0"/>
        <w:adjustRightInd w:val="0"/>
        <w:jc w:val="both"/>
        <w:rPr>
          <w:rFonts w:ascii="Arial" w:hAnsi="Arial" w:cs="Arial"/>
          <w:lang w:val="pl-PL"/>
        </w:rPr>
      </w:pPr>
    </w:p>
    <w:p w14:paraId="5CB5BBD6" w14:textId="77777777" w:rsidR="00697D9B" w:rsidRPr="00AC6CAC" w:rsidRDefault="00697D9B" w:rsidP="00697D9B">
      <w:pPr>
        <w:autoSpaceDE w:val="0"/>
        <w:autoSpaceDN w:val="0"/>
        <w:adjustRightInd w:val="0"/>
        <w:jc w:val="center"/>
        <w:rPr>
          <w:rFonts w:ascii="Arial" w:hAnsi="Arial" w:cs="Arial"/>
          <w:b/>
          <w:lang w:val="pl-PL"/>
        </w:rPr>
      </w:pPr>
      <w:r w:rsidRPr="00AC6CAC">
        <w:rPr>
          <w:rFonts w:ascii="Arial" w:hAnsi="Arial" w:cs="Arial"/>
          <w:b/>
          <w:lang w:val="pl-PL"/>
        </w:rPr>
        <w:t>Članak 2.</w:t>
      </w:r>
    </w:p>
    <w:p w14:paraId="42F3E931" w14:textId="77777777" w:rsidR="00697D9B" w:rsidRPr="00AC6CAC" w:rsidRDefault="00697D9B" w:rsidP="00697D9B">
      <w:pPr>
        <w:autoSpaceDE w:val="0"/>
        <w:autoSpaceDN w:val="0"/>
        <w:adjustRightInd w:val="0"/>
        <w:jc w:val="center"/>
        <w:rPr>
          <w:rFonts w:ascii="Arial" w:hAnsi="Arial" w:cs="Arial"/>
          <w:b/>
          <w:lang w:val="pl-PL"/>
        </w:rPr>
      </w:pPr>
    </w:p>
    <w:p w14:paraId="2245DE96" w14:textId="77777777" w:rsidR="00697D9B" w:rsidRPr="00AC6CAC" w:rsidRDefault="00697D9B" w:rsidP="00697D9B">
      <w:pPr>
        <w:autoSpaceDE w:val="0"/>
        <w:autoSpaceDN w:val="0"/>
        <w:adjustRightInd w:val="0"/>
        <w:ind w:firstLine="700"/>
        <w:jc w:val="both"/>
        <w:rPr>
          <w:rFonts w:ascii="Arial" w:hAnsi="Arial" w:cs="Arial"/>
          <w:lang w:val="pl-PL"/>
        </w:rPr>
      </w:pPr>
      <w:r w:rsidRPr="00AC6CAC">
        <w:rPr>
          <w:rFonts w:ascii="Arial" w:hAnsi="Arial" w:cs="Arial"/>
          <w:lang w:val="pl-PL"/>
        </w:rPr>
        <w:t>Priznanje iz čl. 1. ove Odluke u obliku tiskanog priznanja uručit će se prigodom Dana Općine Gračac 202</w:t>
      </w:r>
      <w:r>
        <w:rPr>
          <w:rFonts w:ascii="Arial" w:hAnsi="Arial" w:cs="Arial"/>
          <w:lang w:val="pl-PL"/>
        </w:rPr>
        <w:t>5</w:t>
      </w:r>
      <w:r w:rsidRPr="00AC6CAC">
        <w:rPr>
          <w:rFonts w:ascii="Arial" w:hAnsi="Arial" w:cs="Arial"/>
          <w:lang w:val="pl-PL"/>
        </w:rPr>
        <w:t>. godine.</w:t>
      </w:r>
    </w:p>
    <w:p w14:paraId="6D78D58A" w14:textId="77777777" w:rsidR="00697D9B" w:rsidRPr="00AC6CAC" w:rsidRDefault="00697D9B" w:rsidP="00697D9B">
      <w:pPr>
        <w:autoSpaceDE w:val="0"/>
        <w:autoSpaceDN w:val="0"/>
        <w:adjustRightInd w:val="0"/>
        <w:ind w:firstLine="700"/>
        <w:jc w:val="both"/>
        <w:rPr>
          <w:rFonts w:ascii="Arial" w:hAnsi="Arial" w:cs="Arial"/>
          <w:lang w:val="pl-PL"/>
        </w:rPr>
      </w:pPr>
    </w:p>
    <w:p w14:paraId="4FA5000D" w14:textId="77777777" w:rsidR="00697D9B" w:rsidRPr="00AC6CAC" w:rsidRDefault="00697D9B" w:rsidP="00697D9B">
      <w:pPr>
        <w:autoSpaceDE w:val="0"/>
        <w:autoSpaceDN w:val="0"/>
        <w:adjustRightInd w:val="0"/>
        <w:jc w:val="center"/>
        <w:rPr>
          <w:rFonts w:ascii="Arial" w:hAnsi="Arial" w:cs="Arial"/>
          <w:b/>
          <w:lang w:val="pl-PL"/>
        </w:rPr>
      </w:pPr>
      <w:r w:rsidRPr="00AC6CAC">
        <w:rPr>
          <w:rFonts w:ascii="Arial" w:hAnsi="Arial" w:cs="Arial"/>
          <w:b/>
          <w:lang w:val="pl-PL"/>
        </w:rPr>
        <w:t>Članak 3.</w:t>
      </w:r>
    </w:p>
    <w:p w14:paraId="07FFC260" w14:textId="77777777" w:rsidR="00697D9B" w:rsidRPr="00AC6CAC" w:rsidRDefault="00697D9B" w:rsidP="00697D9B">
      <w:pPr>
        <w:autoSpaceDE w:val="0"/>
        <w:autoSpaceDN w:val="0"/>
        <w:adjustRightInd w:val="0"/>
        <w:jc w:val="center"/>
        <w:rPr>
          <w:rFonts w:ascii="Arial" w:hAnsi="Arial" w:cs="Arial"/>
          <w:b/>
          <w:lang w:val="pl-PL"/>
        </w:rPr>
      </w:pPr>
    </w:p>
    <w:p w14:paraId="79D09392" w14:textId="77777777" w:rsidR="00697D9B" w:rsidRPr="00AC6CAC" w:rsidRDefault="00697D9B" w:rsidP="00697D9B">
      <w:pPr>
        <w:autoSpaceDE w:val="0"/>
        <w:autoSpaceDN w:val="0"/>
        <w:adjustRightInd w:val="0"/>
        <w:jc w:val="both"/>
        <w:rPr>
          <w:rFonts w:ascii="Arial" w:hAnsi="Arial" w:cs="Arial"/>
          <w:lang w:val="pl-PL"/>
        </w:rPr>
      </w:pPr>
      <w:r w:rsidRPr="00AC6CAC">
        <w:rPr>
          <w:rFonts w:ascii="Arial" w:hAnsi="Arial" w:cs="Arial"/>
          <w:lang w:val="pl-PL"/>
        </w:rPr>
        <w:tab/>
        <w:t>Ova Odluka stupa na snagu danom donošenja, a objavit će se u „Službenom glasniku Općine Gračac“.</w:t>
      </w:r>
    </w:p>
    <w:p w14:paraId="51BA38CE" w14:textId="77777777" w:rsidR="00697D9B" w:rsidRPr="00AC6CAC" w:rsidRDefault="00697D9B" w:rsidP="00697D9B">
      <w:pPr>
        <w:autoSpaceDE w:val="0"/>
        <w:autoSpaceDN w:val="0"/>
        <w:adjustRightInd w:val="0"/>
        <w:jc w:val="both"/>
        <w:rPr>
          <w:rFonts w:ascii="Arial" w:hAnsi="Arial" w:cs="Arial"/>
          <w:lang w:val="pl-PL"/>
        </w:rPr>
      </w:pPr>
    </w:p>
    <w:p w14:paraId="70221EE9" w14:textId="77777777" w:rsidR="00697D9B" w:rsidRPr="00AC6CAC" w:rsidRDefault="00697D9B" w:rsidP="00697D9B">
      <w:pPr>
        <w:autoSpaceDE w:val="0"/>
        <w:autoSpaceDN w:val="0"/>
        <w:adjustRightInd w:val="0"/>
        <w:jc w:val="both"/>
        <w:rPr>
          <w:rFonts w:ascii="Arial" w:hAnsi="Arial" w:cs="Arial"/>
          <w:lang w:val="pl-PL"/>
        </w:rPr>
      </w:pPr>
    </w:p>
    <w:p w14:paraId="6808B5F2" w14:textId="77777777" w:rsidR="00697D9B" w:rsidRPr="00241391" w:rsidRDefault="00697D9B" w:rsidP="00697D9B">
      <w:pPr>
        <w:autoSpaceDE w:val="0"/>
        <w:autoSpaceDN w:val="0"/>
        <w:adjustRightInd w:val="0"/>
        <w:jc w:val="right"/>
        <w:rPr>
          <w:rFonts w:ascii="Arial" w:hAnsi="Arial" w:cs="Arial"/>
          <w:b/>
          <w:lang w:val="pl-PL"/>
        </w:rPr>
      </w:pPr>
      <w:r w:rsidRPr="00AC6CAC">
        <w:rPr>
          <w:rFonts w:ascii="Arial" w:hAnsi="Arial" w:cs="Arial"/>
          <w:lang w:val="pl-PL"/>
        </w:rPr>
        <w:tab/>
      </w:r>
      <w:r w:rsidRPr="00AC6CAC">
        <w:rPr>
          <w:rFonts w:ascii="Arial" w:hAnsi="Arial" w:cs="Arial"/>
          <w:lang w:val="pl-PL"/>
        </w:rPr>
        <w:tab/>
      </w:r>
      <w:r w:rsidRPr="00AC6CAC">
        <w:rPr>
          <w:rFonts w:ascii="Arial" w:hAnsi="Arial" w:cs="Arial"/>
          <w:lang w:val="pl-PL"/>
        </w:rPr>
        <w:tab/>
      </w:r>
      <w:r w:rsidRPr="00AC6CAC">
        <w:rPr>
          <w:rFonts w:ascii="Arial" w:hAnsi="Arial" w:cs="Arial"/>
          <w:lang w:val="pl-PL"/>
        </w:rPr>
        <w:tab/>
      </w:r>
      <w:r w:rsidRPr="00AC6CAC">
        <w:rPr>
          <w:rFonts w:ascii="Arial" w:hAnsi="Arial" w:cs="Arial"/>
          <w:lang w:val="pl-PL"/>
        </w:rPr>
        <w:tab/>
      </w:r>
      <w:r w:rsidRPr="00AC6CAC">
        <w:rPr>
          <w:rFonts w:ascii="Arial" w:hAnsi="Arial" w:cs="Arial"/>
          <w:lang w:val="pl-PL"/>
        </w:rPr>
        <w:tab/>
      </w:r>
      <w:r w:rsidRPr="00AC6CAC">
        <w:rPr>
          <w:rFonts w:ascii="Arial" w:hAnsi="Arial" w:cs="Arial"/>
          <w:lang w:val="pl-PL"/>
        </w:rPr>
        <w:tab/>
      </w:r>
      <w:r w:rsidRPr="00241391">
        <w:rPr>
          <w:rFonts w:ascii="Arial" w:hAnsi="Arial" w:cs="Arial"/>
          <w:b/>
          <w:lang w:val="pl-PL"/>
        </w:rPr>
        <w:t>PREDSJEDNICA:</w:t>
      </w:r>
    </w:p>
    <w:p w14:paraId="3138F4EF" w14:textId="77777777" w:rsidR="00697D9B" w:rsidRPr="00241391" w:rsidRDefault="00697D9B" w:rsidP="00697D9B">
      <w:pPr>
        <w:autoSpaceDE w:val="0"/>
        <w:autoSpaceDN w:val="0"/>
        <w:adjustRightInd w:val="0"/>
        <w:jc w:val="right"/>
        <w:rPr>
          <w:rFonts w:ascii="Arial" w:hAnsi="Arial" w:cs="Arial"/>
          <w:lang w:val="pl-PL"/>
        </w:rPr>
      </w:pPr>
      <w:r w:rsidRPr="00241391">
        <w:rPr>
          <w:rFonts w:ascii="Arial" w:hAnsi="Arial" w:cs="Arial"/>
          <w:b/>
          <w:lang w:val="pl-PL"/>
        </w:rPr>
        <w:t xml:space="preserve">                                                                                   Ankica Rosandić</w:t>
      </w:r>
    </w:p>
    <w:p w14:paraId="71193D81" w14:textId="77777777" w:rsidR="00697D9B" w:rsidRDefault="00697D9B" w:rsidP="00697D9B">
      <w:pPr>
        <w:rPr>
          <w:lang w:val="pl-PL"/>
        </w:rPr>
      </w:pPr>
    </w:p>
    <w:p w14:paraId="70595F0B" w14:textId="77777777" w:rsidR="00697D9B" w:rsidRDefault="00697D9B" w:rsidP="00697D9B">
      <w:pPr>
        <w:rPr>
          <w:lang w:val="pl-PL"/>
        </w:rPr>
      </w:pPr>
    </w:p>
    <w:p w14:paraId="2FA01977" w14:textId="77777777" w:rsidR="00697D9B" w:rsidRDefault="00697D9B" w:rsidP="00697D9B">
      <w:pPr>
        <w:rPr>
          <w:lang w:val="pl-PL"/>
        </w:rPr>
      </w:pPr>
    </w:p>
    <w:p w14:paraId="523B4DEC" w14:textId="77777777" w:rsidR="00A52288" w:rsidRDefault="00A52288" w:rsidP="00697D9B">
      <w:pPr>
        <w:pStyle w:val="Bezproreda"/>
        <w:rPr>
          <w:rFonts w:ascii="Arial" w:hAnsi="Arial" w:cs="Arial"/>
          <w:b/>
          <w:sz w:val="24"/>
          <w:szCs w:val="24"/>
          <w:lang w:val="pl-PL"/>
        </w:rPr>
      </w:pPr>
    </w:p>
    <w:p w14:paraId="71726F77" w14:textId="77777777" w:rsidR="00A52288" w:rsidRDefault="00A52288" w:rsidP="00697D9B">
      <w:pPr>
        <w:pStyle w:val="Bezproreda"/>
        <w:rPr>
          <w:rFonts w:ascii="Arial" w:hAnsi="Arial" w:cs="Arial"/>
          <w:b/>
          <w:sz w:val="24"/>
          <w:szCs w:val="24"/>
          <w:lang w:val="pl-PL"/>
        </w:rPr>
      </w:pPr>
    </w:p>
    <w:p w14:paraId="671D0EB1" w14:textId="77777777" w:rsidR="00A52288" w:rsidRDefault="00A52288" w:rsidP="00697D9B">
      <w:pPr>
        <w:pStyle w:val="Bezproreda"/>
        <w:rPr>
          <w:rFonts w:ascii="Arial" w:hAnsi="Arial" w:cs="Arial"/>
          <w:b/>
          <w:sz w:val="24"/>
          <w:szCs w:val="24"/>
          <w:lang w:val="pl-PL"/>
        </w:rPr>
      </w:pPr>
    </w:p>
    <w:p w14:paraId="2F720A76" w14:textId="77777777" w:rsidR="00A52288" w:rsidRDefault="00A52288" w:rsidP="00697D9B">
      <w:pPr>
        <w:pStyle w:val="Bezproreda"/>
        <w:rPr>
          <w:rFonts w:ascii="Arial" w:hAnsi="Arial" w:cs="Arial"/>
          <w:b/>
          <w:sz w:val="24"/>
          <w:szCs w:val="24"/>
          <w:lang w:val="pl-PL"/>
        </w:rPr>
      </w:pPr>
    </w:p>
    <w:p w14:paraId="648F1C9B" w14:textId="77777777" w:rsidR="00A52288" w:rsidRDefault="00A52288" w:rsidP="00697D9B">
      <w:pPr>
        <w:pStyle w:val="Bezproreda"/>
        <w:rPr>
          <w:rFonts w:ascii="Arial" w:hAnsi="Arial" w:cs="Arial"/>
          <w:b/>
          <w:sz w:val="24"/>
          <w:szCs w:val="24"/>
          <w:lang w:val="pl-PL"/>
        </w:rPr>
      </w:pPr>
    </w:p>
    <w:p w14:paraId="55B83ABD" w14:textId="77777777" w:rsidR="00A52288" w:rsidRDefault="00A52288" w:rsidP="00697D9B">
      <w:pPr>
        <w:pStyle w:val="Bezproreda"/>
        <w:rPr>
          <w:rFonts w:ascii="Arial" w:hAnsi="Arial" w:cs="Arial"/>
          <w:b/>
          <w:sz w:val="24"/>
          <w:szCs w:val="24"/>
          <w:lang w:val="pl-PL"/>
        </w:rPr>
      </w:pPr>
    </w:p>
    <w:p w14:paraId="2CF1DC37" w14:textId="77777777" w:rsidR="00A52288" w:rsidRDefault="00A52288" w:rsidP="00697D9B">
      <w:pPr>
        <w:pStyle w:val="Bezproreda"/>
        <w:rPr>
          <w:rFonts w:ascii="Arial" w:hAnsi="Arial" w:cs="Arial"/>
          <w:b/>
          <w:sz w:val="24"/>
          <w:szCs w:val="24"/>
          <w:lang w:val="pl-PL"/>
        </w:rPr>
      </w:pPr>
    </w:p>
    <w:p w14:paraId="0EF093B7" w14:textId="77777777" w:rsidR="00A52288" w:rsidRDefault="00A52288" w:rsidP="00697D9B">
      <w:pPr>
        <w:pStyle w:val="Bezproreda"/>
        <w:rPr>
          <w:rFonts w:ascii="Arial" w:hAnsi="Arial" w:cs="Arial"/>
          <w:b/>
          <w:sz w:val="24"/>
          <w:szCs w:val="24"/>
          <w:lang w:val="pl-PL"/>
        </w:rPr>
      </w:pPr>
    </w:p>
    <w:p w14:paraId="7507F14C" w14:textId="77777777" w:rsidR="00A52288" w:rsidRDefault="00A52288" w:rsidP="00697D9B">
      <w:pPr>
        <w:pStyle w:val="Bezproreda"/>
        <w:rPr>
          <w:rFonts w:ascii="Arial" w:hAnsi="Arial" w:cs="Arial"/>
          <w:b/>
          <w:sz w:val="24"/>
          <w:szCs w:val="24"/>
          <w:lang w:val="pl-PL"/>
        </w:rPr>
      </w:pPr>
    </w:p>
    <w:p w14:paraId="208FD123" w14:textId="77777777" w:rsidR="00A52288" w:rsidRDefault="00A52288" w:rsidP="00697D9B">
      <w:pPr>
        <w:pStyle w:val="Bezproreda"/>
        <w:rPr>
          <w:rFonts w:ascii="Arial" w:hAnsi="Arial" w:cs="Arial"/>
          <w:b/>
          <w:sz w:val="24"/>
          <w:szCs w:val="24"/>
          <w:lang w:val="pl-PL"/>
        </w:rPr>
      </w:pPr>
    </w:p>
    <w:p w14:paraId="020D5E2C" w14:textId="77777777" w:rsidR="00A52288" w:rsidRDefault="00A52288" w:rsidP="00697D9B">
      <w:pPr>
        <w:pStyle w:val="Bezproreda"/>
        <w:rPr>
          <w:rFonts w:ascii="Arial" w:hAnsi="Arial" w:cs="Arial"/>
          <w:b/>
          <w:sz w:val="24"/>
          <w:szCs w:val="24"/>
          <w:lang w:val="pl-PL"/>
        </w:rPr>
      </w:pPr>
    </w:p>
    <w:p w14:paraId="4A6C2D90" w14:textId="77777777" w:rsidR="00A52288" w:rsidRDefault="00A52288" w:rsidP="00697D9B">
      <w:pPr>
        <w:pStyle w:val="Bezproreda"/>
        <w:rPr>
          <w:rFonts w:ascii="Arial" w:hAnsi="Arial" w:cs="Arial"/>
          <w:b/>
          <w:sz w:val="24"/>
          <w:szCs w:val="24"/>
          <w:lang w:val="pl-PL"/>
        </w:rPr>
      </w:pPr>
    </w:p>
    <w:p w14:paraId="292E056A" w14:textId="4856F119" w:rsidR="00697D9B" w:rsidRPr="00AC6CAC" w:rsidRDefault="00697D9B" w:rsidP="00697D9B">
      <w:pPr>
        <w:pStyle w:val="Bezproreda"/>
        <w:rPr>
          <w:rFonts w:ascii="Arial" w:hAnsi="Arial" w:cs="Arial"/>
          <w:b/>
          <w:sz w:val="24"/>
          <w:szCs w:val="24"/>
          <w:lang w:val="pl-PL"/>
        </w:rPr>
      </w:pPr>
      <w:r w:rsidRPr="00AC6CAC">
        <w:rPr>
          <w:rFonts w:ascii="Arial" w:hAnsi="Arial" w:cs="Arial"/>
          <w:b/>
          <w:sz w:val="24"/>
          <w:szCs w:val="24"/>
          <w:lang w:val="pl-PL"/>
        </w:rPr>
        <w:t>OPĆINSKO VIJEĆE</w:t>
      </w:r>
    </w:p>
    <w:p w14:paraId="65926A0E" w14:textId="77777777" w:rsidR="00697D9B" w:rsidRPr="00613D02" w:rsidRDefault="00697D9B" w:rsidP="00697D9B">
      <w:pPr>
        <w:pStyle w:val="Bezproreda"/>
        <w:rPr>
          <w:rFonts w:ascii="Arial" w:hAnsi="Arial" w:cs="Arial"/>
          <w:b/>
          <w:sz w:val="24"/>
          <w:szCs w:val="24"/>
          <w:lang w:val="pl-PL"/>
        </w:rPr>
      </w:pPr>
      <w:r w:rsidRPr="00613D02">
        <w:rPr>
          <w:rFonts w:ascii="Arial" w:hAnsi="Arial" w:cs="Arial"/>
          <w:b/>
          <w:sz w:val="24"/>
          <w:szCs w:val="24"/>
          <w:lang w:val="pl-PL"/>
        </w:rPr>
        <w:t>KLASA: 061-01/25-01/1</w:t>
      </w:r>
    </w:p>
    <w:p w14:paraId="3CFB7DEB" w14:textId="77777777" w:rsidR="00697D9B" w:rsidRPr="00613D02" w:rsidRDefault="00697D9B" w:rsidP="00697D9B">
      <w:pPr>
        <w:pStyle w:val="Bezproreda"/>
        <w:rPr>
          <w:rFonts w:ascii="Arial" w:hAnsi="Arial" w:cs="Arial"/>
          <w:b/>
          <w:sz w:val="24"/>
          <w:szCs w:val="24"/>
          <w:lang w:val="pl-PL"/>
        </w:rPr>
      </w:pPr>
      <w:r w:rsidRPr="00613D02">
        <w:rPr>
          <w:rFonts w:ascii="Arial" w:hAnsi="Arial" w:cs="Arial"/>
          <w:b/>
          <w:sz w:val="24"/>
          <w:szCs w:val="24"/>
          <w:lang w:val="pl-PL"/>
        </w:rPr>
        <w:t>URBROJ: 2198-31-02-25-</w:t>
      </w:r>
      <w:r>
        <w:rPr>
          <w:rFonts w:ascii="Arial" w:hAnsi="Arial" w:cs="Arial"/>
          <w:b/>
          <w:sz w:val="24"/>
          <w:szCs w:val="24"/>
          <w:lang w:val="pl-PL"/>
        </w:rPr>
        <w:t>12</w:t>
      </w:r>
    </w:p>
    <w:p w14:paraId="171A6A41" w14:textId="77777777" w:rsidR="00697D9B" w:rsidRPr="00613D02" w:rsidRDefault="00697D9B" w:rsidP="00697D9B">
      <w:pPr>
        <w:pStyle w:val="Bezproreda"/>
        <w:rPr>
          <w:rFonts w:ascii="Arial" w:hAnsi="Arial" w:cs="Arial"/>
          <w:b/>
          <w:sz w:val="24"/>
          <w:szCs w:val="24"/>
          <w:lang w:val="pl-PL"/>
        </w:rPr>
      </w:pPr>
      <w:r w:rsidRPr="00613D02">
        <w:rPr>
          <w:rFonts w:ascii="Arial" w:hAnsi="Arial" w:cs="Arial"/>
          <w:b/>
          <w:sz w:val="24"/>
          <w:szCs w:val="24"/>
          <w:lang w:val="pl-PL"/>
        </w:rPr>
        <w:t xml:space="preserve">Gračac, </w:t>
      </w:r>
      <w:r>
        <w:rPr>
          <w:rFonts w:ascii="Arial" w:hAnsi="Arial" w:cs="Arial"/>
          <w:b/>
          <w:sz w:val="24"/>
          <w:szCs w:val="24"/>
          <w:lang w:val="pl-PL"/>
        </w:rPr>
        <w:t>19. veljače</w:t>
      </w:r>
      <w:r w:rsidRPr="00613D02">
        <w:rPr>
          <w:rFonts w:ascii="Arial" w:hAnsi="Arial" w:cs="Arial"/>
          <w:b/>
          <w:sz w:val="24"/>
          <w:szCs w:val="24"/>
          <w:lang w:val="pl-PL"/>
        </w:rPr>
        <w:t xml:space="preserve"> 2025. g.</w:t>
      </w:r>
    </w:p>
    <w:p w14:paraId="6B6AF6D5" w14:textId="77777777" w:rsidR="00697D9B" w:rsidRPr="00AC6CAC" w:rsidRDefault="00697D9B" w:rsidP="00697D9B">
      <w:pPr>
        <w:pStyle w:val="Bezproreda"/>
        <w:rPr>
          <w:rFonts w:ascii="Arial" w:hAnsi="Arial" w:cs="Arial"/>
          <w:sz w:val="24"/>
          <w:szCs w:val="24"/>
          <w:lang w:val="pl-PL"/>
        </w:rPr>
      </w:pPr>
    </w:p>
    <w:p w14:paraId="018C4491" w14:textId="77777777" w:rsidR="00697D9B" w:rsidRPr="00AC6CAC" w:rsidRDefault="00697D9B" w:rsidP="00697D9B">
      <w:pPr>
        <w:pStyle w:val="Bezproreda"/>
        <w:jc w:val="both"/>
        <w:rPr>
          <w:rFonts w:ascii="Arial" w:hAnsi="Arial" w:cs="Arial"/>
          <w:color w:val="000000"/>
          <w:sz w:val="24"/>
          <w:szCs w:val="24"/>
          <w:lang w:val="pl-PL"/>
        </w:rPr>
      </w:pPr>
      <w:r w:rsidRPr="00AC6CAC">
        <w:rPr>
          <w:rFonts w:ascii="Arial" w:hAnsi="Arial" w:cs="Arial"/>
          <w:b/>
          <w:sz w:val="24"/>
          <w:szCs w:val="24"/>
          <w:lang w:val="pl-PL"/>
        </w:rPr>
        <w:tab/>
      </w:r>
      <w:r w:rsidRPr="00AC6CAC">
        <w:rPr>
          <w:rFonts w:ascii="Arial" w:hAnsi="Arial" w:cs="Arial"/>
          <w:sz w:val="24"/>
          <w:szCs w:val="24"/>
          <w:lang w:val="pl-PL"/>
        </w:rPr>
        <w:t xml:space="preserve">Temeljem čl. 8. i 32. Statuta Općine Gračac („Službeni glasnik Zadarske županije“ 11/13, „Službeni glasnik Općine Gračac“ 1/18, 1/20, 4/21) te čl. 14. Odluke o javnim priznanjima Općine Gračac („Službeni glasnik Općine Gračac“ 2/14), Općinsko vijeće Općine Gračac na </w:t>
      </w:r>
      <w:r>
        <w:rPr>
          <w:rFonts w:ascii="Arial" w:hAnsi="Arial" w:cs="Arial"/>
          <w:sz w:val="24"/>
          <w:szCs w:val="24"/>
          <w:lang w:val="pl-PL"/>
        </w:rPr>
        <w:t>26</w:t>
      </w:r>
      <w:r w:rsidRPr="00AC6CAC">
        <w:rPr>
          <w:rFonts w:ascii="Arial" w:hAnsi="Arial" w:cs="Arial"/>
          <w:sz w:val="24"/>
          <w:szCs w:val="24"/>
          <w:lang w:val="pl-PL"/>
        </w:rPr>
        <w:t xml:space="preserve">. sjednici održanoj </w:t>
      </w:r>
      <w:r>
        <w:rPr>
          <w:rFonts w:ascii="Arial" w:hAnsi="Arial" w:cs="Arial"/>
          <w:sz w:val="24"/>
          <w:szCs w:val="24"/>
          <w:lang w:val="pl-PL"/>
        </w:rPr>
        <w:t>19. veljače</w:t>
      </w:r>
      <w:r w:rsidRPr="00AC6CAC">
        <w:rPr>
          <w:rFonts w:ascii="Arial" w:hAnsi="Arial" w:cs="Arial"/>
          <w:sz w:val="24"/>
          <w:szCs w:val="24"/>
          <w:lang w:val="pl-PL"/>
        </w:rPr>
        <w:t xml:space="preserve"> 202</w:t>
      </w:r>
      <w:r>
        <w:rPr>
          <w:rFonts w:ascii="Arial" w:hAnsi="Arial" w:cs="Arial"/>
          <w:sz w:val="24"/>
          <w:szCs w:val="24"/>
          <w:lang w:val="pl-PL"/>
        </w:rPr>
        <w:t>5</w:t>
      </w:r>
      <w:r w:rsidRPr="00AC6CAC">
        <w:rPr>
          <w:rFonts w:ascii="Arial" w:hAnsi="Arial" w:cs="Arial"/>
          <w:sz w:val="24"/>
          <w:szCs w:val="24"/>
          <w:lang w:val="pl-PL"/>
        </w:rPr>
        <w:t>. godine donosi</w:t>
      </w:r>
    </w:p>
    <w:p w14:paraId="7D2F1376" w14:textId="77777777" w:rsidR="00697D9B" w:rsidRPr="00AC6CAC" w:rsidRDefault="00697D9B" w:rsidP="00697D9B">
      <w:pPr>
        <w:pStyle w:val="Bezproreda"/>
        <w:jc w:val="both"/>
        <w:rPr>
          <w:rFonts w:ascii="Courier New" w:hAnsi="Courier New" w:cs="Courier New"/>
          <w:sz w:val="24"/>
          <w:szCs w:val="24"/>
          <w:lang w:val="pl-PL"/>
        </w:rPr>
      </w:pPr>
    </w:p>
    <w:p w14:paraId="120A9D31" w14:textId="77777777" w:rsidR="00697D9B" w:rsidRPr="00AC6CAC" w:rsidRDefault="00697D9B" w:rsidP="00697D9B">
      <w:pPr>
        <w:pStyle w:val="Bezproreda"/>
        <w:jc w:val="center"/>
        <w:rPr>
          <w:rFonts w:ascii="Arial" w:hAnsi="Arial" w:cs="Arial"/>
          <w:b/>
          <w:sz w:val="24"/>
          <w:szCs w:val="24"/>
          <w:lang w:val="pl-PL"/>
        </w:rPr>
      </w:pPr>
      <w:r w:rsidRPr="00AC6CAC">
        <w:rPr>
          <w:rFonts w:ascii="Arial" w:hAnsi="Arial" w:cs="Arial"/>
          <w:b/>
          <w:sz w:val="24"/>
          <w:szCs w:val="24"/>
          <w:lang w:val="pl-PL"/>
        </w:rPr>
        <w:t xml:space="preserve">ODLUKU O DODJELI </w:t>
      </w:r>
    </w:p>
    <w:p w14:paraId="3C3D2177" w14:textId="77777777" w:rsidR="00697D9B" w:rsidRPr="00AC6CAC" w:rsidRDefault="00697D9B" w:rsidP="00697D9B">
      <w:pPr>
        <w:pStyle w:val="Bezproreda"/>
        <w:jc w:val="center"/>
        <w:rPr>
          <w:rFonts w:ascii="Arial" w:hAnsi="Arial" w:cs="Arial"/>
          <w:b/>
          <w:sz w:val="24"/>
          <w:szCs w:val="24"/>
          <w:lang w:val="pl-PL"/>
        </w:rPr>
      </w:pPr>
      <w:r w:rsidRPr="00AC6CAC">
        <w:rPr>
          <w:rFonts w:ascii="Arial" w:hAnsi="Arial" w:cs="Arial"/>
          <w:b/>
          <w:sz w:val="24"/>
          <w:szCs w:val="24"/>
          <w:lang w:val="pl-PL"/>
        </w:rPr>
        <w:t xml:space="preserve">ZAHVALNICE OPĆINE GRAČAC </w:t>
      </w:r>
    </w:p>
    <w:p w14:paraId="1039A2B5" w14:textId="77777777" w:rsidR="00697D9B" w:rsidRPr="00AC6CAC" w:rsidRDefault="00697D9B" w:rsidP="00697D9B">
      <w:pPr>
        <w:pStyle w:val="Bezproreda"/>
        <w:jc w:val="center"/>
        <w:rPr>
          <w:rFonts w:ascii="Arial" w:hAnsi="Arial" w:cs="Arial"/>
          <w:b/>
          <w:sz w:val="24"/>
          <w:szCs w:val="24"/>
          <w:lang w:val="pl-PL"/>
        </w:rPr>
      </w:pPr>
      <w:r w:rsidRPr="00AC6CAC">
        <w:rPr>
          <w:rFonts w:ascii="Arial" w:hAnsi="Arial" w:cs="Arial"/>
          <w:b/>
          <w:sz w:val="24"/>
          <w:szCs w:val="24"/>
          <w:lang w:val="pl-PL"/>
        </w:rPr>
        <w:t>U 202</w:t>
      </w:r>
      <w:r>
        <w:rPr>
          <w:rFonts w:ascii="Arial" w:hAnsi="Arial" w:cs="Arial"/>
          <w:b/>
          <w:sz w:val="24"/>
          <w:szCs w:val="24"/>
          <w:lang w:val="pl-PL"/>
        </w:rPr>
        <w:t>5</w:t>
      </w:r>
      <w:r w:rsidRPr="00AC6CAC">
        <w:rPr>
          <w:rFonts w:ascii="Arial" w:hAnsi="Arial" w:cs="Arial"/>
          <w:b/>
          <w:sz w:val="24"/>
          <w:szCs w:val="24"/>
          <w:lang w:val="pl-PL"/>
        </w:rPr>
        <w:t>. GODINI</w:t>
      </w:r>
    </w:p>
    <w:p w14:paraId="0E23B061" w14:textId="77777777" w:rsidR="00697D9B" w:rsidRPr="00AC6CAC" w:rsidRDefault="00697D9B" w:rsidP="00697D9B">
      <w:pPr>
        <w:pStyle w:val="Bezproreda"/>
        <w:jc w:val="center"/>
        <w:rPr>
          <w:rFonts w:ascii="Arial" w:hAnsi="Arial" w:cs="Arial"/>
          <w:b/>
          <w:sz w:val="24"/>
          <w:szCs w:val="24"/>
          <w:lang w:val="pl-PL"/>
        </w:rPr>
      </w:pPr>
    </w:p>
    <w:p w14:paraId="0A323CAD" w14:textId="77777777" w:rsidR="00697D9B" w:rsidRPr="00AC6CAC" w:rsidRDefault="00697D9B" w:rsidP="00697D9B">
      <w:pPr>
        <w:pStyle w:val="Bezproreda"/>
        <w:jc w:val="center"/>
        <w:rPr>
          <w:rFonts w:ascii="Arial" w:hAnsi="Arial" w:cs="Arial"/>
          <w:b/>
          <w:sz w:val="24"/>
          <w:szCs w:val="24"/>
          <w:lang w:val="pl-PL"/>
        </w:rPr>
      </w:pPr>
    </w:p>
    <w:p w14:paraId="444E7E9B" w14:textId="77777777" w:rsidR="00697D9B" w:rsidRPr="00AC6CAC" w:rsidRDefault="00697D9B" w:rsidP="00697D9B">
      <w:pPr>
        <w:pStyle w:val="Bezproreda"/>
        <w:jc w:val="center"/>
        <w:rPr>
          <w:rFonts w:ascii="Arial" w:hAnsi="Arial" w:cs="Arial"/>
          <w:b/>
          <w:sz w:val="24"/>
          <w:szCs w:val="24"/>
          <w:lang w:val="pl-PL"/>
        </w:rPr>
      </w:pPr>
      <w:r w:rsidRPr="00AC6CAC">
        <w:rPr>
          <w:rFonts w:ascii="Arial" w:hAnsi="Arial" w:cs="Arial"/>
          <w:b/>
          <w:sz w:val="24"/>
          <w:szCs w:val="24"/>
          <w:lang w:val="pl-PL"/>
        </w:rPr>
        <w:t>Članak 1.</w:t>
      </w:r>
    </w:p>
    <w:p w14:paraId="125BDE46" w14:textId="77777777" w:rsidR="00697D9B" w:rsidRPr="00AC6CAC" w:rsidRDefault="00697D9B" w:rsidP="00697D9B">
      <w:pPr>
        <w:pStyle w:val="Bezproreda"/>
        <w:jc w:val="center"/>
        <w:rPr>
          <w:rFonts w:ascii="Arial" w:hAnsi="Arial" w:cs="Arial"/>
          <w:b/>
          <w:sz w:val="24"/>
          <w:szCs w:val="24"/>
          <w:lang w:val="pl-PL"/>
        </w:rPr>
      </w:pPr>
    </w:p>
    <w:p w14:paraId="696ACE5D" w14:textId="77777777" w:rsidR="00697D9B" w:rsidRPr="00AC6CAC" w:rsidRDefault="00697D9B" w:rsidP="00697D9B">
      <w:pPr>
        <w:autoSpaceDE w:val="0"/>
        <w:autoSpaceDN w:val="0"/>
        <w:adjustRightInd w:val="0"/>
        <w:jc w:val="both"/>
        <w:rPr>
          <w:rFonts w:ascii="Arial" w:hAnsi="Arial" w:cs="Arial"/>
          <w:lang w:val="pl-PL"/>
        </w:rPr>
      </w:pPr>
      <w:r w:rsidRPr="00AC6CAC">
        <w:rPr>
          <w:rFonts w:ascii="Arial" w:hAnsi="Arial" w:cs="Arial"/>
          <w:lang w:val="pl-PL"/>
        </w:rPr>
        <w:tab/>
      </w:r>
      <w:r w:rsidRPr="00511AED">
        <w:rPr>
          <w:rFonts w:ascii="Arial" w:hAnsi="Arial" w:cs="Arial"/>
          <w:lang w:val="pl-PL"/>
        </w:rPr>
        <w:t xml:space="preserve">Javno priznanje „Zahvalnica Općine Gračac“ u 2025. godini dodjeljuje se </w:t>
      </w:r>
      <w:r w:rsidRPr="00511AED">
        <w:rPr>
          <w:rFonts w:ascii="Arial" w:hAnsi="Arial" w:cs="Arial"/>
          <w:b/>
          <w:bCs/>
          <w:lang w:val="pl-PL"/>
        </w:rPr>
        <w:t xml:space="preserve">Vatrogasnoj zajednici </w:t>
      </w:r>
      <w:r>
        <w:rPr>
          <w:rFonts w:ascii="Arial" w:hAnsi="Arial" w:cs="Arial"/>
          <w:b/>
          <w:bCs/>
          <w:lang w:val="pl-PL"/>
        </w:rPr>
        <w:t>Općine Gračac</w:t>
      </w:r>
      <w:r w:rsidRPr="00511AED">
        <w:rPr>
          <w:rFonts w:ascii="Arial" w:hAnsi="Arial" w:cs="Arial"/>
          <w:lang w:val="pl-PL"/>
        </w:rPr>
        <w:t xml:space="preserve"> za uspješnu suradnju i doprinos Općini Gračac u kriznim situacijama.</w:t>
      </w:r>
    </w:p>
    <w:p w14:paraId="417BA2B2" w14:textId="77777777" w:rsidR="00697D9B" w:rsidRPr="00AC6CAC" w:rsidRDefault="00697D9B" w:rsidP="00697D9B">
      <w:pPr>
        <w:autoSpaceDE w:val="0"/>
        <w:autoSpaceDN w:val="0"/>
        <w:adjustRightInd w:val="0"/>
        <w:jc w:val="both"/>
        <w:rPr>
          <w:rFonts w:ascii="Arial" w:hAnsi="Arial" w:cs="Arial"/>
          <w:lang w:val="pl-PL"/>
        </w:rPr>
      </w:pPr>
    </w:p>
    <w:p w14:paraId="3F1D697F" w14:textId="77777777" w:rsidR="00697D9B" w:rsidRPr="00AC6CAC" w:rsidRDefault="00697D9B" w:rsidP="00697D9B">
      <w:pPr>
        <w:autoSpaceDE w:val="0"/>
        <w:autoSpaceDN w:val="0"/>
        <w:adjustRightInd w:val="0"/>
        <w:jc w:val="center"/>
        <w:rPr>
          <w:rFonts w:ascii="Arial" w:hAnsi="Arial" w:cs="Arial"/>
          <w:b/>
          <w:lang w:val="pl-PL"/>
        </w:rPr>
      </w:pPr>
      <w:r w:rsidRPr="00AC6CAC">
        <w:rPr>
          <w:rFonts w:ascii="Arial" w:hAnsi="Arial" w:cs="Arial"/>
          <w:b/>
          <w:lang w:val="pl-PL"/>
        </w:rPr>
        <w:t>Članak 2.</w:t>
      </w:r>
    </w:p>
    <w:p w14:paraId="6664F704" w14:textId="77777777" w:rsidR="00697D9B" w:rsidRPr="00AC6CAC" w:rsidRDefault="00697D9B" w:rsidP="00697D9B">
      <w:pPr>
        <w:autoSpaceDE w:val="0"/>
        <w:autoSpaceDN w:val="0"/>
        <w:adjustRightInd w:val="0"/>
        <w:jc w:val="center"/>
        <w:rPr>
          <w:rFonts w:ascii="Arial" w:hAnsi="Arial" w:cs="Arial"/>
          <w:b/>
          <w:lang w:val="pl-PL"/>
        </w:rPr>
      </w:pPr>
    </w:p>
    <w:p w14:paraId="4A65320A" w14:textId="77777777" w:rsidR="00697D9B" w:rsidRPr="00AC6CAC" w:rsidRDefault="00697D9B" w:rsidP="00697D9B">
      <w:pPr>
        <w:autoSpaceDE w:val="0"/>
        <w:autoSpaceDN w:val="0"/>
        <w:adjustRightInd w:val="0"/>
        <w:ind w:firstLine="700"/>
        <w:jc w:val="both"/>
        <w:rPr>
          <w:rFonts w:ascii="Arial" w:hAnsi="Arial" w:cs="Arial"/>
          <w:lang w:val="pl-PL"/>
        </w:rPr>
      </w:pPr>
      <w:r w:rsidRPr="00AC6CAC">
        <w:rPr>
          <w:rFonts w:ascii="Arial" w:hAnsi="Arial" w:cs="Arial"/>
          <w:lang w:val="pl-PL"/>
        </w:rPr>
        <w:t>Priznanje iz čl. 1. ove Odluke u obliku tiskanog priznanja uručit će se prigodom Dana Općine Gračac 202</w:t>
      </w:r>
      <w:r>
        <w:rPr>
          <w:rFonts w:ascii="Arial" w:hAnsi="Arial" w:cs="Arial"/>
          <w:lang w:val="pl-PL"/>
        </w:rPr>
        <w:t>5</w:t>
      </w:r>
      <w:r w:rsidRPr="00AC6CAC">
        <w:rPr>
          <w:rFonts w:ascii="Arial" w:hAnsi="Arial" w:cs="Arial"/>
          <w:lang w:val="pl-PL"/>
        </w:rPr>
        <w:t>. godine.</w:t>
      </w:r>
    </w:p>
    <w:p w14:paraId="273D7E74" w14:textId="77777777" w:rsidR="00697D9B" w:rsidRPr="00AC6CAC" w:rsidRDefault="00697D9B" w:rsidP="00697D9B">
      <w:pPr>
        <w:autoSpaceDE w:val="0"/>
        <w:autoSpaceDN w:val="0"/>
        <w:adjustRightInd w:val="0"/>
        <w:ind w:firstLine="700"/>
        <w:jc w:val="both"/>
        <w:rPr>
          <w:rFonts w:ascii="Arial" w:hAnsi="Arial" w:cs="Arial"/>
          <w:lang w:val="pl-PL"/>
        </w:rPr>
      </w:pPr>
    </w:p>
    <w:p w14:paraId="7D28F34A" w14:textId="77777777" w:rsidR="00697D9B" w:rsidRPr="00AC6CAC" w:rsidRDefault="00697D9B" w:rsidP="00697D9B">
      <w:pPr>
        <w:autoSpaceDE w:val="0"/>
        <w:autoSpaceDN w:val="0"/>
        <w:adjustRightInd w:val="0"/>
        <w:jc w:val="center"/>
        <w:rPr>
          <w:rFonts w:ascii="Arial" w:hAnsi="Arial" w:cs="Arial"/>
          <w:b/>
          <w:lang w:val="pl-PL"/>
        </w:rPr>
      </w:pPr>
      <w:r w:rsidRPr="00AC6CAC">
        <w:rPr>
          <w:rFonts w:ascii="Arial" w:hAnsi="Arial" w:cs="Arial"/>
          <w:b/>
          <w:lang w:val="pl-PL"/>
        </w:rPr>
        <w:t>Članak 3.</w:t>
      </w:r>
    </w:p>
    <w:p w14:paraId="270A6535" w14:textId="77777777" w:rsidR="00697D9B" w:rsidRPr="00AC6CAC" w:rsidRDefault="00697D9B" w:rsidP="00697D9B">
      <w:pPr>
        <w:autoSpaceDE w:val="0"/>
        <w:autoSpaceDN w:val="0"/>
        <w:adjustRightInd w:val="0"/>
        <w:jc w:val="center"/>
        <w:rPr>
          <w:rFonts w:ascii="Arial" w:hAnsi="Arial" w:cs="Arial"/>
          <w:b/>
          <w:lang w:val="pl-PL"/>
        </w:rPr>
      </w:pPr>
    </w:p>
    <w:p w14:paraId="54D95787" w14:textId="77777777" w:rsidR="00697D9B" w:rsidRPr="00AC6CAC" w:rsidRDefault="00697D9B" w:rsidP="00697D9B">
      <w:pPr>
        <w:autoSpaceDE w:val="0"/>
        <w:autoSpaceDN w:val="0"/>
        <w:adjustRightInd w:val="0"/>
        <w:jc w:val="both"/>
        <w:rPr>
          <w:rFonts w:ascii="Arial" w:hAnsi="Arial" w:cs="Arial"/>
          <w:lang w:val="pl-PL"/>
        </w:rPr>
      </w:pPr>
      <w:r w:rsidRPr="00AC6CAC">
        <w:rPr>
          <w:rFonts w:ascii="Arial" w:hAnsi="Arial" w:cs="Arial"/>
          <w:lang w:val="pl-PL"/>
        </w:rPr>
        <w:tab/>
        <w:t>Ova Odluka stupa na snagu danom donošenja, a objavit će se u „Službenom glasniku Općine Gračac“.</w:t>
      </w:r>
    </w:p>
    <w:p w14:paraId="30FFB581" w14:textId="77777777" w:rsidR="00697D9B" w:rsidRPr="00AC6CAC" w:rsidRDefault="00697D9B" w:rsidP="00697D9B">
      <w:pPr>
        <w:autoSpaceDE w:val="0"/>
        <w:autoSpaceDN w:val="0"/>
        <w:adjustRightInd w:val="0"/>
        <w:jc w:val="both"/>
        <w:rPr>
          <w:rFonts w:ascii="Arial" w:hAnsi="Arial" w:cs="Arial"/>
          <w:lang w:val="pl-PL"/>
        </w:rPr>
      </w:pPr>
    </w:p>
    <w:p w14:paraId="5CE2D913" w14:textId="77777777" w:rsidR="00697D9B" w:rsidRPr="00AC6CAC" w:rsidRDefault="00697D9B" w:rsidP="00697D9B">
      <w:pPr>
        <w:autoSpaceDE w:val="0"/>
        <w:autoSpaceDN w:val="0"/>
        <w:adjustRightInd w:val="0"/>
        <w:jc w:val="both"/>
        <w:rPr>
          <w:rFonts w:ascii="Arial" w:hAnsi="Arial" w:cs="Arial"/>
          <w:lang w:val="pl-PL"/>
        </w:rPr>
      </w:pPr>
    </w:p>
    <w:p w14:paraId="05AE851F" w14:textId="77777777" w:rsidR="00697D9B" w:rsidRPr="00241391" w:rsidRDefault="00697D9B" w:rsidP="00697D9B">
      <w:pPr>
        <w:autoSpaceDE w:val="0"/>
        <w:autoSpaceDN w:val="0"/>
        <w:adjustRightInd w:val="0"/>
        <w:jc w:val="right"/>
        <w:rPr>
          <w:rFonts w:ascii="Arial" w:hAnsi="Arial" w:cs="Arial"/>
          <w:b/>
          <w:lang w:val="pl-PL"/>
        </w:rPr>
      </w:pPr>
      <w:r w:rsidRPr="00AC6CAC">
        <w:rPr>
          <w:rFonts w:ascii="Arial" w:hAnsi="Arial" w:cs="Arial"/>
          <w:lang w:val="pl-PL"/>
        </w:rPr>
        <w:tab/>
      </w:r>
      <w:r w:rsidRPr="00AC6CAC">
        <w:rPr>
          <w:rFonts w:ascii="Arial" w:hAnsi="Arial" w:cs="Arial"/>
          <w:lang w:val="pl-PL"/>
        </w:rPr>
        <w:tab/>
      </w:r>
      <w:r w:rsidRPr="00AC6CAC">
        <w:rPr>
          <w:rFonts w:ascii="Arial" w:hAnsi="Arial" w:cs="Arial"/>
          <w:lang w:val="pl-PL"/>
        </w:rPr>
        <w:tab/>
      </w:r>
      <w:r w:rsidRPr="00AC6CAC">
        <w:rPr>
          <w:rFonts w:ascii="Arial" w:hAnsi="Arial" w:cs="Arial"/>
          <w:lang w:val="pl-PL"/>
        </w:rPr>
        <w:tab/>
      </w:r>
      <w:r w:rsidRPr="00AC6CAC">
        <w:rPr>
          <w:rFonts w:ascii="Arial" w:hAnsi="Arial" w:cs="Arial"/>
          <w:lang w:val="pl-PL"/>
        </w:rPr>
        <w:tab/>
      </w:r>
      <w:r w:rsidRPr="00AC6CAC">
        <w:rPr>
          <w:rFonts w:ascii="Arial" w:hAnsi="Arial" w:cs="Arial"/>
          <w:lang w:val="pl-PL"/>
        </w:rPr>
        <w:tab/>
      </w:r>
      <w:r w:rsidRPr="00AC6CAC">
        <w:rPr>
          <w:rFonts w:ascii="Arial" w:hAnsi="Arial" w:cs="Arial"/>
          <w:lang w:val="pl-PL"/>
        </w:rPr>
        <w:tab/>
      </w:r>
      <w:r w:rsidRPr="00241391">
        <w:rPr>
          <w:rFonts w:ascii="Arial" w:hAnsi="Arial" w:cs="Arial"/>
          <w:b/>
          <w:lang w:val="pl-PL"/>
        </w:rPr>
        <w:t>PREDSJEDNICA:</w:t>
      </w:r>
    </w:p>
    <w:p w14:paraId="1335BA3A" w14:textId="77777777" w:rsidR="00697D9B" w:rsidRPr="00241391" w:rsidRDefault="00697D9B" w:rsidP="00697D9B">
      <w:pPr>
        <w:autoSpaceDE w:val="0"/>
        <w:autoSpaceDN w:val="0"/>
        <w:adjustRightInd w:val="0"/>
        <w:jc w:val="right"/>
        <w:rPr>
          <w:rFonts w:ascii="Arial" w:hAnsi="Arial" w:cs="Arial"/>
          <w:lang w:val="pl-PL"/>
        </w:rPr>
      </w:pPr>
      <w:r w:rsidRPr="00241391">
        <w:rPr>
          <w:rFonts w:ascii="Arial" w:hAnsi="Arial" w:cs="Arial"/>
          <w:b/>
          <w:lang w:val="pl-PL"/>
        </w:rPr>
        <w:t xml:space="preserve">                                                                                   Ankica Rosandić</w:t>
      </w:r>
    </w:p>
    <w:p w14:paraId="0F35ECE2" w14:textId="77777777" w:rsidR="00697D9B" w:rsidRPr="00241391" w:rsidRDefault="00697D9B" w:rsidP="00697D9B">
      <w:pPr>
        <w:rPr>
          <w:lang w:val="pl-PL"/>
        </w:rPr>
      </w:pPr>
    </w:p>
    <w:p w14:paraId="22CD5B37" w14:textId="77777777" w:rsidR="00697D9B" w:rsidRDefault="00697D9B" w:rsidP="00697D9B">
      <w:pPr>
        <w:rPr>
          <w:lang w:val="pl-PL"/>
        </w:rPr>
      </w:pPr>
    </w:p>
    <w:p w14:paraId="6CD99A03" w14:textId="77777777" w:rsidR="00A52288" w:rsidRDefault="00A52288" w:rsidP="00697D9B">
      <w:pPr>
        <w:pStyle w:val="Bezproreda"/>
        <w:rPr>
          <w:rFonts w:ascii="Arial" w:hAnsi="Arial" w:cs="Arial"/>
          <w:b/>
          <w:sz w:val="24"/>
          <w:szCs w:val="24"/>
          <w:lang w:val="pl-PL"/>
        </w:rPr>
      </w:pPr>
    </w:p>
    <w:p w14:paraId="6DF569E4" w14:textId="77777777" w:rsidR="00A52288" w:rsidRDefault="00A52288" w:rsidP="00697D9B">
      <w:pPr>
        <w:pStyle w:val="Bezproreda"/>
        <w:rPr>
          <w:rFonts w:ascii="Arial" w:hAnsi="Arial" w:cs="Arial"/>
          <w:b/>
          <w:sz w:val="24"/>
          <w:szCs w:val="24"/>
          <w:lang w:val="pl-PL"/>
        </w:rPr>
      </w:pPr>
    </w:p>
    <w:p w14:paraId="56A49634" w14:textId="77777777" w:rsidR="00A52288" w:rsidRDefault="00A52288" w:rsidP="00697D9B">
      <w:pPr>
        <w:pStyle w:val="Bezproreda"/>
        <w:rPr>
          <w:rFonts w:ascii="Arial" w:hAnsi="Arial" w:cs="Arial"/>
          <w:b/>
          <w:sz w:val="24"/>
          <w:szCs w:val="24"/>
          <w:lang w:val="pl-PL"/>
        </w:rPr>
      </w:pPr>
    </w:p>
    <w:p w14:paraId="789E9315" w14:textId="77777777" w:rsidR="00A52288" w:rsidRDefault="00A52288" w:rsidP="00697D9B">
      <w:pPr>
        <w:pStyle w:val="Bezproreda"/>
        <w:rPr>
          <w:rFonts w:ascii="Arial" w:hAnsi="Arial" w:cs="Arial"/>
          <w:b/>
          <w:sz w:val="24"/>
          <w:szCs w:val="24"/>
          <w:lang w:val="pl-PL"/>
        </w:rPr>
      </w:pPr>
    </w:p>
    <w:p w14:paraId="477A081C" w14:textId="77777777" w:rsidR="00A52288" w:rsidRDefault="00A52288" w:rsidP="00697D9B">
      <w:pPr>
        <w:pStyle w:val="Bezproreda"/>
        <w:rPr>
          <w:rFonts w:ascii="Arial" w:hAnsi="Arial" w:cs="Arial"/>
          <w:b/>
          <w:sz w:val="24"/>
          <w:szCs w:val="24"/>
          <w:lang w:val="pl-PL"/>
        </w:rPr>
      </w:pPr>
    </w:p>
    <w:p w14:paraId="2537FA5A" w14:textId="77777777" w:rsidR="00A52288" w:rsidRDefault="00A52288" w:rsidP="00697D9B">
      <w:pPr>
        <w:pStyle w:val="Bezproreda"/>
        <w:rPr>
          <w:rFonts w:ascii="Arial" w:hAnsi="Arial" w:cs="Arial"/>
          <w:b/>
          <w:sz w:val="24"/>
          <w:szCs w:val="24"/>
          <w:lang w:val="pl-PL"/>
        </w:rPr>
      </w:pPr>
    </w:p>
    <w:p w14:paraId="6CABBC15" w14:textId="77777777" w:rsidR="00A52288" w:rsidRDefault="00A52288" w:rsidP="00697D9B">
      <w:pPr>
        <w:pStyle w:val="Bezproreda"/>
        <w:rPr>
          <w:rFonts w:ascii="Arial" w:hAnsi="Arial" w:cs="Arial"/>
          <w:b/>
          <w:sz w:val="24"/>
          <w:szCs w:val="24"/>
          <w:lang w:val="pl-PL"/>
        </w:rPr>
      </w:pPr>
    </w:p>
    <w:p w14:paraId="31178495" w14:textId="77777777" w:rsidR="00A52288" w:rsidRDefault="00A52288" w:rsidP="00697D9B">
      <w:pPr>
        <w:pStyle w:val="Bezproreda"/>
        <w:rPr>
          <w:rFonts w:ascii="Arial" w:hAnsi="Arial" w:cs="Arial"/>
          <w:b/>
          <w:sz w:val="24"/>
          <w:szCs w:val="24"/>
          <w:lang w:val="pl-PL"/>
        </w:rPr>
      </w:pPr>
    </w:p>
    <w:p w14:paraId="4BC37F60" w14:textId="135B4FF7" w:rsidR="00697D9B" w:rsidRPr="00AC6CAC" w:rsidRDefault="00697D9B" w:rsidP="00697D9B">
      <w:pPr>
        <w:pStyle w:val="Bezproreda"/>
        <w:rPr>
          <w:rFonts w:ascii="Arial" w:hAnsi="Arial" w:cs="Arial"/>
          <w:b/>
          <w:sz w:val="24"/>
          <w:szCs w:val="24"/>
          <w:lang w:val="pl-PL"/>
        </w:rPr>
      </w:pPr>
      <w:r w:rsidRPr="00AC6CAC">
        <w:rPr>
          <w:rFonts w:ascii="Arial" w:hAnsi="Arial" w:cs="Arial"/>
          <w:b/>
          <w:sz w:val="24"/>
          <w:szCs w:val="24"/>
          <w:lang w:val="pl-PL"/>
        </w:rPr>
        <w:lastRenderedPageBreak/>
        <w:t>OPĆINSKO VIJEĆE</w:t>
      </w:r>
    </w:p>
    <w:p w14:paraId="25FA5DD8" w14:textId="77777777" w:rsidR="00697D9B" w:rsidRPr="00613D02" w:rsidRDefault="00697D9B" w:rsidP="00697D9B">
      <w:pPr>
        <w:pStyle w:val="Bezproreda"/>
        <w:rPr>
          <w:rFonts w:ascii="Arial" w:hAnsi="Arial" w:cs="Arial"/>
          <w:b/>
          <w:sz w:val="24"/>
          <w:szCs w:val="24"/>
          <w:lang w:val="pl-PL"/>
        </w:rPr>
      </w:pPr>
      <w:r w:rsidRPr="00613D02">
        <w:rPr>
          <w:rFonts w:ascii="Arial" w:hAnsi="Arial" w:cs="Arial"/>
          <w:b/>
          <w:sz w:val="24"/>
          <w:szCs w:val="24"/>
          <w:lang w:val="pl-PL"/>
        </w:rPr>
        <w:t>KLASA: 061-01/25-01/1</w:t>
      </w:r>
    </w:p>
    <w:p w14:paraId="10EEE463" w14:textId="77777777" w:rsidR="00697D9B" w:rsidRPr="00613D02" w:rsidRDefault="00697D9B" w:rsidP="00697D9B">
      <w:pPr>
        <w:pStyle w:val="Bezproreda"/>
        <w:rPr>
          <w:rFonts w:ascii="Arial" w:hAnsi="Arial" w:cs="Arial"/>
          <w:b/>
          <w:sz w:val="24"/>
          <w:szCs w:val="24"/>
          <w:lang w:val="pl-PL"/>
        </w:rPr>
      </w:pPr>
      <w:r w:rsidRPr="00613D02">
        <w:rPr>
          <w:rFonts w:ascii="Arial" w:hAnsi="Arial" w:cs="Arial"/>
          <w:b/>
          <w:sz w:val="24"/>
          <w:szCs w:val="24"/>
          <w:lang w:val="pl-PL"/>
        </w:rPr>
        <w:t>URBROJ: 2198-31-02-25-</w:t>
      </w:r>
      <w:r>
        <w:rPr>
          <w:rFonts w:ascii="Arial" w:hAnsi="Arial" w:cs="Arial"/>
          <w:b/>
          <w:sz w:val="24"/>
          <w:szCs w:val="24"/>
          <w:lang w:val="pl-PL"/>
        </w:rPr>
        <w:t>13</w:t>
      </w:r>
    </w:p>
    <w:p w14:paraId="37BC774B" w14:textId="77777777" w:rsidR="00697D9B" w:rsidRPr="00613D02" w:rsidRDefault="00697D9B" w:rsidP="00697D9B">
      <w:pPr>
        <w:pStyle w:val="Bezproreda"/>
        <w:rPr>
          <w:rFonts w:ascii="Arial" w:hAnsi="Arial" w:cs="Arial"/>
          <w:b/>
          <w:sz w:val="24"/>
          <w:szCs w:val="24"/>
          <w:lang w:val="pl-PL"/>
        </w:rPr>
      </w:pPr>
      <w:r w:rsidRPr="00613D02">
        <w:rPr>
          <w:rFonts w:ascii="Arial" w:hAnsi="Arial" w:cs="Arial"/>
          <w:b/>
          <w:sz w:val="24"/>
          <w:szCs w:val="24"/>
          <w:lang w:val="pl-PL"/>
        </w:rPr>
        <w:t xml:space="preserve">Gračac, </w:t>
      </w:r>
      <w:r>
        <w:rPr>
          <w:rFonts w:ascii="Arial" w:hAnsi="Arial" w:cs="Arial"/>
          <w:b/>
          <w:sz w:val="24"/>
          <w:szCs w:val="24"/>
          <w:lang w:val="pl-PL"/>
        </w:rPr>
        <w:t>19. veljače</w:t>
      </w:r>
      <w:r w:rsidRPr="00613D02">
        <w:rPr>
          <w:rFonts w:ascii="Arial" w:hAnsi="Arial" w:cs="Arial"/>
          <w:b/>
          <w:sz w:val="24"/>
          <w:szCs w:val="24"/>
          <w:lang w:val="pl-PL"/>
        </w:rPr>
        <w:t xml:space="preserve"> 2025. g.</w:t>
      </w:r>
    </w:p>
    <w:p w14:paraId="54393D1B" w14:textId="77777777" w:rsidR="00697D9B" w:rsidRPr="00AC6CAC" w:rsidRDefault="00697D9B" w:rsidP="00697D9B">
      <w:pPr>
        <w:pStyle w:val="Bezproreda"/>
        <w:rPr>
          <w:rFonts w:ascii="Arial" w:hAnsi="Arial" w:cs="Arial"/>
          <w:sz w:val="24"/>
          <w:szCs w:val="24"/>
          <w:lang w:val="pl-PL"/>
        </w:rPr>
      </w:pPr>
    </w:p>
    <w:p w14:paraId="32EA0BE0" w14:textId="77777777" w:rsidR="00697D9B" w:rsidRPr="00AC6CAC" w:rsidRDefault="00697D9B" w:rsidP="00697D9B">
      <w:pPr>
        <w:pStyle w:val="Bezproreda"/>
        <w:jc w:val="both"/>
        <w:rPr>
          <w:rFonts w:ascii="Arial" w:hAnsi="Arial" w:cs="Arial"/>
          <w:color w:val="000000"/>
          <w:sz w:val="24"/>
          <w:szCs w:val="24"/>
          <w:lang w:val="pl-PL"/>
        </w:rPr>
      </w:pPr>
      <w:r w:rsidRPr="00AC6CAC">
        <w:rPr>
          <w:rFonts w:ascii="Arial" w:hAnsi="Arial" w:cs="Arial"/>
          <w:b/>
          <w:sz w:val="24"/>
          <w:szCs w:val="24"/>
          <w:lang w:val="pl-PL"/>
        </w:rPr>
        <w:tab/>
      </w:r>
      <w:r w:rsidRPr="00AC6CAC">
        <w:rPr>
          <w:rFonts w:ascii="Arial" w:hAnsi="Arial" w:cs="Arial"/>
          <w:sz w:val="24"/>
          <w:szCs w:val="24"/>
          <w:lang w:val="pl-PL"/>
        </w:rPr>
        <w:t xml:space="preserve">Temeljem čl. 8. i 32. Statuta Općine Gračac („Službeni glasnik Zadarske županije“ 11/13, „Službeni glasnik Općine Gračac“ 1/18, 1/20, 4/21) te čl. 14. Odluke o javnim priznanjima Općine Gračac („Službeni glasnik Općine Gračac“ 2/14), Općinsko vijeće Općine Gračac na </w:t>
      </w:r>
      <w:r>
        <w:rPr>
          <w:rFonts w:ascii="Arial" w:hAnsi="Arial" w:cs="Arial"/>
          <w:sz w:val="24"/>
          <w:szCs w:val="24"/>
          <w:lang w:val="pl-PL"/>
        </w:rPr>
        <w:t>26</w:t>
      </w:r>
      <w:r w:rsidRPr="00AC6CAC">
        <w:rPr>
          <w:rFonts w:ascii="Arial" w:hAnsi="Arial" w:cs="Arial"/>
          <w:sz w:val="24"/>
          <w:szCs w:val="24"/>
          <w:lang w:val="pl-PL"/>
        </w:rPr>
        <w:t xml:space="preserve">. sjednici održanoj </w:t>
      </w:r>
      <w:r>
        <w:rPr>
          <w:rFonts w:ascii="Arial" w:hAnsi="Arial" w:cs="Arial"/>
          <w:sz w:val="24"/>
          <w:szCs w:val="24"/>
          <w:lang w:val="pl-PL"/>
        </w:rPr>
        <w:t>19. veljače</w:t>
      </w:r>
      <w:r w:rsidRPr="00AC6CAC">
        <w:rPr>
          <w:rFonts w:ascii="Arial" w:hAnsi="Arial" w:cs="Arial"/>
          <w:sz w:val="24"/>
          <w:szCs w:val="24"/>
          <w:lang w:val="pl-PL"/>
        </w:rPr>
        <w:t xml:space="preserve"> 202</w:t>
      </w:r>
      <w:r>
        <w:rPr>
          <w:rFonts w:ascii="Arial" w:hAnsi="Arial" w:cs="Arial"/>
          <w:sz w:val="24"/>
          <w:szCs w:val="24"/>
          <w:lang w:val="pl-PL"/>
        </w:rPr>
        <w:t>5</w:t>
      </w:r>
      <w:r w:rsidRPr="00AC6CAC">
        <w:rPr>
          <w:rFonts w:ascii="Arial" w:hAnsi="Arial" w:cs="Arial"/>
          <w:sz w:val="24"/>
          <w:szCs w:val="24"/>
          <w:lang w:val="pl-PL"/>
        </w:rPr>
        <w:t>. godine donosi</w:t>
      </w:r>
    </w:p>
    <w:p w14:paraId="57D66CC3" w14:textId="77777777" w:rsidR="00697D9B" w:rsidRPr="00AC6CAC" w:rsidRDefault="00697D9B" w:rsidP="00697D9B">
      <w:pPr>
        <w:pStyle w:val="Bezproreda"/>
        <w:jc w:val="both"/>
        <w:rPr>
          <w:rFonts w:ascii="Courier New" w:hAnsi="Courier New" w:cs="Courier New"/>
          <w:sz w:val="24"/>
          <w:szCs w:val="24"/>
          <w:lang w:val="pl-PL"/>
        </w:rPr>
      </w:pPr>
    </w:p>
    <w:p w14:paraId="58174D41" w14:textId="77777777" w:rsidR="00697D9B" w:rsidRPr="00AC6CAC" w:rsidRDefault="00697D9B" w:rsidP="00697D9B">
      <w:pPr>
        <w:pStyle w:val="Bezproreda"/>
        <w:jc w:val="center"/>
        <w:rPr>
          <w:rFonts w:ascii="Arial" w:hAnsi="Arial" w:cs="Arial"/>
          <w:b/>
          <w:sz w:val="24"/>
          <w:szCs w:val="24"/>
          <w:lang w:val="pl-PL"/>
        </w:rPr>
      </w:pPr>
      <w:r w:rsidRPr="00AC6CAC">
        <w:rPr>
          <w:rFonts w:ascii="Arial" w:hAnsi="Arial" w:cs="Arial"/>
          <w:b/>
          <w:sz w:val="24"/>
          <w:szCs w:val="24"/>
          <w:lang w:val="pl-PL"/>
        </w:rPr>
        <w:t xml:space="preserve">ODLUKU O DODJELI </w:t>
      </w:r>
    </w:p>
    <w:p w14:paraId="10FB9D58" w14:textId="77777777" w:rsidR="00697D9B" w:rsidRPr="00AC6CAC" w:rsidRDefault="00697D9B" w:rsidP="00697D9B">
      <w:pPr>
        <w:pStyle w:val="Bezproreda"/>
        <w:jc w:val="center"/>
        <w:rPr>
          <w:rFonts w:ascii="Arial" w:hAnsi="Arial" w:cs="Arial"/>
          <w:b/>
          <w:sz w:val="24"/>
          <w:szCs w:val="24"/>
          <w:lang w:val="pl-PL"/>
        </w:rPr>
      </w:pPr>
      <w:r w:rsidRPr="00AC6CAC">
        <w:rPr>
          <w:rFonts w:ascii="Arial" w:hAnsi="Arial" w:cs="Arial"/>
          <w:b/>
          <w:sz w:val="24"/>
          <w:szCs w:val="24"/>
          <w:lang w:val="pl-PL"/>
        </w:rPr>
        <w:t xml:space="preserve">ZAHVALNICE OPĆINE GRAČAC </w:t>
      </w:r>
    </w:p>
    <w:p w14:paraId="1FCFED92" w14:textId="77777777" w:rsidR="00697D9B" w:rsidRPr="00AC6CAC" w:rsidRDefault="00697D9B" w:rsidP="00697D9B">
      <w:pPr>
        <w:pStyle w:val="Bezproreda"/>
        <w:jc w:val="center"/>
        <w:rPr>
          <w:rFonts w:ascii="Arial" w:hAnsi="Arial" w:cs="Arial"/>
          <w:b/>
          <w:sz w:val="24"/>
          <w:szCs w:val="24"/>
          <w:lang w:val="pl-PL"/>
        </w:rPr>
      </w:pPr>
      <w:r w:rsidRPr="00AC6CAC">
        <w:rPr>
          <w:rFonts w:ascii="Arial" w:hAnsi="Arial" w:cs="Arial"/>
          <w:b/>
          <w:sz w:val="24"/>
          <w:szCs w:val="24"/>
          <w:lang w:val="pl-PL"/>
        </w:rPr>
        <w:t>U 202</w:t>
      </w:r>
      <w:r>
        <w:rPr>
          <w:rFonts w:ascii="Arial" w:hAnsi="Arial" w:cs="Arial"/>
          <w:b/>
          <w:sz w:val="24"/>
          <w:szCs w:val="24"/>
          <w:lang w:val="pl-PL"/>
        </w:rPr>
        <w:t>5</w:t>
      </w:r>
      <w:r w:rsidRPr="00AC6CAC">
        <w:rPr>
          <w:rFonts w:ascii="Arial" w:hAnsi="Arial" w:cs="Arial"/>
          <w:b/>
          <w:sz w:val="24"/>
          <w:szCs w:val="24"/>
          <w:lang w:val="pl-PL"/>
        </w:rPr>
        <w:t>. GODINI</w:t>
      </w:r>
    </w:p>
    <w:p w14:paraId="06D9C126" w14:textId="77777777" w:rsidR="00697D9B" w:rsidRPr="00AC6CAC" w:rsidRDefault="00697D9B" w:rsidP="00697D9B">
      <w:pPr>
        <w:pStyle w:val="Bezproreda"/>
        <w:jc w:val="center"/>
        <w:rPr>
          <w:rFonts w:ascii="Arial" w:hAnsi="Arial" w:cs="Arial"/>
          <w:b/>
          <w:sz w:val="24"/>
          <w:szCs w:val="24"/>
          <w:lang w:val="pl-PL"/>
        </w:rPr>
      </w:pPr>
    </w:p>
    <w:p w14:paraId="6AD390BD" w14:textId="77777777" w:rsidR="00697D9B" w:rsidRPr="00AC6CAC" w:rsidRDefault="00697D9B" w:rsidP="00697D9B">
      <w:pPr>
        <w:pStyle w:val="Bezproreda"/>
        <w:jc w:val="center"/>
        <w:rPr>
          <w:rFonts w:ascii="Arial" w:hAnsi="Arial" w:cs="Arial"/>
          <w:b/>
          <w:sz w:val="24"/>
          <w:szCs w:val="24"/>
          <w:lang w:val="pl-PL"/>
        </w:rPr>
      </w:pPr>
    </w:p>
    <w:p w14:paraId="51649CDE" w14:textId="77777777" w:rsidR="00697D9B" w:rsidRPr="00AC6CAC" w:rsidRDefault="00697D9B" w:rsidP="00697D9B">
      <w:pPr>
        <w:pStyle w:val="Bezproreda"/>
        <w:jc w:val="center"/>
        <w:rPr>
          <w:rFonts w:ascii="Arial" w:hAnsi="Arial" w:cs="Arial"/>
          <w:b/>
          <w:sz w:val="24"/>
          <w:szCs w:val="24"/>
          <w:lang w:val="pl-PL"/>
        </w:rPr>
      </w:pPr>
      <w:r w:rsidRPr="00AC6CAC">
        <w:rPr>
          <w:rFonts w:ascii="Arial" w:hAnsi="Arial" w:cs="Arial"/>
          <w:b/>
          <w:sz w:val="24"/>
          <w:szCs w:val="24"/>
          <w:lang w:val="pl-PL"/>
        </w:rPr>
        <w:t>Članak 1.</w:t>
      </w:r>
    </w:p>
    <w:p w14:paraId="1BE2D461" w14:textId="77777777" w:rsidR="00697D9B" w:rsidRPr="00AC6CAC" w:rsidRDefault="00697D9B" w:rsidP="00697D9B">
      <w:pPr>
        <w:pStyle w:val="Bezproreda"/>
        <w:jc w:val="center"/>
        <w:rPr>
          <w:rFonts w:ascii="Arial" w:hAnsi="Arial" w:cs="Arial"/>
          <w:b/>
          <w:sz w:val="24"/>
          <w:szCs w:val="24"/>
          <w:lang w:val="pl-PL"/>
        </w:rPr>
      </w:pPr>
    </w:p>
    <w:p w14:paraId="67FA5E02" w14:textId="77777777" w:rsidR="00697D9B" w:rsidRPr="00AC6CAC" w:rsidRDefault="00697D9B" w:rsidP="00697D9B">
      <w:pPr>
        <w:autoSpaceDE w:val="0"/>
        <w:autoSpaceDN w:val="0"/>
        <w:adjustRightInd w:val="0"/>
        <w:jc w:val="both"/>
        <w:rPr>
          <w:rFonts w:ascii="Arial" w:hAnsi="Arial" w:cs="Arial"/>
          <w:lang w:val="pl-PL"/>
        </w:rPr>
      </w:pPr>
      <w:r w:rsidRPr="00AC6CAC">
        <w:rPr>
          <w:rFonts w:ascii="Arial" w:hAnsi="Arial" w:cs="Arial"/>
          <w:lang w:val="pl-PL"/>
        </w:rPr>
        <w:tab/>
      </w:r>
      <w:r w:rsidRPr="00511AED">
        <w:rPr>
          <w:rFonts w:ascii="Arial" w:hAnsi="Arial" w:cs="Arial"/>
          <w:lang w:val="pl-PL"/>
        </w:rPr>
        <w:t xml:space="preserve">Javno priznanje „Zahvalnica Općine Gračac“ u 2025. godini dodjeljuje se </w:t>
      </w:r>
      <w:r w:rsidRPr="00511AED">
        <w:rPr>
          <w:rFonts w:ascii="Arial" w:hAnsi="Arial" w:cs="Arial"/>
          <w:b/>
          <w:bCs/>
          <w:lang w:val="pl-PL"/>
        </w:rPr>
        <w:t xml:space="preserve">Vatrogasnoj </w:t>
      </w:r>
      <w:r>
        <w:rPr>
          <w:rFonts w:ascii="Arial" w:hAnsi="Arial" w:cs="Arial"/>
          <w:b/>
          <w:bCs/>
          <w:lang w:val="pl-PL"/>
        </w:rPr>
        <w:t>postrojbi Gračac</w:t>
      </w:r>
      <w:r w:rsidRPr="00511AED">
        <w:rPr>
          <w:rFonts w:ascii="Arial" w:hAnsi="Arial" w:cs="Arial"/>
          <w:lang w:val="pl-PL"/>
        </w:rPr>
        <w:t xml:space="preserve"> za uspješnu suradnju i doprinos Općini Gračac u kriznim situacijama.</w:t>
      </w:r>
    </w:p>
    <w:p w14:paraId="0AF56B97" w14:textId="77777777" w:rsidR="00697D9B" w:rsidRPr="00AC6CAC" w:rsidRDefault="00697D9B" w:rsidP="00697D9B">
      <w:pPr>
        <w:autoSpaceDE w:val="0"/>
        <w:autoSpaceDN w:val="0"/>
        <w:adjustRightInd w:val="0"/>
        <w:jc w:val="both"/>
        <w:rPr>
          <w:rFonts w:ascii="Arial" w:hAnsi="Arial" w:cs="Arial"/>
          <w:lang w:val="pl-PL"/>
        </w:rPr>
      </w:pPr>
    </w:p>
    <w:p w14:paraId="042D32D0" w14:textId="77777777" w:rsidR="00697D9B" w:rsidRPr="00AC6CAC" w:rsidRDefault="00697D9B" w:rsidP="00697D9B">
      <w:pPr>
        <w:autoSpaceDE w:val="0"/>
        <w:autoSpaceDN w:val="0"/>
        <w:adjustRightInd w:val="0"/>
        <w:jc w:val="center"/>
        <w:rPr>
          <w:rFonts w:ascii="Arial" w:hAnsi="Arial" w:cs="Arial"/>
          <w:b/>
          <w:lang w:val="pl-PL"/>
        </w:rPr>
      </w:pPr>
      <w:r w:rsidRPr="00AC6CAC">
        <w:rPr>
          <w:rFonts w:ascii="Arial" w:hAnsi="Arial" w:cs="Arial"/>
          <w:b/>
          <w:lang w:val="pl-PL"/>
        </w:rPr>
        <w:t>Članak 2.</w:t>
      </w:r>
    </w:p>
    <w:p w14:paraId="5502F674" w14:textId="77777777" w:rsidR="00697D9B" w:rsidRPr="00AC6CAC" w:rsidRDefault="00697D9B" w:rsidP="00697D9B">
      <w:pPr>
        <w:autoSpaceDE w:val="0"/>
        <w:autoSpaceDN w:val="0"/>
        <w:adjustRightInd w:val="0"/>
        <w:jc w:val="center"/>
        <w:rPr>
          <w:rFonts w:ascii="Arial" w:hAnsi="Arial" w:cs="Arial"/>
          <w:b/>
          <w:lang w:val="pl-PL"/>
        </w:rPr>
      </w:pPr>
    </w:p>
    <w:p w14:paraId="6DB5B660" w14:textId="77777777" w:rsidR="00697D9B" w:rsidRPr="00AC6CAC" w:rsidRDefault="00697D9B" w:rsidP="00697D9B">
      <w:pPr>
        <w:autoSpaceDE w:val="0"/>
        <w:autoSpaceDN w:val="0"/>
        <w:adjustRightInd w:val="0"/>
        <w:ind w:firstLine="700"/>
        <w:jc w:val="both"/>
        <w:rPr>
          <w:rFonts w:ascii="Arial" w:hAnsi="Arial" w:cs="Arial"/>
          <w:lang w:val="pl-PL"/>
        </w:rPr>
      </w:pPr>
      <w:r w:rsidRPr="00AC6CAC">
        <w:rPr>
          <w:rFonts w:ascii="Arial" w:hAnsi="Arial" w:cs="Arial"/>
          <w:lang w:val="pl-PL"/>
        </w:rPr>
        <w:t>Priznanje iz čl. 1. ove Odluke u obliku tiskanog priznanja uručit će se prigodom Dana Općine Gračac 202</w:t>
      </w:r>
      <w:r>
        <w:rPr>
          <w:rFonts w:ascii="Arial" w:hAnsi="Arial" w:cs="Arial"/>
          <w:lang w:val="pl-PL"/>
        </w:rPr>
        <w:t>5</w:t>
      </w:r>
      <w:r w:rsidRPr="00AC6CAC">
        <w:rPr>
          <w:rFonts w:ascii="Arial" w:hAnsi="Arial" w:cs="Arial"/>
          <w:lang w:val="pl-PL"/>
        </w:rPr>
        <w:t>. godine.</w:t>
      </w:r>
    </w:p>
    <w:p w14:paraId="6F2272D7" w14:textId="77777777" w:rsidR="00697D9B" w:rsidRPr="00AC6CAC" w:rsidRDefault="00697D9B" w:rsidP="00697D9B">
      <w:pPr>
        <w:autoSpaceDE w:val="0"/>
        <w:autoSpaceDN w:val="0"/>
        <w:adjustRightInd w:val="0"/>
        <w:ind w:firstLine="700"/>
        <w:jc w:val="both"/>
        <w:rPr>
          <w:rFonts w:ascii="Arial" w:hAnsi="Arial" w:cs="Arial"/>
          <w:lang w:val="pl-PL"/>
        </w:rPr>
      </w:pPr>
    </w:p>
    <w:p w14:paraId="179C8696" w14:textId="77777777" w:rsidR="00697D9B" w:rsidRPr="00AC6CAC" w:rsidRDefault="00697D9B" w:rsidP="00697D9B">
      <w:pPr>
        <w:autoSpaceDE w:val="0"/>
        <w:autoSpaceDN w:val="0"/>
        <w:adjustRightInd w:val="0"/>
        <w:jc w:val="center"/>
        <w:rPr>
          <w:rFonts w:ascii="Arial" w:hAnsi="Arial" w:cs="Arial"/>
          <w:b/>
          <w:lang w:val="pl-PL"/>
        </w:rPr>
      </w:pPr>
      <w:r w:rsidRPr="00AC6CAC">
        <w:rPr>
          <w:rFonts w:ascii="Arial" w:hAnsi="Arial" w:cs="Arial"/>
          <w:b/>
          <w:lang w:val="pl-PL"/>
        </w:rPr>
        <w:t>Članak 3.</w:t>
      </w:r>
    </w:p>
    <w:p w14:paraId="6AE3F24B" w14:textId="77777777" w:rsidR="00697D9B" w:rsidRPr="00AC6CAC" w:rsidRDefault="00697D9B" w:rsidP="00697D9B">
      <w:pPr>
        <w:autoSpaceDE w:val="0"/>
        <w:autoSpaceDN w:val="0"/>
        <w:adjustRightInd w:val="0"/>
        <w:jc w:val="center"/>
        <w:rPr>
          <w:rFonts w:ascii="Arial" w:hAnsi="Arial" w:cs="Arial"/>
          <w:b/>
          <w:lang w:val="pl-PL"/>
        </w:rPr>
      </w:pPr>
    </w:p>
    <w:p w14:paraId="45D3243A" w14:textId="77777777" w:rsidR="00697D9B" w:rsidRPr="00AC6CAC" w:rsidRDefault="00697D9B" w:rsidP="00697D9B">
      <w:pPr>
        <w:autoSpaceDE w:val="0"/>
        <w:autoSpaceDN w:val="0"/>
        <w:adjustRightInd w:val="0"/>
        <w:jc w:val="both"/>
        <w:rPr>
          <w:rFonts w:ascii="Arial" w:hAnsi="Arial" w:cs="Arial"/>
          <w:lang w:val="pl-PL"/>
        </w:rPr>
      </w:pPr>
      <w:r w:rsidRPr="00AC6CAC">
        <w:rPr>
          <w:rFonts w:ascii="Arial" w:hAnsi="Arial" w:cs="Arial"/>
          <w:lang w:val="pl-PL"/>
        </w:rPr>
        <w:tab/>
        <w:t>Ova Odluka stupa na snagu danom donošenja, a objavit će se u „Službenom glasniku Općine Gračac“.</w:t>
      </w:r>
    </w:p>
    <w:p w14:paraId="50219E02" w14:textId="77777777" w:rsidR="00697D9B" w:rsidRPr="00AC6CAC" w:rsidRDefault="00697D9B" w:rsidP="00697D9B">
      <w:pPr>
        <w:autoSpaceDE w:val="0"/>
        <w:autoSpaceDN w:val="0"/>
        <w:adjustRightInd w:val="0"/>
        <w:jc w:val="both"/>
        <w:rPr>
          <w:rFonts w:ascii="Arial" w:hAnsi="Arial" w:cs="Arial"/>
          <w:lang w:val="pl-PL"/>
        </w:rPr>
      </w:pPr>
    </w:p>
    <w:p w14:paraId="34B7A3DF" w14:textId="77777777" w:rsidR="00697D9B" w:rsidRPr="00AC6CAC" w:rsidRDefault="00697D9B" w:rsidP="00697D9B">
      <w:pPr>
        <w:autoSpaceDE w:val="0"/>
        <w:autoSpaceDN w:val="0"/>
        <w:adjustRightInd w:val="0"/>
        <w:jc w:val="both"/>
        <w:rPr>
          <w:rFonts w:ascii="Arial" w:hAnsi="Arial" w:cs="Arial"/>
          <w:lang w:val="pl-PL"/>
        </w:rPr>
      </w:pPr>
    </w:p>
    <w:p w14:paraId="04166022" w14:textId="77777777" w:rsidR="00697D9B" w:rsidRPr="00241391" w:rsidRDefault="00697D9B" w:rsidP="00697D9B">
      <w:pPr>
        <w:autoSpaceDE w:val="0"/>
        <w:autoSpaceDN w:val="0"/>
        <w:adjustRightInd w:val="0"/>
        <w:jc w:val="right"/>
        <w:rPr>
          <w:rFonts w:ascii="Arial" w:hAnsi="Arial" w:cs="Arial"/>
          <w:b/>
          <w:lang w:val="pl-PL"/>
        </w:rPr>
      </w:pPr>
      <w:r w:rsidRPr="00AC6CAC">
        <w:rPr>
          <w:rFonts w:ascii="Arial" w:hAnsi="Arial" w:cs="Arial"/>
          <w:lang w:val="pl-PL"/>
        </w:rPr>
        <w:tab/>
      </w:r>
      <w:r w:rsidRPr="00AC6CAC">
        <w:rPr>
          <w:rFonts w:ascii="Arial" w:hAnsi="Arial" w:cs="Arial"/>
          <w:lang w:val="pl-PL"/>
        </w:rPr>
        <w:tab/>
      </w:r>
      <w:r w:rsidRPr="00AC6CAC">
        <w:rPr>
          <w:rFonts w:ascii="Arial" w:hAnsi="Arial" w:cs="Arial"/>
          <w:lang w:val="pl-PL"/>
        </w:rPr>
        <w:tab/>
      </w:r>
      <w:r w:rsidRPr="00AC6CAC">
        <w:rPr>
          <w:rFonts w:ascii="Arial" w:hAnsi="Arial" w:cs="Arial"/>
          <w:lang w:val="pl-PL"/>
        </w:rPr>
        <w:tab/>
      </w:r>
      <w:r w:rsidRPr="00AC6CAC">
        <w:rPr>
          <w:rFonts w:ascii="Arial" w:hAnsi="Arial" w:cs="Arial"/>
          <w:lang w:val="pl-PL"/>
        </w:rPr>
        <w:tab/>
      </w:r>
      <w:r w:rsidRPr="00AC6CAC">
        <w:rPr>
          <w:rFonts w:ascii="Arial" w:hAnsi="Arial" w:cs="Arial"/>
          <w:lang w:val="pl-PL"/>
        </w:rPr>
        <w:tab/>
      </w:r>
      <w:r w:rsidRPr="00AC6CAC">
        <w:rPr>
          <w:rFonts w:ascii="Arial" w:hAnsi="Arial" w:cs="Arial"/>
          <w:lang w:val="pl-PL"/>
        </w:rPr>
        <w:tab/>
      </w:r>
      <w:r w:rsidRPr="00241391">
        <w:rPr>
          <w:rFonts w:ascii="Arial" w:hAnsi="Arial" w:cs="Arial"/>
          <w:b/>
          <w:lang w:val="pl-PL"/>
        </w:rPr>
        <w:t>PREDSJEDNICA:</w:t>
      </w:r>
    </w:p>
    <w:p w14:paraId="69729BB7" w14:textId="77777777" w:rsidR="00697D9B" w:rsidRPr="00241391" w:rsidRDefault="00697D9B" w:rsidP="00697D9B">
      <w:pPr>
        <w:autoSpaceDE w:val="0"/>
        <w:autoSpaceDN w:val="0"/>
        <w:adjustRightInd w:val="0"/>
        <w:jc w:val="right"/>
        <w:rPr>
          <w:rFonts w:ascii="Arial" w:hAnsi="Arial" w:cs="Arial"/>
          <w:lang w:val="pl-PL"/>
        </w:rPr>
      </w:pPr>
      <w:r w:rsidRPr="00241391">
        <w:rPr>
          <w:rFonts w:ascii="Arial" w:hAnsi="Arial" w:cs="Arial"/>
          <w:b/>
          <w:lang w:val="pl-PL"/>
        </w:rPr>
        <w:t xml:space="preserve">                                                                                   Ankica Rosandić</w:t>
      </w:r>
    </w:p>
    <w:p w14:paraId="11013D9D" w14:textId="77777777" w:rsidR="00A52288" w:rsidRDefault="00A52288" w:rsidP="00697D9B">
      <w:pPr>
        <w:rPr>
          <w:lang w:val="pl-PL"/>
        </w:rPr>
        <w:sectPr w:rsidR="00A52288" w:rsidSect="00A52288">
          <w:pgSz w:w="11910" w:h="16840" w:code="9"/>
          <w:pgMar w:top="1242" w:right="1418" w:bottom="278" w:left="1298" w:header="720" w:footer="720" w:gutter="0"/>
          <w:cols w:space="720"/>
        </w:sectPr>
      </w:pPr>
    </w:p>
    <w:p w14:paraId="6CCCB17D" w14:textId="77777777" w:rsidR="00697D9B" w:rsidRPr="00241391" w:rsidRDefault="00697D9B" w:rsidP="00697D9B">
      <w:pPr>
        <w:rPr>
          <w:lang w:val="pl-PL"/>
        </w:rPr>
      </w:pPr>
    </w:p>
    <w:p w14:paraId="03C20BD7" w14:textId="77777777" w:rsidR="00697D9B" w:rsidRPr="00241391" w:rsidRDefault="00697D9B" w:rsidP="00697D9B">
      <w:pPr>
        <w:rPr>
          <w:lang w:val="pl-PL"/>
        </w:rPr>
      </w:pPr>
    </w:p>
    <w:p w14:paraId="6F30AC5A" w14:textId="77777777" w:rsidR="00FC5D84" w:rsidRDefault="00FC5D84" w:rsidP="00C31869"/>
    <w:p w14:paraId="6D8F992B" w14:textId="77777777" w:rsidR="00B8242B" w:rsidRDefault="00B8242B" w:rsidP="00B8242B"/>
    <w:p w14:paraId="72FE3BB7" w14:textId="77777777" w:rsidR="00573B4F" w:rsidRPr="00573B4F" w:rsidRDefault="00573B4F" w:rsidP="00573B4F">
      <w:pPr>
        <w:widowControl w:val="0"/>
        <w:autoSpaceDE w:val="0"/>
        <w:autoSpaceDN w:val="0"/>
        <w:rPr>
          <w:rFonts w:ascii="Arial" w:eastAsia="Arial" w:hAnsi="Arial" w:cs="Arial"/>
          <w:b/>
          <w:sz w:val="22"/>
          <w:szCs w:val="22"/>
          <w:lang w:val="pl-PL" w:eastAsia="en-US"/>
        </w:rPr>
      </w:pPr>
      <w:bookmarkStart w:id="10" w:name="_Hlk155185233"/>
      <w:r w:rsidRPr="00573B4F">
        <w:rPr>
          <w:rFonts w:ascii="Arial" w:eastAsia="Arial" w:hAnsi="Arial" w:cs="Arial"/>
          <w:b/>
          <w:sz w:val="22"/>
          <w:szCs w:val="22"/>
          <w:lang w:val="pl-PL" w:eastAsia="en-US"/>
        </w:rPr>
        <w:t>OPĆINSKO VIJEĆE</w:t>
      </w:r>
    </w:p>
    <w:p w14:paraId="1E45D517" w14:textId="77777777" w:rsidR="00573B4F" w:rsidRPr="00573B4F" w:rsidRDefault="00573B4F" w:rsidP="00573B4F">
      <w:pPr>
        <w:widowControl w:val="0"/>
        <w:autoSpaceDE w:val="0"/>
        <w:autoSpaceDN w:val="0"/>
        <w:rPr>
          <w:rFonts w:ascii="Arial" w:hAnsi="Arial" w:cs="Arial"/>
          <w:b/>
          <w:sz w:val="22"/>
          <w:szCs w:val="22"/>
          <w:lang w:val="pl-PL"/>
        </w:rPr>
      </w:pPr>
      <w:r w:rsidRPr="00573B4F">
        <w:rPr>
          <w:rFonts w:ascii="Arial" w:hAnsi="Arial" w:cs="Arial"/>
          <w:b/>
          <w:sz w:val="22"/>
          <w:szCs w:val="22"/>
          <w:lang w:val="pl-PL"/>
        </w:rPr>
        <w:t>KLASA: 372-02/25-01/2</w:t>
      </w:r>
    </w:p>
    <w:p w14:paraId="780CA5B3" w14:textId="77777777" w:rsidR="00573B4F" w:rsidRPr="00573B4F" w:rsidRDefault="00573B4F" w:rsidP="00573B4F">
      <w:pPr>
        <w:widowControl w:val="0"/>
        <w:autoSpaceDE w:val="0"/>
        <w:autoSpaceDN w:val="0"/>
        <w:rPr>
          <w:rFonts w:ascii="Arial" w:hAnsi="Arial" w:cs="Arial"/>
          <w:b/>
          <w:sz w:val="22"/>
          <w:szCs w:val="22"/>
          <w:lang w:val="pl-PL"/>
        </w:rPr>
      </w:pPr>
      <w:r w:rsidRPr="00573B4F">
        <w:rPr>
          <w:rFonts w:ascii="Arial" w:hAnsi="Arial" w:cs="Arial"/>
          <w:b/>
          <w:sz w:val="22"/>
          <w:szCs w:val="22"/>
          <w:lang w:val="pl-PL"/>
        </w:rPr>
        <w:t>URBROJ: 2198-31-02-25-3</w:t>
      </w:r>
    </w:p>
    <w:p w14:paraId="183DB5C5" w14:textId="77777777" w:rsidR="00573B4F" w:rsidRPr="00573B4F" w:rsidRDefault="00573B4F" w:rsidP="00573B4F">
      <w:pPr>
        <w:widowControl w:val="0"/>
        <w:autoSpaceDE w:val="0"/>
        <w:autoSpaceDN w:val="0"/>
        <w:rPr>
          <w:rFonts w:ascii="Arial" w:hAnsi="Arial" w:cs="Arial"/>
          <w:b/>
          <w:sz w:val="22"/>
          <w:szCs w:val="22"/>
          <w:lang w:val="pl-PL"/>
        </w:rPr>
      </w:pPr>
      <w:r w:rsidRPr="00573B4F">
        <w:rPr>
          <w:rFonts w:ascii="Arial" w:hAnsi="Arial" w:cs="Arial"/>
          <w:b/>
          <w:sz w:val="22"/>
          <w:szCs w:val="22"/>
          <w:lang w:val="pl-PL"/>
        </w:rPr>
        <w:t xml:space="preserve">Gračac, 19. veljače 2025. godine </w:t>
      </w:r>
    </w:p>
    <w:p w14:paraId="12731638" w14:textId="77777777" w:rsidR="00573B4F" w:rsidRPr="00573B4F" w:rsidRDefault="00573B4F" w:rsidP="00573B4F">
      <w:pPr>
        <w:widowControl w:val="0"/>
        <w:autoSpaceDE w:val="0"/>
        <w:autoSpaceDN w:val="0"/>
        <w:rPr>
          <w:rFonts w:ascii="Arial" w:eastAsia="Arial" w:hAnsi="Arial" w:cs="Arial"/>
          <w:szCs w:val="22"/>
          <w:lang w:val="pl-PL" w:eastAsia="en-US"/>
        </w:rPr>
      </w:pPr>
    </w:p>
    <w:p w14:paraId="6428190A" w14:textId="77777777" w:rsidR="00573B4F" w:rsidRPr="00573B4F" w:rsidRDefault="00573B4F" w:rsidP="00573B4F">
      <w:pPr>
        <w:widowControl w:val="0"/>
        <w:tabs>
          <w:tab w:val="left" w:pos="9238"/>
        </w:tabs>
        <w:autoSpaceDE w:val="0"/>
        <w:autoSpaceDN w:val="0"/>
        <w:spacing w:line="276" w:lineRule="auto"/>
        <w:ind w:right="1165"/>
        <w:jc w:val="both"/>
        <w:rPr>
          <w:rFonts w:ascii="Arial" w:eastAsia="Arial" w:hAnsi="Arial" w:cs="Arial"/>
          <w:sz w:val="22"/>
          <w:szCs w:val="22"/>
          <w:lang w:val="pl-PL" w:eastAsia="en-US"/>
        </w:rPr>
      </w:pPr>
      <w:r w:rsidRPr="00573B4F">
        <w:rPr>
          <w:rFonts w:ascii="Arial" w:eastAsia="Arial" w:hAnsi="Arial" w:cs="Arial"/>
          <w:sz w:val="22"/>
          <w:szCs w:val="22"/>
          <w:lang w:val="pl-PL" w:eastAsia="en-US"/>
        </w:rPr>
        <w:t xml:space="preserve">Na temelju članka 10. Uredbe o kriterijima, mjerilima i postupcima financiranja i ugovaranja programa i projekata od interesa za opće dobro koje provode udruge („Narodne novine“, broj: 26/15, 37/21), članka 14. stavka 8. </w:t>
      </w:r>
      <w:bookmarkStart w:id="11" w:name="_Hlk155179968"/>
      <w:r w:rsidRPr="00573B4F">
        <w:rPr>
          <w:rFonts w:ascii="Arial" w:eastAsia="Arial" w:hAnsi="Arial" w:cs="Arial"/>
          <w:sz w:val="22"/>
          <w:szCs w:val="22"/>
          <w:lang w:val="pl-PL" w:eastAsia="en-US"/>
        </w:rPr>
        <w:t>Zakona o kulturnim vijećima i financiranju javnih potreba u kulturi (NN 83/22)</w:t>
      </w:r>
      <w:bookmarkEnd w:id="11"/>
      <w:r w:rsidRPr="00573B4F">
        <w:rPr>
          <w:rFonts w:ascii="Arial" w:eastAsia="Arial" w:hAnsi="Arial" w:cs="Arial"/>
          <w:sz w:val="22"/>
          <w:szCs w:val="22"/>
          <w:lang w:val="pl-PL" w:eastAsia="en-US"/>
        </w:rPr>
        <w:t xml:space="preserve"> i članka 32. Statuta Općine Gračac (“Službeni glasnik Zadarske županije», 11/13 i „Službeni glasnik Općine Gračac“ 1/18, 1/20, 4/21), Općinsko vijeće Općine Gračac na 26. sjednici održanoj 19. veljače 2025. godine, donosi</w:t>
      </w:r>
    </w:p>
    <w:p w14:paraId="71558566" w14:textId="77777777" w:rsidR="00573B4F" w:rsidRPr="00573B4F" w:rsidRDefault="00573B4F" w:rsidP="00573B4F">
      <w:pPr>
        <w:widowControl w:val="0"/>
        <w:autoSpaceDE w:val="0"/>
        <w:autoSpaceDN w:val="0"/>
        <w:rPr>
          <w:rFonts w:ascii="Arial" w:eastAsia="Arial" w:hAnsi="Arial" w:cs="Arial"/>
          <w:szCs w:val="22"/>
          <w:lang w:val="pl-PL" w:eastAsia="en-US"/>
        </w:rPr>
      </w:pPr>
    </w:p>
    <w:p w14:paraId="78EB820D" w14:textId="77777777" w:rsidR="00573B4F" w:rsidRPr="00573B4F" w:rsidRDefault="00573B4F" w:rsidP="00573B4F">
      <w:pPr>
        <w:widowControl w:val="0"/>
        <w:autoSpaceDE w:val="0"/>
        <w:autoSpaceDN w:val="0"/>
        <w:spacing w:before="9"/>
        <w:rPr>
          <w:rFonts w:ascii="Arial" w:eastAsia="Arial" w:hAnsi="Arial" w:cs="Arial"/>
          <w:sz w:val="21"/>
          <w:szCs w:val="22"/>
          <w:lang w:val="pl-PL" w:eastAsia="en-US"/>
        </w:rPr>
      </w:pPr>
    </w:p>
    <w:p w14:paraId="7DE9316B" w14:textId="77777777" w:rsidR="00573B4F" w:rsidRPr="00573B4F" w:rsidRDefault="00573B4F" w:rsidP="00573B4F">
      <w:pPr>
        <w:widowControl w:val="0"/>
        <w:autoSpaceDE w:val="0"/>
        <w:autoSpaceDN w:val="0"/>
        <w:ind w:right="1354"/>
        <w:jc w:val="center"/>
        <w:outlineLvl w:val="0"/>
        <w:rPr>
          <w:rFonts w:ascii="Arial" w:eastAsia="Arial" w:hAnsi="Arial" w:cs="Arial"/>
          <w:b/>
          <w:bCs/>
          <w:sz w:val="22"/>
          <w:szCs w:val="22"/>
          <w:lang w:val="pl-PL" w:eastAsia="en-US"/>
        </w:rPr>
      </w:pPr>
      <w:r w:rsidRPr="00573B4F">
        <w:rPr>
          <w:rFonts w:ascii="Arial" w:eastAsia="Arial" w:hAnsi="Arial" w:cs="Arial"/>
          <w:b/>
          <w:bCs/>
          <w:sz w:val="22"/>
          <w:szCs w:val="22"/>
          <w:lang w:val="pl-PL" w:eastAsia="en-US"/>
        </w:rPr>
        <w:t>ODLUKU</w:t>
      </w:r>
    </w:p>
    <w:p w14:paraId="7619CA15" w14:textId="77777777" w:rsidR="00573B4F" w:rsidRPr="00573B4F" w:rsidRDefault="00573B4F" w:rsidP="00573B4F">
      <w:pPr>
        <w:widowControl w:val="0"/>
        <w:autoSpaceDE w:val="0"/>
        <w:autoSpaceDN w:val="0"/>
        <w:spacing w:before="1"/>
        <w:ind w:right="1358"/>
        <w:jc w:val="center"/>
        <w:rPr>
          <w:rFonts w:ascii="Arial" w:eastAsia="Arial" w:hAnsi="Arial" w:cs="Arial"/>
          <w:b/>
          <w:sz w:val="22"/>
          <w:szCs w:val="22"/>
          <w:lang w:val="pl-PL" w:eastAsia="en-US"/>
        </w:rPr>
      </w:pPr>
      <w:bookmarkStart w:id="12" w:name="_Hlk187917298"/>
      <w:r w:rsidRPr="00573B4F">
        <w:rPr>
          <w:rFonts w:ascii="Arial" w:eastAsia="Arial" w:hAnsi="Arial" w:cs="Arial"/>
          <w:b/>
          <w:sz w:val="22"/>
          <w:szCs w:val="22"/>
          <w:lang w:val="pl-PL" w:eastAsia="en-US"/>
        </w:rPr>
        <w:t>o dodjeli prostora na korištenje udrugama i ostalim organizacijama civilnog društva</w:t>
      </w:r>
    </w:p>
    <w:p w14:paraId="566A7D57" w14:textId="77777777" w:rsidR="00573B4F" w:rsidRPr="00573B4F" w:rsidRDefault="00573B4F" w:rsidP="00573B4F">
      <w:pPr>
        <w:widowControl w:val="0"/>
        <w:autoSpaceDE w:val="0"/>
        <w:autoSpaceDN w:val="0"/>
        <w:rPr>
          <w:rFonts w:ascii="Arial" w:eastAsia="Arial" w:hAnsi="Arial" w:cs="Arial"/>
          <w:b/>
          <w:szCs w:val="22"/>
          <w:lang w:val="pl-PL" w:eastAsia="en-US"/>
        </w:rPr>
      </w:pPr>
    </w:p>
    <w:bookmarkEnd w:id="12"/>
    <w:p w14:paraId="4E575A3B" w14:textId="77777777" w:rsidR="00573B4F" w:rsidRPr="00573B4F" w:rsidRDefault="00573B4F" w:rsidP="00573B4F">
      <w:pPr>
        <w:widowControl w:val="0"/>
        <w:autoSpaceDE w:val="0"/>
        <w:autoSpaceDN w:val="0"/>
        <w:spacing w:before="11"/>
        <w:rPr>
          <w:rFonts w:ascii="Arial" w:eastAsia="Arial" w:hAnsi="Arial" w:cs="Arial"/>
          <w:b/>
          <w:sz w:val="19"/>
          <w:szCs w:val="22"/>
          <w:lang w:val="pl-PL" w:eastAsia="en-US"/>
        </w:rPr>
      </w:pPr>
    </w:p>
    <w:p w14:paraId="082D6B4B" w14:textId="77777777" w:rsidR="00573B4F" w:rsidRPr="00573B4F" w:rsidRDefault="00573B4F" w:rsidP="00573B4F">
      <w:pPr>
        <w:widowControl w:val="0"/>
        <w:numPr>
          <w:ilvl w:val="0"/>
          <w:numId w:val="138"/>
        </w:numPr>
        <w:tabs>
          <w:tab w:val="left" w:pos="302"/>
        </w:tabs>
        <w:autoSpaceDE w:val="0"/>
        <w:autoSpaceDN w:val="0"/>
        <w:jc w:val="both"/>
        <w:rPr>
          <w:rFonts w:ascii="Arial" w:eastAsia="Arial" w:hAnsi="Arial" w:cs="Arial"/>
          <w:b/>
          <w:sz w:val="22"/>
          <w:szCs w:val="22"/>
          <w:lang w:val="en-US" w:eastAsia="en-US"/>
        </w:rPr>
      </w:pPr>
      <w:r w:rsidRPr="00573B4F">
        <w:rPr>
          <w:rFonts w:ascii="Arial" w:eastAsia="Arial" w:hAnsi="Arial" w:cs="Arial"/>
          <w:b/>
          <w:sz w:val="22"/>
          <w:szCs w:val="22"/>
          <w:lang w:val="en-US" w:eastAsia="en-US"/>
        </w:rPr>
        <w:t>OPĆE</w:t>
      </w:r>
      <w:r w:rsidRPr="00573B4F">
        <w:rPr>
          <w:rFonts w:ascii="Arial" w:eastAsia="Arial" w:hAnsi="Arial" w:cs="Arial"/>
          <w:b/>
          <w:spacing w:val="-8"/>
          <w:sz w:val="22"/>
          <w:szCs w:val="22"/>
          <w:lang w:val="en-US" w:eastAsia="en-US"/>
        </w:rPr>
        <w:t xml:space="preserve"> </w:t>
      </w:r>
      <w:r w:rsidRPr="00573B4F">
        <w:rPr>
          <w:rFonts w:ascii="Arial" w:eastAsia="Arial" w:hAnsi="Arial" w:cs="Arial"/>
          <w:b/>
          <w:sz w:val="22"/>
          <w:szCs w:val="22"/>
          <w:lang w:val="en-US" w:eastAsia="en-US"/>
        </w:rPr>
        <w:t>ODREDBE</w:t>
      </w:r>
    </w:p>
    <w:p w14:paraId="5179D843" w14:textId="77777777" w:rsidR="00573B4F" w:rsidRPr="00573B4F" w:rsidRDefault="00573B4F" w:rsidP="00573B4F">
      <w:pPr>
        <w:widowControl w:val="0"/>
        <w:autoSpaceDE w:val="0"/>
        <w:autoSpaceDN w:val="0"/>
        <w:rPr>
          <w:rFonts w:ascii="Arial" w:eastAsia="Arial" w:hAnsi="Arial" w:cs="Arial"/>
          <w:b/>
          <w:sz w:val="22"/>
          <w:szCs w:val="22"/>
          <w:lang w:val="en-US" w:eastAsia="en-US"/>
        </w:rPr>
      </w:pPr>
    </w:p>
    <w:p w14:paraId="4A6A6F23" w14:textId="77777777" w:rsidR="00573B4F" w:rsidRPr="00573B4F" w:rsidRDefault="00573B4F" w:rsidP="00573B4F">
      <w:pPr>
        <w:widowControl w:val="0"/>
        <w:autoSpaceDE w:val="0"/>
        <w:autoSpaceDN w:val="0"/>
        <w:ind w:right="1356"/>
        <w:jc w:val="center"/>
        <w:rPr>
          <w:rFonts w:ascii="Arial" w:eastAsia="Arial" w:hAnsi="Arial" w:cs="Arial"/>
          <w:b/>
          <w:sz w:val="22"/>
          <w:szCs w:val="22"/>
          <w:lang w:val="en-US" w:eastAsia="en-US"/>
        </w:rPr>
      </w:pPr>
      <w:r w:rsidRPr="00573B4F">
        <w:rPr>
          <w:rFonts w:ascii="Arial" w:eastAsia="Arial" w:hAnsi="Arial" w:cs="Arial"/>
          <w:b/>
          <w:sz w:val="22"/>
          <w:szCs w:val="22"/>
          <w:lang w:val="en-US" w:eastAsia="en-US"/>
        </w:rPr>
        <w:t>Članak 1.</w:t>
      </w:r>
    </w:p>
    <w:p w14:paraId="703661A9" w14:textId="77777777" w:rsidR="00573B4F" w:rsidRPr="00573B4F" w:rsidRDefault="00573B4F" w:rsidP="00573B4F">
      <w:pPr>
        <w:widowControl w:val="0"/>
        <w:numPr>
          <w:ilvl w:val="1"/>
          <w:numId w:val="138"/>
        </w:numPr>
        <w:tabs>
          <w:tab w:val="left" w:pos="1153"/>
        </w:tabs>
        <w:autoSpaceDE w:val="0"/>
        <w:autoSpaceDN w:val="0"/>
        <w:spacing w:before="1"/>
        <w:ind w:right="1212" w:firstLine="708"/>
        <w:jc w:val="both"/>
        <w:rPr>
          <w:rFonts w:ascii="Arial" w:eastAsia="Arial" w:hAnsi="Arial" w:cs="Arial"/>
          <w:sz w:val="22"/>
          <w:szCs w:val="22"/>
          <w:lang w:val="en-US" w:eastAsia="en-US"/>
        </w:rPr>
      </w:pPr>
      <w:r w:rsidRPr="00573B4F">
        <w:rPr>
          <w:rFonts w:ascii="Arial" w:eastAsia="Arial" w:hAnsi="Arial" w:cs="Arial"/>
          <w:sz w:val="22"/>
          <w:szCs w:val="22"/>
          <w:lang w:val="en-US" w:eastAsia="en-US"/>
        </w:rPr>
        <w:t>Ovom</w:t>
      </w:r>
      <w:r w:rsidRPr="00573B4F">
        <w:rPr>
          <w:rFonts w:ascii="Arial" w:eastAsia="Arial" w:hAnsi="Arial" w:cs="Arial"/>
          <w:spacing w:val="-4"/>
          <w:sz w:val="22"/>
          <w:szCs w:val="22"/>
          <w:lang w:val="en-US" w:eastAsia="en-US"/>
        </w:rPr>
        <w:t xml:space="preserve"> </w:t>
      </w:r>
      <w:r w:rsidRPr="00573B4F">
        <w:rPr>
          <w:rFonts w:ascii="Arial" w:eastAsia="Arial" w:hAnsi="Arial" w:cs="Arial"/>
          <w:sz w:val="22"/>
          <w:szCs w:val="22"/>
          <w:lang w:val="en-US" w:eastAsia="en-US"/>
        </w:rPr>
        <w:t>se</w:t>
      </w:r>
      <w:r w:rsidRPr="00573B4F">
        <w:rPr>
          <w:rFonts w:ascii="Arial" w:eastAsia="Arial" w:hAnsi="Arial" w:cs="Arial"/>
          <w:spacing w:val="-6"/>
          <w:sz w:val="22"/>
          <w:szCs w:val="22"/>
          <w:lang w:val="en-US" w:eastAsia="en-US"/>
        </w:rPr>
        <w:t xml:space="preserve"> </w:t>
      </w:r>
      <w:r w:rsidRPr="00573B4F">
        <w:rPr>
          <w:rFonts w:ascii="Arial" w:eastAsia="Arial" w:hAnsi="Arial" w:cs="Arial"/>
          <w:sz w:val="22"/>
          <w:szCs w:val="22"/>
          <w:lang w:val="en-US" w:eastAsia="en-US"/>
        </w:rPr>
        <w:t>Odlukom</w:t>
      </w:r>
      <w:r w:rsidRPr="00573B4F">
        <w:rPr>
          <w:rFonts w:ascii="Arial" w:eastAsia="Arial" w:hAnsi="Arial" w:cs="Arial"/>
          <w:spacing w:val="-4"/>
          <w:sz w:val="22"/>
          <w:szCs w:val="22"/>
          <w:lang w:val="en-US" w:eastAsia="en-US"/>
        </w:rPr>
        <w:t xml:space="preserve"> </w:t>
      </w:r>
      <w:bookmarkStart w:id="13" w:name="_Hlk187918054"/>
      <w:r w:rsidRPr="00573B4F">
        <w:rPr>
          <w:rFonts w:ascii="Arial" w:eastAsia="Arial" w:hAnsi="Arial" w:cs="Arial"/>
          <w:sz w:val="22"/>
          <w:szCs w:val="22"/>
          <w:lang w:val="en-US" w:eastAsia="en-US"/>
        </w:rPr>
        <w:t>utvrđuju</w:t>
      </w:r>
      <w:r w:rsidRPr="00573B4F">
        <w:rPr>
          <w:rFonts w:ascii="Arial" w:eastAsia="Arial" w:hAnsi="Arial" w:cs="Arial"/>
          <w:spacing w:val="-4"/>
          <w:sz w:val="22"/>
          <w:szCs w:val="22"/>
          <w:lang w:val="en-US" w:eastAsia="en-US"/>
        </w:rPr>
        <w:t xml:space="preserve"> </w:t>
      </w:r>
      <w:r w:rsidRPr="00573B4F">
        <w:rPr>
          <w:rFonts w:ascii="Arial" w:eastAsia="Arial" w:hAnsi="Arial" w:cs="Arial"/>
          <w:sz w:val="22"/>
          <w:szCs w:val="22"/>
          <w:lang w:val="en-US" w:eastAsia="en-US"/>
        </w:rPr>
        <w:t>uvjeti,</w:t>
      </w:r>
      <w:r w:rsidRPr="00573B4F">
        <w:rPr>
          <w:rFonts w:ascii="Arial" w:eastAsia="Arial" w:hAnsi="Arial" w:cs="Arial"/>
          <w:spacing w:val="-5"/>
          <w:sz w:val="22"/>
          <w:szCs w:val="22"/>
          <w:lang w:val="en-US" w:eastAsia="en-US"/>
        </w:rPr>
        <w:t xml:space="preserve"> </w:t>
      </w:r>
      <w:r w:rsidRPr="00573B4F">
        <w:rPr>
          <w:rFonts w:ascii="Arial" w:eastAsia="Arial" w:hAnsi="Arial" w:cs="Arial"/>
          <w:sz w:val="22"/>
          <w:szCs w:val="22"/>
          <w:lang w:val="en-US" w:eastAsia="en-US"/>
        </w:rPr>
        <w:t>mjerila</w:t>
      </w:r>
      <w:r w:rsidRPr="00573B4F">
        <w:rPr>
          <w:rFonts w:ascii="Arial" w:eastAsia="Arial" w:hAnsi="Arial" w:cs="Arial"/>
          <w:spacing w:val="-4"/>
          <w:sz w:val="22"/>
          <w:szCs w:val="22"/>
          <w:lang w:val="en-US" w:eastAsia="en-US"/>
        </w:rPr>
        <w:t xml:space="preserve"> </w:t>
      </w:r>
      <w:r w:rsidRPr="00573B4F">
        <w:rPr>
          <w:rFonts w:ascii="Arial" w:eastAsia="Arial" w:hAnsi="Arial" w:cs="Arial"/>
          <w:sz w:val="22"/>
          <w:szCs w:val="22"/>
          <w:lang w:val="en-US" w:eastAsia="en-US"/>
        </w:rPr>
        <w:t>i</w:t>
      </w:r>
      <w:r w:rsidRPr="00573B4F">
        <w:rPr>
          <w:rFonts w:ascii="Arial" w:eastAsia="Arial" w:hAnsi="Arial" w:cs="Arial"/>
          <w:spacing w:val="-5"/>
          <w:sz w:val="22"/>
          <w:szCs w:val="22"/>
          <w:lang w:val="en-US" w:eastAsia="en-US"/>
        </w:rPr>
        <w:t xml:space="preserve"> </w:t>
      </w:r>
      <w:r w:rsidRPr="00573B4F">
        <w:rPr>
          <w:rFonts w:ascii="Arial" w:eastAsia="Arial" w:hAnsi="Arial" w:cs="Arial"/>
          <w:sz w:val="22"/>
          <w:szCs w:val="22"/>
          <w:lang w:val="en-US" w:eastAsia="en-US"/>
        </w:rPr>
        <w:t>postupak</w:t>
      </w:r>
      <w:r w:rsidRPr="00573B4F">
        <w:rPr>
          <w:rFonts w:ascii="Arial" w:eastAsia="Arial" w:hAnsi="Arial" w:cs="Arial"/>
          <w:spacing w:val="-2"/>
          <w:sz w:val="22"/>
          <w:szCs w:val="22"/>
          <w:lang w:val="en-US" w:eastAsia="en-US"/>
        </w:rPr>
        <w:t xml:space="preserve"> </w:t>
      </w:r>
      <w:r w:rsidRPr="00573B4F">
        <w:rPr>
          <w:rFonts w:ascii="Arial" w:eastAsia="Arial" w:hAnsi="Arial" w:cs="Arial"/>
          <w:sz w:val="22"/>
          <w:szCs w:val="22"/>
          <w:lang w:val="en-US" w:eastAsia="en-US"/>
        </w:rPr>
        <w:t>za</w:t>
      </w:r>
      <w:r w:rsidRPr="00573B4F">
        <w:rPr>
          <w:rFonts w:ascii="Arial" w:eastAsia="Arial" w:hAnsi="Arial" w:cs="Arial"/>
          <w:spacing w:val="-4"/>
          <w:sz w:val="22"/>
          <w:szCs w:val="22"/>
          <w:lang w:val="en-US" w:eastAsia="en-US"/>
        </w:rPr>
        <w:t xml:space="preserve"> </w:t>
      </w:r>
      <w:r w:rsidRPr="00573B4F">
        <w:rPr>
          <w:rFonts w:ascii="Arial" w:eastAsia="Arial" w:hAnsi="Arial" w:cs="Arial"/>
          <w:sz w:val="22"/>
          <w:szCs w:val="22"/>
          <w:lang w:val="en-US" w:eastAsia="en-US"/>
        </w:rPr>
        <w:t>dodjelu</w:t>
      </w:r>
      <w:r w:rsidRPr="00573B4F">
        <w:rPr>
          <w:rFonts w:ascii="Arial" w:eastAsia="Arial" w:hAnsi="Arial" w:cs="Arial"/>
          <w:spacing w:val="-4"/>
          <w:sz w:val="22"/>
          <w:szCs w:val="22"/>
          <w:lang w:val="en-US" w:eastAsia="en-US"/>
        </w:rPr>
        <w:t xml:space="preserve"> </w:t>
      </w:r>
      <w:r w:rsidRPr="00573B4F">
        <w:rPr>
          <w:rFonts w:ascii="Arial" w:eastAsia="Arial" w:hAnsi="Arial" w:cs="Arial"/>
          <w:sz w:val="22"/>
          <w:szCs w:val="22"/>
          <w:lang w:val="en-US" w:eastAsia="en-US"/>
        </w:rPr>
        <w:t>poslovnih</w:t>
      </w:r>
      <w:r w:rsidRPr="00573B4F">
        <w:rPr>
          <w:rFonts w:ascii="Arial" w:eastAsia="Arial" w:hAnsi="Arial" w:cs="Arial"/>
          <w:spacing w:val="-4"/>
          <w:sz w:val="22"/>
          <w:szCs w:val="22"/>
          <w:lang w:val="en-US" w:eastAsia="en-US"/>
        </w:rPr>
        <w:t xml:space="preserve"> </w:t>
      </w:r>
      <w:r w:rsidRPr="00573B4F">
        <w:rPr>
          <w:rFonts w:ascii="Arial" w:eastAsia="Arial" w:hAnsi="Arial" w:cs="Arial"/>
          <w:sz w:val="22"/>
          <w:szCs w:val="22"/>
          <w:lang w:val="en-US" w:eastAsia="en-US"/>
        </w:rPr>
        <w:t>prostora, stanova, skloništa i drugih prostora u vlasništvu ili na upravljanju Općine Gračac (u daljnjem tekstu:</w:t>
      </w:r>
      <w:r w:rsidRPr="00573B4F">
        <w:rPr>
          <w:rFonts w:ascii="Arial" w:eastAsia="Arial" w:hAnsi="Arial" w:cs="Arial"/>
          <w:spacing w:val="-13"/>
          <w:sz w:val="22"/>
          <w:szCs w:val="22"/>
          <w:lang w:val="en-US" w:eastAsia="en-US"/>
        </w:rPr>
        <w:t xml:space="preserve"> </w:t>
      </w:r>
      <w:r w:rsidRPr="00573B4F">
        <w:rPr>
          <w:rFonts w:ascii="Arial" w:eastAsia="Arial" w:hAnsi="Arial" w:cs="Arial"/>
          <w:sz w:val="22"/>
          <w:szCs w:val="22"/>
          <w:lang w:val="en-US" w:eastAsia="en-US"/>
        </w:rPr>
        <w:t>općinski prostori)</w:t>
      </w:r>
      <w:r w:rsidRPr="00573B4F">
        <w:rPr>
          <w:rFonts w:ascii="Arial" w:eastAsia="Arial" w:hAnsi="Arial" w:cs="Arial"/>
          <w:spacing w:val="-11"/>
          <w:sz w:val="22"/>
          <w:szCs w:val="22"/>
          <w:lang w:val="en-US" w:eastAsia="en-US"/>
        </w:rPr>
        <w:t xml:space="preserve"> </w:t>
      </w:r>
      <w:r w:rsidRPr="00573B4F">
        <w:rPr>
          <w:rFonts w:ascii="Arial" w:eastAsia="Arial" w:hAnsi="Arial" w:cs="Arial"/>
          <w:sz w:val="22"/>
          <w:szCs w:val="22"/>
          <w:lang w:val="en-US" w:eastAsia="en-US"/>
        </w:rPr>
        <w:t>udrugama</w:t>
      </w:r>
      <w:r w:rsidRPr="00573B4F">
        <w:rPr>
          <w:rFonts w:ascii="Arial" w:eastAsia="Arial" w:hAnsi="Arial" w:cs="Arial"/>
          <w:spacing w:val="-12"/>
          <w:sz w:val="22"/>
          <w:szCs w:val="22"/>
          <w:lang w:val="en-US" w:eastAsia="en-US"/>
        </w:rPr>
        <w:t xml:space="preserve"> </w:t>
      </w:r>
      <w:r w:rsidRPr="00573B4F">
        <w:rPr>
          <w:rFonts w:ascii="Arial" w:eastAsia="Arial" w:hAnsi="Arial" w:cs="Arial"/>
          <w:sz w:val="22"/>
          <w:szCs w:val="22"/>
          <w:lang w:val="en-US" w:eastAsia="en-US"/>
        </w:rPr>
        <w:t>i</w:t>
      </w:r>
      <w:r w:rsidRPr="00573B4F">
        <w:rPr>
          <w:rFonts w:ascii="Arial" w:eastAsia="Arial" w:hAnsi="Arial" w:cs="Arial"/>
          <w:spacing w:val="-13"/>
          <w:sz w:val="22"/>
          <w:szCs w:val="22"/>
          <w:lang w:val="en-US" w:eastAsia="en-US"/>
        </w:rPr>
        <w:t xml:space="preserve"> </w:t>
      </w:r>
      <w:r w:rsidRPr="00573B4F">
        <w:rPr>
          <w:rFonts w:ascii="Arial" w:eastAsia="Arial" w:hAnsi="Arial" w:cs="Arial"/>
          <w:sz w:val="22"/>
          <w:szCs w:val="22"/>
          <w:lang w:val="en-US" w:eastAsia="en-US"/>
        </w:rPr>
        <w:t>ostalim</w:t>
      </w:r>
      <w:r w:rsidRPr="00573B4F">
        <w:rPr>
          <w:rFonts w:ascii="Arial" w:eastAsia="Arial" w:hAnsi="Arial" w:cs="Arial"/>
          <w:spacing w:val="-11"/>
          <w:sz w:val="22"/>
          <w:szCs w:val="22"/>
          <w:lang w:val="en-US" w:eastAsia="en-US"/>
        </w:rPr>
        <w:t xml:space="preserve"> </w:t>
      </w:r>
      <w:r w:rsidRPr="00573B4F">
        <w:rPr>
          <w:rFonts w:ascii="Arial" w:eastAsia="Arial" w:hAnsi="Arial" w:cs="Arial"/>
          <w:sz w:val="22"/>
          <w:szCs w:val="22"/>
          <w:lang w:val="en-US" w:eastAsia="en-US"/>
        </w:rPr>
        <w:t>organizacijama</w:t>
      </w:r>
      <w:r w:rsidRPr="00573B4F">
        <w:rPr>
          <w:rFonts w:ascii="Arial" w:eastAsia="Arial" w:hAnsi="Arial" w:cs="Arial"/>
          <w:spacing w:val="-12"/>
          <w:sz w:val="22"/>
          <w:szCs w:val="22"/>
          <w:lang w:val="en-US" w:eastAsia="en-US"/>
        </w:rPr>
        <w:t xml:space="preserve"> </w:t>
      </w:r>
      <w:r w:rsidRPr="00573B4F">
        <w:rPr>
          <w:rFonts w:ascii="Arial" w:eastAsia="Arial" w:hAnsi="Arial" w:cs="Arial"/>
          <w:sz w:val="22"/>
          <w:szCs w:val="22"/>
          <w:lang w:val="en-US" w:eastAsia="en-US"/>
        </w:rPr>
        <w:t>civilnog</w:t>
      </w:r>
      <w:r w:rsidRPr="00573B4F">
        <w:rPr>
          <w:rFonts w:ascii="Arial" w:eastAsia="Arial" w:hAnsi="Arial" w:cs="Arial"/>
          <w:spacing w:val="-10"/>
          <w:sz w:val="22"/>
          <w:szCs w:val="22"/>
          <w:lang w:val="en-US" w:eastAsia="en-US"/>
        </w:rPr>
        <w:t xml:space="preserve"> </w:t>
      </w:r>
      <w:r w:rsidRPr="00573B4F">
        <w:rPr>
          <w:rFonts w:ascii="Arial" w:eastAsia="Arial" w:hAnsi="Arial" w:cs="Arial"/>
          <w:sz w:val="22"/>
          <w:szCs w:val="22"/>
          <w:lang w:val="en-US" w:eastAsia="en-US"/>
        </w:rPr>
        <w:t>društva</w:t>
      </w:r>
      <w:r w:rsidRPr="00573B4F">
        <w:rPr>
          <w:rFonts w:ascii="Arial" w:eastAsia="Arial" w:hAnsi="Arial" w:cs="Arial"/>
          <w:spacing w:val="-12"/>
          <w:sz w:val="22"/>
          <w:szCs w:val="22"/>
          <w:lang w:val="en-US" w:eastAsia="en-US"/>
        </w:rPr>
        <w:t xml:space="preserve"> </w:t>
      </w:r>
      <w:r w:rsidRPr="00573B4F">
        <w:rPr>
          <w:rFonts w:ascii="Arial" w:eastAsia="Arial" w:hAnsi="Arial" w:cs="Arial"/>
          <w:sz w:val="22"/>
          <w:szCs w:val="22"/>
          <w:lang w:val="en-US" w:eastAsia="en-US"/>
        </w:rPr>
        <w:t>(u</w:t>
      </w:r>
      <w:r w:rsidRPr="00573B4F">
        <w:rPr>
          <w:rFonts w:ascii="Arial" w:eastAsia="Arial" w:hAnsi="Arial" w:cs="Arial"/>
          <w:spacing w:val="-12"/>
          <w:sz w:val="22"/>
          <w:szCs w:val="22"/>
          <w:lang w:val="en-US" w:eastAsia="en-US"/>
        </w:rPr>
        <w:t xml:space="preserve"> </w:t>
      </w:r>
      <w:r w:rsidRPr="00573B4F">
        <w:rPr>
          <w:rFonts w:ascii="Arial" w:eastAsia="Arial" w:hAnsi="Arial" w:cs="Arial"/>
          <w:sz w:val="22"/>
          <w:szCs w:val="22"/>
          <w:lang w:val="en-US" w:eastAsia="en-US"/>
        </w:rPr>
        <w:t>daljnjem</w:t>
      </w:r>
      <w:r w:rsidRPr="00573B4F">
        <w:rPr>
          <w:rFonts w:ascii="Arial" w:eastAsia="Arial" w:hAnsi="Arial" w:cs="Arial"/>
          <w:spacing w:val="-11"/>
          <w:sz w:val="22"/>
          <w:szCs w:val="22"/>
          <w:lang w:val="en-US" w:eastAsia="en-US"/>
        </w:rPr>
        <w:t xml:space="preserve"> </w:t>
      </w:r>
      <w:r w:rsidRPr="00573B4F">
        <w:rPr>
          <w:rFonts w:ascii="Arial" w:eastAsia="Arial" w:hAnsi="Arial" w:cs="Arial"/>
          <w:sz w:val="22"/>
          <w:szCs w:val="22"/>
          <w:lang w:val="en-US" w:eastAsia="en-US"/>
        </w:rPr>
        <w:t>tekstu: organizacije) radi provođenja programa i projekata od interesa za Općinu Gračac.</w:t>
      </w:r>
    </w:p>
    <w:bookmarkEnd w:id="13"/>
    <w:p w14:paraId="714D8953" w14:textId="77777777" w:rsidR="00573B4F" w:rsidRPr="00573B4F" w:rsidRDefault="00573B4F" w:rsidP="00573B4F">
      <w:pPr>
        <w:widowControl w:val="0"/>
        <w:numPr>
          <w:ilvl w:val="1"/>
          <w:numId w:val="138"/>
        </w:numPr>
        <w:tabs>
          <w:tab w:val="left" w:pos="1194"/>
        </w:tabs>
        <w:autoSpaceDE w:val="0"/>
        <w:autoSpaceDN w:val="0"/>
        <w:spacing w:before="1"/>
        <w:ind w:right="1215" w:firstLine="708"/>
        <w:jc w:val="both"/>
        <w:rPr>
          <w:rFonts w:ascii="Arial" w:eastAsia="Arial" w:hAnsi="Arial" w:cs="Arial"/>
          <w:sz w:val="22"/>
          <w:szCs w:val="22"/>
          <w:lang w:val="en-US" w:eastAsia="en-US"/>
        </w:rPr>
      </w:pPr>
      <w:r w:rsidRPr="00573B4F">
        <w:rPr>
          <w:rFonts w:ascii="Arial" w:eastAsia="Arial" w:hAnsi="Arial" w:cs="Arial"/>
          <w:sz w:val="22"/>
          <w:szCs w:val="22"/>
          <w:lang w:val="en-US" w:eastAsia="en-US"/>
        </w:rPr>
        <w:t>Pod ostalim organizacijama civilnog društva, u smislu ove Odluke, smatraju se zaklade,</w:t>
      </w:r>
      <w:r w:rsidRPr="00573B4F">
        <w:rPr>
          <w:rFonts w:ascii="Arial" w:eastAsia="Arial" w:hAnsi="Arial" w:cs="Arial"/>
          <w:spacing w:val="-10"/>
          <w:sz w:val="22"/>
          <w:szCs w:val="22"/>
          <w:lang w:val="en-US" w:eastAsia="en-US"/>
        </w:rPr>
        <w:t xml:space="preserve"> </w:t>
      </w:r>
      <w:r w:rsidRPr="00573B4F">
        <w:rPr>
          <w:rFonts w:ascii="Arial" w:eastAsia="Arial" w:hAnsi="Arial" w:cs="Arial"/>
          <w:sz w:val="22"/>
          <w:szCs w:val="22"/>
          <w:lang w:val="en-US" w:eastAsia="en-US"/>
        </w:rPr>
        <w:t>sindikati,</w:t>
      </w:r>
      <w:r w:rsidRPr="00573B4F">
        <w:rPr>
          <w:rFonts w:ascii="Arial" w:eastAsia="Arial" w:hAnsi="Arial" w:cs="Arial"/>
          <w:spacing w:val="-10"/>
          <w:sz w:val="22"/>
          <w:szCs w:val="22"/>
          <w:lang w:val="en-US" w:eastAsia="en-US"/>
        </w:rPr>
        <w:t xml:space="preserve"> </w:t>
      </w:r>
      <w:r w:rsidRPr="00573B4F">
        <w:rPr>
          <w:rFonts w:ascii="Arial" w:eastAsia="Arial" w:hAnsi="Arial" w:cs="Arial"/>
          <w:sz w:val="22"/>
          <w:szCs w:val="22"/>
          <w:lang w:val="en-US" w:eastAsia="en-US"/>
        </w:rPr>
        <w:t>vjerske</w:t>
      </w:r>
      <w:r w:rsidRPr="00573B4F">
        <w:rPr>
          <w:rFonts w:ascii="Arial" w:eastAsia="Arial" w:hAnsi="Arial" w:cs="Arial"/>
          <w:spacing w:val="-9"/>
          <w:sz w:val="22"/>
          <w:szCs w:val="22"/>
          <w:lang w:val="en-US" w:eastAsia="en-US"/>
        </w:rPr>
        <w:t xml:space="preserve"> </w:t>
      </w:r>
      <w:r w:rsidRPr="00573B4F">
        <w:rPr>
          <w:rFonts w:ascii="Arial" w:eastAsia="Arial" w:hAnsi="Arial" w:cs="Arial"/>
          <w:sz w:val="22"/>
          <w:szCs w:val="22"/>
          <w:lang w:val="en-US" w:eastAsia="en-US"/>
        </w:rPr>
        <w:t>zajednice,</w:t>
      </w:r>
      <w:r w:rsidRPr="00573B4F">
        <w:rPr>
          <w:rFonts w:ascii="Arial" w:eastAsia="Arial" w:hAnsi="Arial" w:cs="Arial"/>
          <w:spacing w:val="-10"/>
          <w:sz w:val="22"/>
          <w:szCs w:val="22"/>
          <w:lang w:val="en-US" w:eastAsia="en-US"/>
        </w:rPr>
        <w:t xml:space="preserve"> </w:t>
      </w:r>
      <w:r w:rsidRPr="00573B4F">
        <w:rPr>
          <w:rFonts w:ascii="Arial" w:eastAsia="Arial" w:hAnsi="Arial" w:cs="Arial"/>
          <w:sz w:val="22"/>
          <w:szCs w:val="22"/>
          <w:lang w:val="en-US" w:eastAsia="en-US"/>
        </w:rPr>
        <w:t>ustanove</w:t>
      </w:r>
      <w:r w:rsidRPr="00573B4F">
        <w:rPr>
          <w:rFonts w:ascii="Arial" w:eastAsia="Arial" w:hAnsi="Arial" w:cs="Arial"/>
          <w:spacing w:val="-11"/>
          <w:sz w:val="22"/>
          <w:szCs w:val="22"/>
          <w:lang w:val="en-US" w:eastAsia="en-US"/>
        </w:rPr>
        <w:t xml:space="preserve"> </w:t>
      </w:r>
      <w:r w:rsidRPr="00573B4F">
        <w:rPr>
          <w:rFonts w:ascii="Arial" w:eastAsia="Arial" w:hAnsi="Arial" w:cs="Arial"/>
          <w:sz w:val="22"/>
          <w:szCs w:val="22"/>
          <w:lang w:val="en-US" w:eastAsia="en-US"/>
        </w:rPr>
        <w:t>koje</w:t>
      </w:r>
      <w:r w:rsidRPr="00573B4F">
        <w:rPr>
          <w:rFonts w:ascii="Arial" w:eastAsia="Arial" w:hAnsi="Arial" w:cs="Arial"/>
          <w:spacing w:val="-9"/>
          <w:sz w:val="22"/>
          <w:szCs w:val="22"/>
          <w:lang w:val="en-US" w:eastAsia="en-US"/>
        </w:rPr>
        <w:t xml:space="preserve"> </w:t>
      </w:r>
      <w:r w:rsidRPr="00573B4F">
        <w:rPr>
          <w:rFonts w:ascii="Arial" w:eastAsia="Arial" w:hAnsi="Arial" w:cs="Arial"/>
          <w:sz w:val="22"/>
          <w:szCs w:val="22"/>
          <w:lang w:val="en-US" w:eastAsia="en-US"/>
        </w:rPr>
        <w:t>nisu</w:t>
      </w:r>
      <w:r w:rsidRPr="00573B4F">
        <w:rPr>
          <w:rFonts w:ascii="Arial" w:eastAsia="Arial" w:hAnsi="Arial" w:cs="Arial"/>
          <w:spacing w:val="-11"/>
          <w:sz w:val="22"/>
          <w:szCs w:val="22"/>
          <w:lang w:val="en-US" w:eastAsia="en-US"/>
        </w:rPr>
        <w:t xml:space="preserve"> </w:t>
      </w:r>
      <w:r w:rsidRPr="00573B4F">
        <w:rPr>
          <w:rFonts w:ascii="Arial" w:eastAsia="Arial" w:hAnsi="Arial" w:cs="Arial"/>
          <w:sz w:val="22"/>
          <w:szCs w:val="22"/>
          <w:lang w:val="en-US" w:eastAsia="en-US"/>
        </w:rPr>
        <w:t>osnovane</w:t>
      </w:r>
      <w:r w:rsidRPr="00573B4F">
        <w:rPr>
          <w:rFonts w:ascii="Arial" w:eastAsia="Arial" w:hAnsi="Arial" w:cs="Arial"/>
          <w:spacing w:val="-11"/>
          <w:sz w:val="22"/>
          <w:szCs w:val="22"/>
          <w:lang w:val="en-US" w:eastAsia="en-US"/>
        </w:rPr>
        <w:t xml:space="preserve"> </w:t>
      </w:r>
      <w:r w:rsidRPr="00573B4F">
        <w:rPr>
          <w:rFonts w:ascii="Arial" w:eastAsia="Arial" w:hAnsi="Arial" w:cs="Arial"/>
          <w:sz w:val="22"/>
          <w:szCs w:val="22"/>
          <w:lang w:val="en-US" w:eastAsia="en-US"/>
        </w:rPr>
        <w:t>kao</w:t>
      </w:r>
      <w:r w:rsidRPr="00573B4F">
        <w:rPr>
          <w:rFonts w:ascii="Arial" w:eastAsia="Arial" w:hAnsi="Arial" w:cs="Arial"/>
          <w:spacing w:val="-14"/>
          <w:sz w:val="22"/>
          <w:szCs w:val="22"/>
          <w:lang w:val="en-US" w:eastAsia="en-US"/>
        </w:rPr>
        <w:t xml:space="preserve"> </w:t>
      </w:r>
      <w:r w:rsidRPr="00573B4F">
        <w:rPr>
          <w:rFonts w:ascii="Arial" w:eastAsia="Arial" w:hAnsi="Arial" w:cs="Arial"/>
          <w:sz w:val="22"/>
          <w:szCs w:val="22"/>
          <w:lang w:val="en-US" w:eastAsia="en-US"/>
        </w:rPr>
        <w:t>javne</w:t>
      </w:r>
      <w:r w:rsidRPr="00573B4F">
        <w:rPr>
          <w:rFonts w:ascii="Arial" w:eastAsia="Arial" w:hAnsi="Arial" w:cs="Arial"/>
          <w:spacing w:val="-9"/>
          <w:sz w:val="22"/>
          <w:szCs w:val="22"/>
          <w:lang w:val="en-US" w:eastAsia="en-US"/>
        </w:rPr>
        <w:t xml:space="preserve"> </w:t>
      </w:r>
      <w:r w:rsidRPr="00573B4F">
        <w:rPr>
          <w:rFonts w:ascii="Arial" w:eastAsia="Arial" w:hAnsi="Arial" w:cs="Arial"/>
          <w:sz w:val="22"/>
          <w:szCs w:val="22"/>
          <w:lang w:val="en-US" w:eastAsia="en-US"/>
        </w:rPr>
        <w:t>ustanove</w:t>
      </w:r>
      <w:r w:rsidRPr="00573B4F">
        <w:rPr>
          <w:rFonts w:ascii="Arial" w:eastAsia="Arial" w:hAnsi="Arial" w:cs="Arial"/>
          <w:spacing w:val="-9"/>
          <w:sz w:val="22"/>
          <w:szCs w:val="22"/>
          <w:lang w:val="en-US" w:eastAsia="en-US"/>
        </w:rPr>
        <w:t xml:space="preserve"> </w:t>
      </w:r>
      <w:r w:rsidRPr="00573B4F">
        <w:rPr>
          <w:rFonts w:ascii="Arial" w:eastAsia="Arial" w:hAnsi="Arial" w:cs="Arial"/>
          <w:sz w:val="22"/>
          <w:szCs w:val="22"/>
          <w:lang w:val="en-US" w:eastAsia="en-US"/>
        </w:rPr>
        <w:t>niti</w:t>
      </w:r>
      <w:r w:rsidRPr="00573B4F">
        <w:rPr>
          <w:rFonts w:ascii="Arial" w:eastAsia="Arial" w:hAnsi="Arial" w:cs="Arial"/>
          <w:spacing w:val="-12"/>
          <w:sz w:val="22"/>
          <w:szCs w:val="22"/>
          <w:lang w:val="en-US" w:eastAsia="en-US"/>
        </w:rPr>
        <w:t xml:space="preserve"> </w:t>
      </w:r>
      <w:r w:rsidRPr="00573B4F">
        <w:rPr>
          <w:rFonts w:ascii="Arial" w:eastAsia="Arial" w:hAnsi="Arial" w:cs="Arial"/>
          <w:sz w:val="22"/>
          <w:szCs w:val="22"/>
          <w:lang w:val="en-US" w:eastAsia="en-US"/>
        </w:rPr>
        <w:t>radi stjecanja dobiti i druge neprofitne</w:t>
      </w:r>
      <w:r w:rsidRPr="00573B4F">
        <w:rPr>
          <w:rFonts w:ascii="Arial" w:eastAsia="Arial" w:hAnsi="Arial" w:cs="Arial"/>
          <w:spacing w:val="-14"/>
          <w:sz w:val="22"/>
          <w:szCs w:val="22"/>
          <w:lang w:val="en-US" w:eastAsia="en-US"/>
        </w:rPr>
        <w:t xml:space="preserve"> </w:t>
      </w:r>
      <w:r w:rsidRPr="00573B4F">
        <w:rPr>
          <w:rFonts w:ascii="Arial" w:eastAsia="Arial" w:hAnsi="Arial" w:cs="Arial"/>
          <w:sz w:val="22"/>
          <w:szCs w:val="22"/>
          <w:lang w:val="en-US" w:eastAsia="en-US"/>
        </w:rPr>
        <w:t>organizacije.</w:t>
      </w:r>
    </w:p>
    <w:p w14:paraId="469A3BF3" w14:textId="77777777" w:rsidR="00573B4F" w:rsidRPr="00573B4F" w:rsidRDefault="00573B4F" w:rsidP="00573B4F">
      <w:pPr>
        <w:widowControl w:val="0"/>
        <w:numPr>
          <w:ilvl w:val="1"/>
          <w:numId w:val="138"/>
        </w:numPr>
        <w:tabs>
          <w:tab w:val="left" w:pos="1199"/>
        </w:tabs>
        <w:autoSpaceDE w:val="0"/>
        <w:autoSpaceDN w:val="0"/>
        <w:ind w:right="1219" w:firstLine="708"/>
        <w:jc w:val="both"/>
        <w:rPr>
          <w:rFonts w:ascii="Arial" w:eastAsia="Arial" w:hAnsi="Arial" w:cs="Arial"/>
          <w:sz w:val="22"/>
          <w:szCs w:val="22"/>
          <w:lang w:val="pl-PL" w:eastAsia="en-US"/>
        </w:rPr>
      </w:pPr>
      <w:r w:rsidRPr="00573B4F">
        <w:rPr>
          <w:rFonts w:ascii="Arial" w:eastAsia="Arial" w:hAnsi="Arial" w:cs="Arial"/>
          <w:sz w:val="22"/>
          <w:szCs w:val="22"/>
          <w:lang w:val="pl-PL" w:eastAsia="en-US"/>
        </w:rPr>
        <w:t>Odredbe ove Odluke ne primjenjuju se na dodjelu općinskih prostora političkim strankama.</w:t>
      </w:r>
    </w:p>
    <w:p w14:paraId="25FAAA6D" w14:textId="77777777" w:rsidR="00573B4F" w:rsidRPr="00573B4F" w:rsidRDefault="00573B4F" w:rsidP="00573B4F">
      <w:pPr>
        <w:widowControl w:val="0"/>
        <w:numPr>
          <w:ilvl w:val="1"/>
          <w:numId w:val="138"/>
        </w:numPr>
        <w:tabs>
          <w:tab w:val="left" w:pos="1184"/>
        </w:tabs>
        <w:autoSpaceDE w:val="0"/>
        <w:autoSpaceDN w:val="0"/>
        <w:spacing w:before="2"/>
        <w:ind w:right="1215" w:firstLine="708"/>
        <w:jc w:val="both"/>
        <w:rPr>
          <w:rFonts w:ascii="Arial" w:eastAsia="Arial" w:hAnsi="Arial" w:cs="Arial"/>
          <w:sz w:val="22"/>
          <w:szCs w:val="22"/>
          <w:lang w:val="pl-PL" w:eastAsia="en-US"/>
        </w:rPr>
      </w:pPr>
      <w:r w:rsidRPr="00573B4F">
        <w:rPr>
          <w:rFonts w:ascii="Arial" w:eastAsia="Arial" w:hAnsi="Arial" w:cs="Arial"/>
          <w:sz w:val="22"/>
          <w:szCs w:val="22"/>
          <w:lang w:val="pl-PL" w:eastAsia="en-US"/>
        </w:rPr>
        <w:t>Odredbe ove Odluke primjenjuju se i na korištenje općinskog prostora koji je još uvijek upisan u zemljišnim knjigama kao društveno vlasništvo na kojem Općina Gračac  ima pravo raspolaganja ili korištenja te na općinski prostor koji je bio u društvenom vlasništvu s pravom korištenja Općine Gračac za koji se vodi postupak na temelju zakona kojim se uređuje naknada za imovinu oduzetu za vrijeme jugoslavenske komunističke vladavine, do pravomoćnog okončanja tog</w:t>
      </w:r>
      <w:r w:rsidRPr="00573B4F">
        <w:rPr>
          <w:rFonts w:ascii="Arial" w:eastAsia="Arial" w:hAnsi="Arial" w:cs="Arial"/>
          <w:spacing w:val="-5"/>
          <w:sz w:val="22"/>
          <w:szCs w:val="22"/>
          <w:lang w:val="pl-PL" w:eastAsia="en-US"/>
        </w:rPr>
        <w:t xml:space="preserve"> </w:t>
      </w:r>
      <w:r w:rsidRPr="00573B4F">
        <w:rPr>
          <w:rFonts w:ascii="Arial" w:eastAsia="Arial" w:hAnsi="Arial" w:cs="Arial"/>
          <w:sz w:val="22"/>
          <w:szCs w:val="22"/>
          <w:lang w:val="pl-PL" w:eastAsia="en-US"/>
        </w:rPr>
        <w:t>postupka.</w:t>
      </w:r>
    </w:p>
    <w:p w14:paraId="1C68E693" w14:textId="77777777" w:rsidR="00573B4F" w:rsidRPr="00573B4F" w:rsidRDefault="00573B4F" w:rsidP="00573B4F">
      <w:pPr>
        <w:widowControl w:val="0"/>
        <w:autoSpaceDE w:val="0"/>
        <w:autoSpaceDN w:val="0"/>
        <w:spacing w:before="9"/>
        <w:rPr>
          <w:rFonts w:ascii="Arial" w:eastAsia="Arial" w:hAnsi="Arial" w:cs="Arial"/>
          <w:sz w:val="21"/>
          <w:szCs w:val="22"/>
          <w:lang w:val="pl-PL" w:eastAsia="en-US"/>
        </w:rPr>
      </w:pPr>
    </w:p>
    <w:p w14:paraId="7F625A1C" w14:textId="77777777" w:rsidR="00573B4F" w:rsidRPr="00573B4F" w:rsidRDefault="00573B4F" w:rsidP="00573B4F">
      <w:pPr>
        <w:widowControl w:val="0"/>
        <w:autoSpaceDE w:val="0"/>
        <w:autoSpaceDN w:val="0"/>
        <w:ind w:right="1356"/>
        <w:jc w:val="center"/>
        <w:outlineLvl w:val="0"/>
        <w:rPr>
          <w:rFonts w:ascii="Arial" w:eastAsia="Arial" w:hAnsi="Arial" w:cs="Arial"/>
          <w:b/>
          <w:bCs/>
          <w:sz w:val="22"/>
          <w:szCs w:val="22"/>
          <w:lang w:val="pl-PL" w:eastAsia="en-US"/>
        </w:rPr>
      </w:pPr>
      <w:r w:rsidRPr="00573B4F">
        <w:rPr>
          <w:rFonts w:ascii="Arial" w:eastAsia="Arial" w:hAnsi="Arial" w:cs="Arial"/>
          <w:b/>
          <w:bCs/>
          <w:sz w:val="22"/>
          <w:szCs w:val="22"/>
          <w:lang w:val="pl-PL" w:eastAsia="en-US"/>
        </w:rPr>
        <w:t>Članak 2.</w:t>
      </w:r>
    </w:p>
    <w:p w14:paraId="7B27D3A9" w14:textId="77777777" w:rsidR="00573B4F" w:rsidRPr="00573B4F" w:rsidRDefault="00573B4F" w:rsidP="00573B4F">
      <w:pPr>
        <w:widowControl w:val="0"/>
        <w:autoSpaceDE w:val="0"/>
        <w:autoSpaceDN w:val="0"/>
        <w:spacing w:before="1"/>
        <w:ind w:right="1213"/>
        <w:jc w:val="both"/>
        <w:rPr>
          <w:rFonts w:ascii="Arial" w:eastAsia="Arial" w:hAnsi="Arial" w:cs="Arial"/>
          <w:sz w:val="22"/>
          <w:szCs w:val="22"/>
          <w:lang w:val="pl-PL" w:eastAsia="en-US"/>
        </w:rPr>
      </w:pPr>
      <w:r w:rsidRPr="00573B4F">
        <w:rPr>
          <w:rFonts w:ascii="Arial" w:eastAsia="Arial" w:hAnsi="Arial" w:cs="Arial"/>
          <w:sz w:val="22"/>
          <w:szCs w:val="22"/>
          <w:lang w:val="pl-PL" w:eastAsia="en-US"/>
        </w:rPr>
        <w:t>Izrazi koji se koriste u ovoj Odluci, a imaju rodno značenje, odnose se jednako na ženski i muški rod.</w:t>
      </w:r>
    </w:p>
    <w:p w14:paraId="41F00563" w14:textId="77777777" w:rsidR="00573B4F" w:rsidRPr="00573B4F" w:rsidRDefault="00573B4F" w:rsidP="00573B4F">
      <w:pPr>
        <w:widowControl w:val="0"/>
        <w:autoSpaceDE w:val="0"/>
        <w:autoSpaceDN w:val="0"/>
        <w:spacing w:before="9"/>
        <w:rPr>
          <w:rFonts w:ascii="Arial" w:eastAsia="Arial" w:hAnsi="Arial" w:cs="Arial"/>
          <w:sz w:val="21"/>
          <w:szCs w:val="22"/>
          <w:lang w:val="pl-PL" w:eastAsia="en-US"/>
        </w:rPr>
      </w:pPr>
    </w:p>
    <w:p w14:paraId="300B7EB5" w14:textId="77777777" w:rsidR="00573B4F" w:rsidRPr="00573B4F" w:rsidRDefault="00573B4F" w:rsidP="00573B4F">
      <w:pPr>
        <w:widowControl w:val="0"/>
        <w:autoSpaceDE w:val="0"/>
        <w:autoSpaceDN w:val="0"/>
        <w:ind w:right="1356"/>
        <w:jc w:val="center"/>
        <w:outlineLvl w:val="0"/>
        <w:rPr>
          <w:rFonts w:ascii="Arial" w:eastAsia="Arial" w:hAnsi="Arial" w:cs="Arial"/>
          <w:b/>
          <w:bCs/>
          <w:sz w:val="22"/>
          <w:szCs w:val="22"/>
          <w:lang w:val="en-US" w:eastAsia="en-US"/>
        </w:rPr>
      </w:pPr>
      <w:r w:rsidRPr="00573B4F">
        <w:rPr>
          <w:rFonts w:ascii="Arial" w:eastAsia="Arial" w:hAnsi="Arial" w:cs="Arial"/>
          <w:b/>
          <w:bCs/>
          <w:sz w:val="22"/>
          <w:szCs w:val="22"/>
          <w:lang w:val="en-US" w:eastAsia="en-US"/>
        </w:rPr>
        <w:t>Članak 3.</w:t>
      </w:r>
    </w:p>
    <w:p w14:paraId="4408B421" w14:textId="77777777" w:rsidR="00573B4F" w:rsidRPr="00573B4F" w:rsidRDefault="00573B4F" w:rsidP="00573B4F">
      <w:pPr>
        <w:widowControl w:val="0"/>
        <w:numPr>
          <w:ilvl w:val="0"/>
          <w:numId w:val="137"/>
        </w:numPr>
        <w:tabs>
          <w:tab w:val="left" w:pos="1149"/>
        </w:tabs>
        <w:autoSpaceDE w:val="0"/>
        <w:autoSpaceDN w:val="0"/>
        <w:spacing w:before="4"/>
        <w:ind w:right="1217" w:firstLine="708"/>
        <w:jc w:val="both"/>
        <w:rPr>
          <w:rFonts w:ascii="Arial" w:eastAsia="Arial" w:hAnsi="Arial" w:cs="Arial"/>
          <w:sz w:val="22"/>
          <w:szCs w:val="22"/>
          <w:lang w:val="en-US" w:eastAsia="en-US"/>
        </w:rPr>
      </w:pPr>
      <w:r w:rsidRPr="00573B4F">
        <w:rPr>
          <w:rFonts w:ascii="Arial" w:eastAsia="Arial" w:hAnsi="Arial" w:cs="Arial"/>
          <w:sz w:val="22"/>
          <w:szCs w:val="22"/>
          <w:lang w:val="en-US" w:eastAsia="en-US"/>
        </w:rPr>
        <w:t>Programi</w:t>
      </w:r>
      <w:r w:rsidRPr="00573B4F">
        <w:rPr>
          <w:rFonts w:ascii="Arial" w:eastAsia="Arial" w:hAnsi="Arial" w:cs="Arial"/>
          <w:spacing w:val="-11"/>
          <w:sz w:val="22"/>
          <w:szCs w:val="22"/>
          <w:lang w:val="en-US" w:eastAsia="en-US"/>
        </w:rPr>
        <w:t xml:space="preserve"> </w:t>
      </w:r>
      <w:r w:rsidRPr="00573B4F">
        <w:rPr>
          <w:rFonts w:ascii="Arial" w:eastAsia="Arial" w:hAnsi="Arial" w:cs="Arial"/>
          <w:sz w:val="22"/>
          <w:szCs w:val="22"/>
          <w:lang w:val="en-US" w:eastAsia="en-US"/>
        </w:rPr>
        <w:t>i</w:t>
      </w:r>
      <w:r w:rsidRPr="00573B4F">
        <w:rPr>
          <w:rFonts w:ascii="Arial" w:eastAsia="Arial" w:hAnsi="Arial" w:cs="Arial"/>
          <w:spacing w:val="-9"/>
          <w:sz w:val="22"/>
          <w:szCs w:val="22"/>
          <w:lang w:val="en-US" w:eastAsia="en-US"/>
        </w:rPr>
        <w:t xml:space="preserve"> </w:t>
      </w:r>
      <w:r w:rsidRPr="00573B4F">
        <w:rPr>
          <w:rFonts w:ascii="Arial" w:eastAsia="Arial" w:hAnsi="Arial" w:cs="Arial"/>
          <w:sz w:val="22"/>
          <w:szCs w:val="22"/>
          <w:lang w:val="en-US" w:eastAsia="en-US"/>
        </w:rPr>
        <w:t>projekti</w:t>
      </w:r>
      <w:r w:rsidRPr="00573B4F">
        <w:rPr>
          <w:rFonts w:ascii="Arial" w:eastAsia="Arial" w:hAnsi="Arial" w:cs="Arial"/>
          <w:spacing w:val="-11"/>
          <w:sz w:val="22"/>
          <w:szCs w:val="22"/>
          <w:lang w:val="en-US" w:eastAsia="en-US"/>
        </w:rPr>
        <w:t xml:space="preserve"> </w:t>
      </w:r>
      <w:r w:rsidRPr="00573B4F">
        <w:rPr>
          <w:rFonts w:ascii="Arial" w:eastAsia="Arial" w:hAnsi="Arial" w:cs="Arial"/>
          <w:sz w:val="22"/>
          <w:szCs w:val="22"/>
          <w:lang w:val="en-US" w:eastAsia="en-US"/>
        </w:rPr>
        <w:t>od</w:t>
      </w:r>
      <w:r w:rsidRPr="00573B4F">
        <w:rPr>
          <w:rFonts w:ascii="Arial" w:eastAsia="Arial" w:hAnsi="Arial" w:cs="Arial"/>
          <w:spacing w:val="-13"/>
          <w:sz w:val="22"/>
          <w:szCs w:val="22"/>
          <w:lang w:val="en-US" w:eastAsia="en-US"/>
        </w:rPr>
        <w:t xml:space="preserve"> </w:t>
      </w:r>
      <w:r w:rsidRPr="00573B4F">
        <w:rPr>
          <w:rFonts w:ascii="Arial" w:eastAsia="Arial" w:hAnsi="Arial" w:cs="Arial"/>
          <w:sz w:val="22"/>
          <w:szCs w:val="22"/>
          <w:lang w:val="en-US" w:eastAsia="en-US"/>
        </w:rPr>
        <w:t>interesa</w:t>
      </w:r>
      <w:r w:rsidRPr="00573B4F">
        <w:rPr>
          <w:rFonts w:ascii="Arial" w:eastAsia="Arial" w:hAnsi="Arial" w:cs="Arial"/>
          <w:spacing w:val="-10"/>
          <w:sz w:val="22"/>
          <w:szCs w:val="22"/>
          <w:lang w:val="en-US" w:eastAsia="en-US"/>
        </w:rPr>
        <w:t xml:space="preserve"> </w:t>
      </w:r>
      <w:r w:rsidRPr="00573B4F">
        <w:rPr>
          <w:rFonts w:ascii="Arial" w:eastAsia="Arial" w:hAnsi="Arial" w:cs="Arial"/>
          <w:sz w:val="22"/>
          <w:szCs w:val="22"/>
          <w:lang w:val="en-US" w:eastAsia="en-US"/>
        </w:rPr>
        <w:t>za</w:t>
      </w:r>
      <w:r w:rsidRPr="00573B4F">
        <w:rPr>
          <w:rFonts w:ascii="Arial" w:eastAsia="Arial" w:hAnsi="Arial" w:cs="Arial"/>
          <w:spacing w:val="-10"/>
          <w:sz w:val="22"/>
          <w:szCs w:val="22"/>
          <w:lang w:val="en-US" w:eastAsia="en-US"/>
        </w:rPr>
        <w:t xml:space="preserve"> </w:t>
      </w:r>
      <w:r w:rsidRPr="00573B4F">
        <w:rPr>
          <w:rFonts w:ascii="Arial" w:eastAsia="Arial" w:hAnsi="Arial" w:cs="Arial"/>
          <w:sz w:val="22"/>
          <w:szCs w:val="22"/>
          <w:lang w:val="en-US" w:eastAsia="en-US"/>
        </w:rPr>
        <w:t>Općinu Gračac,</w:t>
      </w:r>
      <w:r w:rsidRPr="00573B4F">
        <w:rPr>
          <w:rFonts w:ascii="Arial" w:eastAsia="Arial" w:hAnsi="Arial" w:cs="Arial"/>
          <w:spacing w:val="-9"/>
          <w:sz w:val="22"/>
          <w:szCs w:val="22"/>
          <w:lang w:val="en-US" w:eastAsia="en-US"/>
        </w:rPr>
        <w:t xml:space="preserve"> </w:t>
      </w:r>
      <w:r w:rsidRPr="00573B4F">
        <w:rPr>
          <w:rFonts w:ascii="Arial" w:eastAsia="Arial" w:hAnsi="Arial" w:cs="Arial"/>
          <w:sz w:val="22"/>
          <w:szCs w:val="22"/>
          <w:lang w:val="en-US" w:eastAsia="en-US"/>
        </w:rPr>
        <w:t>u</w:t>
      </w:r>
      <w:r w:rsidRPr="00573B4F">
        <w:rPr>
          <w:rFonts w:ascii="Arial" w:eastAsia="Arial" w:hAnsi="Arial" w:cs="Arial"/>
          <w:spacing w:val="-13"/>
          <w:sz w:val="22"/>
          <w:szCs w:val="22"/>
          <w:lang w:val="en-US" w:eastAsia="en-US"/>
        </w:rPr>
        <w:t xml:space="preserve"> </w:t>
      </w:r>
      <w:r w:rsidRPr="00573B4F">
        <w:rPr>
          <w:rFonts w:ascii="Arial" w:eastAsia="Arial" w:hAnsi="Arial" w:cs="Arial"/>
          <w:sz w:val="22"/>
          <w:szCs w:val="22"/>
          <w:lang w:val="en-US" w:eastAsia="en-US"/>
        </w:rPr>
        <w:t>smislu</w:t>
      </w:r>
      <w:r w:rsidRPr="00573B4F">
        <w:rPr>
          <w:rFonts w:ascii="Arial" w:eastAsia="Arial" w:hAnsi="Arial" w:cs="Arial"/>
          <w:spacing w:val="-9"/>
          <w:sz w:val="22"/>
          <w:szCs w:val="22"/>
          <w:lang w:val="en-US" w:eastAsia="en-US"/>
        </w:rPr>
        <w:t xml:space="preserve"> </w:t>
      </w:r>
      <w:r w:rsidRPr="00573B4F">
        <w:rPr>
          <w:rFonts w:ascii="Arial" w:eastAsia="Arial" w:hAnsi="Arial" w:cs="Arial"/>
          <w:sz w:val="22"/>
          <w:szCs w:val="22"/>
          <w:lang w:val="en-US" w:eastAsia="en-US"/>
        </w:rPr>
        <w:t>ove</w:t>
      </w:r>
      <w:r w:rsidRPr="00573B4F">
        <w:rPr>
          <w:rFonts w:ascii="Arial" w:eastAsia="Arial" w:hAnsi="Arial" w:cs="Arial"/>
          <w:spacing w:val="-10"/>
          <w:sz w:val="22"/>
          <w:szCs w:val="22"/>
          <w:lang w:val="en-US" w:eastAsia="en-US"/>
        </w:rPr>
        <w:t xml:space="preserve"> </w:t>
      </w:r>
      <w:r w:rsidRPr="00573B4F">
        <w:rPr>
          <w:rFonts w:ascii="Arial" w:eastAsia="Arial" w:hAnsi="Arial" w:cs="Arial"/>
          <w:sz w:val="22"/>
          <w:szCs w:val="22"/>
          <w:lang w:val="en-US" w:eastAsia="en-US"/>
        </w:rPr>
        <w:t>Odluke,</w:t>
      </w:r>
      <w:r w:rsidRPr="00573B4F">
        <w:rPr>
          <w:rFonts w:ascii="Arial" w:eastAsia="Arial" w:hAnsi="Arial" w:cs="Arial"/>
          <w:spacing w:val="-9"/>
          <w:sz w:val="22"/>
          <w:szCs w:val="22"/>
          <w:lang w:val="en-US" w:eastAsia="en-US"/>
        </w:rPr>
        <w:t xml:space="preserve"> </w:t>
      </w:r>
      <w:r w:rsidRPr="00573B4F">
        <w:rPr>
          <w:rFonts w:ascii="Arial" w:eastAsia="Arial" w:hAnsi="Arial" w:cs="Arial"/>
          <w:sz w:val="22"/>
          <w:szCs w:val="22"/>
          <w:lang w:val="en-US" w:eastAsia="en-US"/>
        </w:rPr>
        <w:t>su</w:t>
      </w:r>
      <w:r w:rsidRPr="00573B4F">
        <w:rPr>
          <w:rFonts w:ascii="Arial" w:eastAsia="Arial" w:hAnsi="Arial" w:cs="Arial"/>
          <w:spacing w:val="-10"/>
          <w:sz w:val="22"/>
          <w:szCs w:val="22"/>
          <w:lang w:val="en-US" w:eastAsia="en-US"/>
        </w:rPr>
        <w:t xml:space="preserve"> </w:t>
      </w:r>
      <w:r w:rsidRPr="00573B4F">
        <w:rPr>
          <w:rFonts w:ascii="Arial" w:eastAsia="Arial" w:hAnsi="Arial" w:cs="Arial"/>
          <w:sz w:val="22"/>
          <w:szCs w:val="22"/>
          <w:lang w:val="en-US" w:eastAsia="en-US"/>
        </w:rPr>
        <w:t>aktivnosti</w:t>
      </w:r>
      <w:r w:rsidRPr="00573B4F">
        <w:rPr>
          <w:rFonts w:ascii="Arial" w:eastAsia="Arial" w:hAnsi="Arial" w:cs="Arial"/>
          <w:spacing w:val="-11"/>
          <w:sz w:val="22"/>
          <w:szCs w:val="22"/>
          <w:lang w:val="en-US" w:eastAsia="en-US"/>
        </w:rPr>
        <w:t xml:space="preserve"> </w:t>
      </w:r>
      <w:r w:rsidRPr="00573B4F">
        <w:rPr>
          <w:rFonts w:ascii="Arial" w:eastAsia="Arial" w:hAnsi="Arial" w:cs="Arial"/>
          <w:sz w:val="22"/>
          <w:szCs w:val="22"/>
          <w:lang w:val="en-US" w:eastAsia="en-US"/>
        </w:rPr>
        <w:t>koje doprinose zadovoljenju potreba i ispunjavanju ciljeva i prioriteta definiranih strateškim i planskim dokumentima Općine Gračac i Republike Hrvatske koji se odnose na Općinu Gračac  i koje podižu kvalitetu života građana Općine Gračac .</w:t>
      </w:r>
    </w:p>
    <w:p w14:paraId="1CF32FAE" w14:textId="77777777" w:rsidR="00573B4F" w:rsidRPr="00573B4F" w:rsidRDefault="00573B4F" w:rsidP="00573B4F">
      <w:pPr>
        <w:widowControl w:val="0"/>
        <w:autoSpaceDE w:val="0"/>
        <w:autoSpaceDN w:val="0"/>
        <w:jc w:val="both"/>
        <w:rPr>
          <w:rFonts w:ascii="Arial" w:eastAsia="Arial" w:hAnsi="Arial" w:cs="Arial"/>
          <w:sz w:val="22"/>
          <w:szCs w:val="22"/>
          <w:lang w:val="en-US" w:eastAsia="en-US"/>
        </w:rPr>
        <w:sectPr w:rsidR="00573B4F" w:rsidRPr="00573B4F" w:rsidSect="00573B4F">
          <w:pgSz w:w="11910" w:h="16840"/>
          <w:pgMar w:top="1240" w:right="200" w:bottom="280" w:left="1300" w:header="720" w:footer="720" w:gutter="0"/>
          <w:cols w:space="720"/>
        </w:sectPr>
      </w:pPr>
    </w:p>
    <w:p w14:paraId="3878E9F2" w14:textId="77777777" w:rsidR="00573B4F" w:rsidRPr="00573B4F" w:rsidRDefault="00573B4F" w:rsidP="00573B4F">
      <w:pPr>
        <w:widowControl w:val="0"/>
        <w:numPr>
          <w:ilvl w:val="0"/>
          <w:numId w:val="137"/>
        </w:numPr>
        <w:tabs>
          <w:tab w:val="left" w:pos="1168"/>
        </w:tabs>
        <w:autoSpaceDE w:val="0"/>
        <w:autoSpaceDN w:val="0"/>
        <w:spacing w:before="75"/>
        <w:ind w:right="114" w:firstLine="708"/>
        <w:jc w:val="both"/>
        <w:rPr>
          <w:rFonts w:ascii="Arial" w:eastAsia="Arial" w:hAnsi="Arial" w:cs="Arial"/>
          <w:sz w:val="22"/>
          <w:szCs w:val="22"/>
          <w:lang w:val="en-US" w:eastAsia="en-US"/>
        </w:rPr>
      </w:pPr>
      <w:r w:rsidRPr="00573B4F">
        <w:rPr>
          <w:rFonts w:ascii="Arial" w:eastAsia="Arial" w:hAnsi="Arial" w:cs="Arial"/>
          <w:sz w:val="22"/>
          <w:szCs w:val="22"/>
          <w:lang w:val="en-US" w:eastAsia="en-US"/>
        </w:rPr>
        <w:lastRenderedPageBreak/>
        <w:t>Aktivnostima od interesa za Općinu Gračac  smatraju se osobito aktivnosti organizacija koje pridonose zaštiti i promicanju ljudskih prava, zaštiti i promicanju prava nacionalnih manjina,</w:t>
      </w:r>
      <w:r w:rsidRPr="00573B4F">
        <w:rPr>
          <w:rFonts w:ascii="Arial" w:eastAsia="Arial" w:hAnsi="Arial" w:cs="Arial"/>
          <w:spacing w:val="-7"/>
          <w:sz w:val="22"/>
          <w:szCs w:val="22"/>
          <w:lang w:val="en-US" w:eastAsia="en-US"/>
        </w:rPr>
        <w:t xml:space="preserve"> </w:t>
      </w:r>
      <w:r w:rsidRPr="00573B4F">
        <w:rPr>
          <w:rFonts w:ascii="Arial" w:eastAsia="Arial" w:hAnsi="Arial" w:cs="Arial"/>
          <w:sz w:val="22"/>
          <w:szCs w:val="22"/>
          <w:lang w:val="en-US" w:eastAsia="en-US"/>
        </w:rPr>
        <w:t>zaštiti</w:t>
      </w:r>
      <w:r w:rsidRPr="00573B4F">
        <w:rPr>
          <w:rFonts w:ascii="Arial" w:eastAsia="Arial" w:hAnsi="Arial" w:cs="Arial"/>
          <w:spacing w:val="-6"/>
          <w:sz w:val="22"/>
          <w:szCs w:val="22"/>
          <w:lang w:val="en-US" w:eastAsia="en-US"/>
        </w:rPr>
        <w:t xml:space="preserve"> </w:t>
      </w:r>
      <w:r w:rsidRPr="00573B4F">
        <w:rPr>
          <w:rFonts w:ascii="Arial" w:eastAsia="Arial" w:hAnsi="Arial" w:cs="Arial"/>
          <w:sz w:val="22"/>
          <w:szCs w:val="22"/>
          <w:lang w:val="en-US" w:eastAsia="en-US"/>
        </w:rPr>
        <w:t>i</w:t>
      </w:r>
      <w:r w:rsidRPr="00573B4F">
        <w:rPr>
          <w:rFonts w:ascii="Arial" w:eastAsia="Arial" w:hAnsi="Arial" w:cs="Arial"/>
          <w:spacing w:val="-7"/>
          <w:sz w:val="22"/>
          <w:szCs w:val="22"/>
          <w:lang w:val="en-US" w:eastAsia="en-US"/>
        </w:rPr>
        <w:t xml:space="preserve"> </w:t>
      </w:r>
      <w:r w:rsidRPr="00573B4F">
        <w:rPr>
          <w:rFonts w:ascii="Arial" w:eastAsia="Arial" w:hAnsi="Arial" w:cs="Arial"/>
          <w:sz w:val="22"/>
          <w:szCs w:val="22"/>
          <w:lang w:val="en-US" w:eastAsia="en-US"/>
        </w:rPr>
        <w:t>promicanju</w:t>
      </w:r>
      <w:r w:rsidRPr="00573B4F">
        <w:rPr>
          <w:rFonts w:ascii="Arial" w:eastAsia="Arial" w:hAnsi="Arial" w:cs="Arial"/>
          <w:spacing w:val="-6"/>
          <w:sz w:val="22"/>
          <w:szCs w:val="22"/>
          <w:lang w:val="en-US" w:eastAsia="en-US"/>
        </w:rPr>
        <w:t xml:space="preserve"> </w:t>
      </w:r>
      <w:r w:rsidRPr="00573B4F">
        <w:rPr>
          <w:rFonts w:ascii="Arial" w:eastAsia="Arial" w:hAnsi="Arial" w:cs="Arial"/>
          <w:sz w:val="22"/>
          <w:szCs w:val="22"/>
          <w:lang w:val="en-US" w:eastAsia="en-US"/>
        </w:rPr>
        <w:t>prava</w:t>
      </w:r>
      <w:r w:rsidRPr="00573B4F">
        <w:rPr>
          <w:rFonts w:ascii="Arial" w:eastAsia="Arial" w:hAnsi="Arial" w:cs="Arial"/>
          <w:spacing w:val="-6"/>
          <w:sz w:val="22"/>
          <w:szCs w:val="22"/>
          <w:lang w:val="en-US" w:eastAsia="en-US"/>
        </w:rPr>
        <w:t xml:space="preserve"> </w:t>
      </w:r>
      <w:r w:rsidRPr="00573B4F">
        <w:rPr>
          <w:rFonts w:ascii="Arial" w:eastAsia="Arial" w:hAnsi="Arial" w:cs="Arial"/>
          <w:sz w:val="22"/>
          <w:szCs w:val="22"/>
          <w:lang w:val="en-US" w:eastAsia="en-US"/>
        </w:rPr>
        <w:t>osoba</w:t>
      </w:r>
      <w:r w:rsidRPr="00573B4F">
        <w:rPr>
          <w:rFonts w:ascii="Arial" w:eastAsia="Arial" w:hAnsi="Arial" w:cs="Arial"/>
          <w:spacing w:val="-7"/>
          <w:sz w:val="22"/>
          <w:szCs w:val="22"/>
          <w:lang w:val="en-US" w:eastAsia="en-US"/>
        </w:rPr>
        <w:t xml:space="preserve"> </w:t>
      </w:r>
      <w:r w:rsidRPr="00573B4F">
        <w:rPr>
          <w:rFonts w:ascii="Arial" w:eastAsia="Arial" w:hAnsi="Arial" w:cs="Arial"/>
          <w:sz w:val="22"/>
          <w:szCs w:val="22"/>
          <w:lang w:val="en-US" w:eastAsia="en-US"/>
        </w:rPr>
        <w:t>s</w:t>
      </w:r>
      <w:r w:rsidRPr="00573B4F">
        <w:rPr>
          <w:rFonts w:ascii="Arial" w:eastAsia="Arial" w:hAnsi="Arial" w:cs="Arial"/>
          <w:spacing w:val="-6"/>
          <w:sz w:val="22"/>
          <w:szCs w:val="22"/>
          <w:lang w:val="en-US" w:eastAsia="en-US"/>
        </w:rPr>
        <w:t xml:space="preserve"> </w:t>
      </w:r>
      <w:r w:rsidRPr="00573B4F">
        <w:rPr>
          <w:rFonts w:ascii="Arial" w:eastAsia="Arial" w:hAnsi="Arial" w:cs="Arial"/>
          <w:sz w:val="22"/>
          <w:szCs w:val="22"/>
          <w:lang w:val="en-US" w:eastAsia="en-US"/>
        </w:rPr>
        <w:t>invaliditetom</w:t>
      </w:r>
      <w:r w:rsidRPr="00573B4F">
        <w:rPr>
          <w:rFonts w:ascii="Arial" w:eastAsia="Arial" w:hAnsi="Arial" w:cs="Arial"/>
          <w:spacing w:val="-6"/>
          <w:sz w:val="22"/>
          <w:szCs w:val="22"/>
          <w:lang w:val="en-US" w:eastAsia="en-US"/>
        </w:rPr>
        <w:t xml:space="preserve"> </w:t>
      </w:r>
      <w:r w:rsidRPr="00573B4F">
        <w:rPr>
          <w:rFonts w:ascii="Arial" w:eastAsia="Arial" w:hAnsi="Arial" w:cs="Arial"/>
          <w:sz w:val="22"/>
          <w:szCs w:val="22"/>
          <w:lang w:val="en-US" w:eastAsia="en-US"/>
        </w:rPr>
        <w:t>i</w:t>
      </w:r>
      <w:r w:rsidRPr="00573B4F">
        <w:rPr>
          <w:rFonts w:ascii="Arial" w:eastAsia="Arial" w:hAnsi="Arial" w:cs="Arial"/>
          <w:spacing w:val="-7"/>
          <w:sz w:val="22"/>
          <w:szCs w:val="22"/>
          <w:lang w:val="en-US" w:eastAsia="en-US"/>
        </w:rPr>
        <w:t xml:space="preserve"> </w:t>
      </w:r>
      <w:r w:rsidRPr="00573B4F">
        <w:rPr>
          <w:rFonts w:ascii="Arial" w:eastAsia="Arial" w:hAnsi="Arial" w:cs="Arial"/>
          <w:sz w:val="22"/>
          <w:szCs w:val="22"/>
          <w:lang w:val="en-US" w:eastAsia="en-US"/>
        </w:rPr>
        <w:t>djece</w:t>
      </w:r>
      <w:r w:rsidRPr="00573B4F">
        <w:rPr>
          <w:rFonts w:ascii="Arial" w:eastAsia="Arial" w:hAnsi="Arial" w:cs="Arial"/>
          <w:spacing w:val="-7"/>
          <w:sz w:val="22"/>
          <w:szCs w:val="22"/>
          <w:lang w:val="en-US" w:eastAsia="en-US"/>
        </w:rPr>
        <w:t xml:space="preserve"> </w:t>
      </w:r>
      <w:r w:rsidRPr="00573B4F">
        <w:rPr>
          <w:rFonts w:ascii="Arial" w:eastAsia="Arial" w:hAnsi="Arial" w:cs="Arial"/>
          <w:sz w:val="22"/>
          <w:szCs w:val="22"/>
          <w:lang w:val="en-US" w:eastAsia="en-US"/>
        </w:rPr>
        <w:t>s</w:t>
      </w:r>
      <w:r w:rsidRPr="00573B4F">
        <w:rPr>
          <w:rFonts w:ascii="Arial" w:eastAsia="Arial" w:hAnsi="Arial" w:cs="Arial"/>
          <w:spacing w:val="-8"/>
          <w:sz w:val="22"/>
          <w:szCs w:val="22"/>
          <w:lang w:val="en-US" w:eastAsia="en-US"/>
        </w:rPr>
        <w:t xml:space="preserve"> </w:t>
      </w:r>
      <w:r w:rsidRPr="00573B4F">
        <w:rPr>
          <w:rFonts w:ascii="Arial" w:eastAsia="Arial" w:hAnsi="Arial" w:cs="Arial"/>
          <w:sz w:val="22"/>
          <w:szCs w:val="22"/>
          <w:lang w:val="en-US" w:eastAsia="en-US"/>
        </w:rPr>
        <w:t>teškoćama</w:t>
      </w:r>
      <w:r w:rsidRPr="00573B4F">
        <w:rPr>
          <w:rFonts w:ascii="Arial" w:eastAsia="Arial" w:hAnsi="Arial" w:cs="Arial"/>
          <w:spacing w:val="-6"/>
          <w:sz w:val="22"/>
          <w:szCs w:val="22"/>
          <w:lang w:val="en-US" w:eastAsia="en-US"/>
        </w:rPr>
        <w:t xml:space="preserve"> </w:t>
      </w:r>
      <w:r w:rsidRPr="00573B4F">
        <w:rPr>
          <w:rFonts w:ascii="Arial" w:eastAsia="Arial" w:hAnsi="Arial" w:cs="Arial"/>
          <w:sz w:val="22"/>
          <w:szCs w:val="22"/>
          <w:lang w:val="en-US" w:eastAsia="en-US"/>
        </w:rPr>
        <w:t>u</w:t>
      </w:r>
      <w:r w:rsidRPr="00573B4F">
        <w:rPr>
          <w:rFonts w:ascii="Arial" w:eastAsia="Arial" w:hAnsi="Arial" w:cs="Arial"/>
          <w:spacing w:val="-6"/>
          <w:sz w:val="22"/>
          <w:szCs w:val="22"/>
          <w:lang w:val="en-US" w:eastAsia="en-US"/>
        </w:rPr>
        <w:t xml:space="preserve"> </w:t>
      </w:r>
      <w:r w:rsidRPr="00573B4F">
        <w:rPr>
          <w:rFonts w:ascii="Arial" w:eastAsia="Arial" w:hAnsi="Arial" w:cs="Arial"/>
          <w:sz w:val="22"/>
          <w:szCs w:val="22"/>
          <w:lang w:val="en-US" w:eastAsia="en-US"/>
        </w:rPr>
        <w:t>razvoju,</w:t>
      </w:r>
      <w:r w:rsidRPr="00573B4F">
        <w:rPr>
          <w:rFonts w:ascii="Arial" w:eastAsia="Arial" w:hAnsi="Arial" w:cs="Arial"/>
          <w:spacing w:val="-6"/>
          <w:sz w:val="22"/>
          <w:szCs w:val="22"/>
          <w:lang w:val="en-US" w:eastAsia="en-US"/>
        </w:rPr>
        <w:t xml:space="preserve"> </w:t>
      </w:r>
      <w:r w:rsidRPr="00573B4F">
        <w:rPr>
          <w:rFonts w:ascii="Arial" w:eastAsia="Arial" w:hAnsi="Arial" w:cs="Arial"/>
          <w:sz w:val="22"/>
          <w:szCs w:val="22"/>
          <w:lang w:val="en-US" w:eastAsia="en-US"/>
        </w:rPr>
        <w:t>starijih i nemoćnih, jednakosti i ravnopravnosti, mirotvorstvu i borbi protiv nasilja i diskriminacije, promicanju vrijednosti Domovinskog rata, zaštiti, brizi i izobrazbi djece i mladih, njihovom aktivnom sudjelovanju u društvu, prevenciji i borbi protiv svih oblika ovisnosti, razvoju demokratske političke kulture, zaštiti i promicanju prava manjinskih društvenih skupina, promicanju i razvoju volonterstva, socijalnim uslugama i humanitarnoj djelatnosti, poticanju i razvoju socijalnog poduzetništva, zaštiti prava potrošača, zaštiti okoliša i prirode i zaštiti i očuvanju kulturnih dobara, održivom razvoju, razvoju lokalne zajednice, međunarodnoj razvojnoj suradnji, zaštiti zdravlja, razvoju i promicanju znanosti, obrazovanja i cjeloživotnog učenja, kulture i umjetnosti, tehničke i informatičke kulture, sporta, dobrovoljnog vatrogastva, traganja i spašavanja te druge aktivnosti koje se po svojoj prirodi odnosno po posebnim propisima o financiranju javnih potreba u određenom području mogu smatrati djelovanjem od interesa za Općinu Gračac .</w:t>
      </w:r>
    </w:p>
    <w:p w14:paraId="11B3CA8C" w14:textId="77777777" w:rsidR="00573B4F" w:rsidRPr="00573B4F" w:rsidRDefault="00573B4F" w:rsidP="00573B4F">
      <w:pPr>
        <w:widowControl w:val="0"/>
        <w:autoSpaceDE w:val="0"/>
        <w:autoSpaceDN w:val="0"/>
        <w:spacing w:before="9"/>
        <w:rPr>
          <w:rFonts w:ascii="Arial" w:eastAsia="Arial" w:hAnsi="Arial" w:cs="Arial"/>
          <w:sz w:val="21"/>
          <w:szCs w:val="22"/>
          <w:lang w:val="en-US" w:eastAsia="en-US"/>
        </w:rPr>
      </w:pPr>
    </w:p>
    <w:p w14:paraId="396E2A56" w14:textId="77777777" w:rsidR="00573B4F" w:rsidRPr="00573B4F" w:rsidRDefault="00573B4F" w:rsidP="00573B4F">
      <w:pPr>
        <w:widowControl w:val="0"/>
        <w:autoSpaceDE w:val="0"/>
        <w:autoSpaceDN w:val="0"/>
        <w:ind w:right="808"/>
        <w:jc w:val="center"/>
        <w:outlineLvl w:val="0"/>
        <w:rPr>
          <w:rFonts w:ascii="Arial" w:eastAsia="Arial" w:hAnsi="Arial" w:cs="Arial"/>
          <w:b/>
          <w:bCs/>
          <w:sz w:val="22"/>
          <w:szCs w:val="22"/>
          <w:lang w:val="en-US" w:eastAsia="en-US"/>
        </w:rPr>
      </w:pPr>
      <w:r w:rsidRPr="00573B4F">
        <w:rPr>
          <w:rFonts w:ascii="Arial" w:eastAsia="Arial" w:hAnsi="Arial" w:cs="Arial"/>
          <w:b/>
          <w:bCs/>
          <w:sz w:val="22"/>
          <w:szCs w:val="22"/>
          <w:lang w:val="en-US" w:eastAsia="en-US"/>
        </w:rPr>
        <w:t>Članak 4.</w:t>
      </w:r>
    </w:p>
    <w:p w14:paraId="525AF80A" w14:textId="77777777" w:rsidR="00573B4F" w:rsidRPr="00573B4F" w:rsidRDefault="00573B4F" w:rsidP="00573B4F">
      <w:pPr>
        <w:widowControl w:val="0"/>
        <w:numPr>
          <w:ilvl w:val="0"/>
          <w:numId w:val="136"/>
        </w:numPr>
        <w:tabs>
          <w:tab w:val="left" w:pos="1156"/>
        </w:tabs>
        <w:autoSpaceDE w:val="0"/>
        <w:autoSpaceDN w:val="0"/>
        <w:spacing w:before="1"/>
        <w:ind w:firstLine="708"/>
        <w:jc w:val="both"/>
        <w:rPr>
          <w:rFonts w:ascii="Arial" w:eastAsia="Arial" w:hAnsi="Arial" w:cs="Arial"/>
          <w:sz w:val="22"/>
          <w:szCs w:val="22"/>
          <w:lang w:val="pl-PL" w:eastAsia="en-US"/>
        </w:rPr>
      </w:pPr>
      <w:r w:rsidRPr="00573B4F">
        <w:rPr>
          <w:rFonts w:ascii="Arial" w:eastAsia="Arial" w:hAnsi="Arial" w:cs="Arial"/>
          <w:sz w:val="22"/>
          <w:szCs w:val="22"/>
          <w:lang w:val="pl-PL" w:eastAsia="en-US"/>
        </w:rPr>
        <w:t>Općinski prostori se daju na korištenje organizacijama putem javnog</w:t>
      </w:r>
      <w:r w:rsidRPr="00573B4F">
        <w:rPr>
          <w:rFonts w:ascii="Arial" w:eastAsia="Arial" w:hAnsi="Arial" w:cs="Arial"/>
          <w:spacing w:val="-24"/>
          <w:sz w:val="22"/>
          <w:szCs w:val="22"/>
          <w:lang w:val="pl-PL" w:eastAsia="en-US"/>
        </w:rPr>
        <w:t xml:space="preserve"> </w:t>
      </w:r>
      <w:r w:rsidRPr="00573B4F">
        <w:rPr>
          <w:rFonts w:ascii="Arial" w:eastAsia="Arial" w:hAnsi="Arial" w:cs="Arial"/>
          <w:sz w:val="22"/>
          <w:szCs w:val="22"/>
          <w:lang w:val="pl-PL" w:eastAsia="en-US"/>
        </w:rPr>
        <w:t>natječaja.</w:t>
      </w:r>
    </w:p>
    <w:p w14:paraId="06EA6676" w14:textId="77777777" w:rsidR="00573B4F" w:rsidRPr="00573B4F" w:rsidRDefault="00573B4F" w:rsidP="00573B4F">
      <w:pPr>
        <w:widowControl w:val="0"/>
        <w:numPr>
          <w:ilvl w:val="0"/>
          <w:numId w:val="136"/>
        </w:numPr>
        <w:tabs>
          <w:tab w:val="left" w:pos="1170"/>
        </w:tabs>
        <w:autoSpaceDE w:val="0"/>
        <w:autoSpaceDN w:val="0"/>
        <w:spacing w:before="1"/>
        <w:ind w:right="120" w:firstLine="708"/>
        <w:jc w:val="both"/>
        <w:rPr>
          <w:rFonts w:ascii="Arial" w:eastAsia="Arial" w:hAnsi="Arial" w:cs="Arial"/>
          <w:sz w:val="22"/>
          <w:szCs w:val="22"/>
          <w:lang w:val="pl-PL" w:eastAsia="en-US"/>
        </w:rPr>
      </w:pPr>
      <w:r w:rsidRPr="00573B4F">
        <w:rPr>
          <w:rFonts w:ascii="Arial" w:eastAsia="Arial" w:hAnsi="Arial" w:cs="Arial"/>
          <w:sz w:val="22"/>
          <w:szCs w:val="22"/>
          <w:lang w:val="pl-PL" w:eastAsia="en-US"/>
        </w:rPr>
        <w:t>Općinski prostori daju se na korištenje na određeno vrijeme na rok od pet godina, osim ako nije drukčije određeno ovom</w:t>
      </w:r>
      <w:r w:rsidRPr="00573B4F">
        <w:rPr>
          <w:rFonts w:ascii="Arial" w:eastAsia="Arial" w:hAnsi="Arial" w:cs="Arial"/>
          <w:spacing w:val="-11"/>
          <w:sz w:val="22"/>
          <w:szCs w:val="22"/>
          <w:lang w:val="pl-PL" w:eastAsia="en-US"/>
        </w:rPr>
        <w:t xml:space="preserve"> </w:t>
      </w:r>
      <w:r w:rsidRPr="00573B4F">
        <w:rPr>
          <w:rFonts w:ascii="Arial" w:eastAsia="Arial" w:hAnsi="Arial" w:cs="Arial"/>
          <w:sz w:val="22"/>
          <w:szCs w:val="22"/>
          <w:lang w:val="pl-PL" w:eastAsia="en-US"/>
        </w:rPr>
        <w:t>Odlukom.</w:t>
      </w:r>
    </w:p>
    <w:p w14:paraId="696973A3" w14:textId="77777777" w:rsidR="00573B4F" w:rsidRPr="00573B4F" w:rsidRDefault="00573B4F" w:rsidP="00573B4F">
      <w:pPr>
        <w:widowControl w:val="0"/>
        <w:numPr>
          <w:ilvl w:val="0"/>
          <w:numId w:val="136"/>
        </w:numPr>
        <w:tabs>
          <w:tab w:val="left" w:pos="1163"/>
        </w:tabs>
        <w:autoSpaceDE w:val="0"/>
        <w:autoSpaceDN w:val="0"/>
        <w:spacing w:before="1"/>
        <w:ind w:right="121" w:firstLine="708"/>
        <w:jc w:val="both"/>
        <w:rPr>
          <w:rFonts w:ascii="Arial" w:eastAsia="Arial" w:hAnsi="Arial" w:cs="Arial"/>
          <w:sz w:val="22"/>
          <w:szCs w:val="22"/>
          <w:lang w:val="pl-PL" w:eastAsia="en-US"/>
        </w:rPr>
      </w:pPr>
      <w:r w:rsidRPr="00573B4F">
        <w:rPr>
          <w:rFonts w:ascii="Arial" w:eastAsia="Arial" w:hAnsi="Arial" w:cs="Arial"/>
          <w:sz w:val="22"/>
          <w:szCs w:val="22"/>
          <w:lang w:val="pl-PL" w:eastAsia="en-US"/>
        </w:rPr>
        <w:t>Općinski prostor iz članka 1. stavka 4. ove Odluke daje se na korištenje na vrijeme do pravomoćnosti rješenja o utvrđivanju</w:t>
      </w:r>
      <w:r w:rsidRPr="00573B4F">
        <w:rPr>
          <w:rFonts w:ascii="Arial" w:eastAsia="Arial" w:hAnsi="Arial" w:cs="Arial"/>
          <w:spacing w:val="-13"/>
          <w:sz w:val="22"/>
          <w:szCs w:val="22"/>
          <w:lang w:val="pl-PL" w:eastAsia="en-US"/>
        </w:rPr>
        <w:t xml:space="preserve"> </w:t>
      </w:r>
      <w:r w:rsidRPr="00573B4F">
        <w:rPr>
          <w:rFonts w:ascii="Arial" w:eastAsia="Arial" w:hAnsi="Arial" w:cs="Arial"/>
          <w:sz w:val="22"/>
          <w:szCs w:val="22"/>
          <w:lang w:val="pl-PL" w:eastAsia="en-US"/>
        </w:rPr>
        <w:t>vlasništva.</w:t>
      </w:r>
    </w:p>
    <w:p w14:paraId="0D862BF4" w14:textId="77777777" w:rsidR="00573B4F" w:rsidRPr="00573B4F" w:rsidRDefault="00573B4F" w:rsidP="00573B4F">
      <w:pPr>
        <w:widowControl w:val="0"/>
        <w:autoSpaceDE w:val="0"/>
        <w:autoSpaceDN w:val="0"/>
        <w:spacing w:before="9"/>
        <w:rPr>
          <w:rFonts w:ascii="Arial" w:eastAsia="Arial" w:hAnsi="Arial" w:cs="Arial"/>
          <w:sz w:val="21"/>
          <w:szCs w:val="22"/>
          <w:lang w:val="pl-PL" w:eastAsia="en-US"/>
        </w:rPr>
      </w:pPr>
    </w:p>
    <w:p w14:paraId="6F50ED27" w14:textId="77777777" w:rsidR="00573B4F" w:rsidRPr="00573B4F" w:rsidRDefault="00573B4F" w:rsidP="00573B4F">
      <w:pPr>
        <w:widowControl w:val="0"/>
        <w:autoSpaceDE w:val="0"/>
        <w:autoSpaceDN w:val="0"/>
        <w:ind w:right="808"/>
        <w:jc w:val="center"/>
        <w:outlineLvl w:val="0"/>
        <w:rPr>
          <w:rFonts w:ascii="Arial" w:eastAsia="Arial" w:hAnsi="Arial" w:cs="Arial"/>
          <w:b/>
          <w:bCs/>
          <w:sz w:val="22"/>
          <w:szCs w:val="22"/>
          <w:lang w:val="en-US" w:eastAsia="en-US"/>
        </w:rPr>
      </w:pPr>
      <w:r w:rsidRPr="00573B4F">
        <w:rPr>
          <w:rFonts w:ascii="Arial" w:eastAsia="Arial" w:hAnsi="Arial" w:cs="Arial"/>
          <w:b/>
          <w:bCs/>
          <w:sz w:val="22"/>
          <w:szCs w:val="22"/>
          <w:lang w:val="en-US" w:eastAsia="en-US"/>
        </w:rPr>
        <w:t>Članak 5.</w:t>
      </w:r>
    </w:p>
    <w:p w14:paraId="0EA6F63E" w14:textId="77777777" w:rsidR="00573B4F" w:rsidRPr="00573B4F" w:rsidRDefault="00573B4F" w:rsidP="00573B4F">
      <w:pPr>
        <w:widowControl w:val="0"/>
        <w:numPr>
          <w:ilvl w:val="0"/>
          <w:numId w:val="135"/>
        </w:numPr>
        <w:tabs>
          <w:tab w:val="left" w:pos="1170"/>
        </w:tabs>
        <w:autoSpaceDE w:val="0"/>
        <w:autoSpaceDN w:val="0"/>
        <w:spacing w:before="1"/>
        <w:ind w:firstLine="708"/>
        <w:jc w:val="both"/>
        <w:rPr>
          <w:rFonts w:ascii="Arial" w:eastAsia="Arial" w:hAnsi="Arial" w:cs="Arial"/>
          <w:sz w:val="22"/>
          <w:szCs w:val="22"/>
          <w:lang w:val="en-US" w:eastAsia="en-US"/>
        </w:rPr>
      </w:pPr>
      <w:r w:rsidRPr="00573B4F">
        <w:rPr>
          <w:rFonts w:ascii="Arial" w:eastAsia="Arial" w:hAnsi="Arial" w:cs="Arial"/>
          <w:sz w:val="22"/>
          <w:szCs w:val="22"/>
          <w:lang w:val="en-US" w:eastAsia="en-US"/>
        </w:rPr>
        <w:t xml:space="preserve">U cilju sveobuhvatne i razmjerne zastupljenosti svih područja djelovanja iz </w:t>
      </w:r>
      <w:r w:rsidRPr="00573B4F">
        <w:rPr>
          <w:rFonts w:ascii="Arial" w:eastAsia="Arial" w:hAnsi="Arial" w:cs="Arial"/>
          <w:spacing w:val="41"/>
          <w:sz w:val="22"/>
          <w:szCs w:val="22"/>
          <w:lang w:val="en-US" w:eastAsia="en-US"/>
        </w:rPr>
        <w:t xml:space="preserve"> </w:t>
      </w:r>
      <w:r w:rsidRPr="00573B4F">
        <w:rPr>
          <w:rFonts w:ascii="Arial" w:eastAsia="Arial" w:hAnsi="Arial" w:cs="Arial"/>
          <w:sz w:val="22"/>
          <w:szCs w:val="22"/>
          <w:lang w:val="en-US" w:eastAsia="en-US"/>
        </w:rPr>
        <w:t>članka</w:t>
      </w:r>
    </w:p>
    <w:p w14:paraId="364172C7" w14:textId="77777777" w:rsidR="00573B4F" w:rsidRPr="00573B4F" w:rsidRDefault="00573B4F" w:rsidP="00573B4F">
      <w:pPr>
        <w:widowControl w:val="0"/>
        <w:numPr>
          <w:ilvl w:val="0"/>
          <w:numId w:val="134"/>
        </w:numPr>
        <w:tabs>
          <w:tab w:val="left" w:pos="405"/>
        </w:tabs>
        <w:autoSpaceDE w:val="0"/>
        <w:autoSpaceDN w:val="0"/>
        <w:spacing w:before="1"/>
        <w:ind w:right="119" w:firstLine="0"/>
        <w:jc w:val="both"/>
        <w:rPr>
          <w:rFonts w:ascii="Arial" w:eastAsia="Arial" w:hAnsi="Arial" w:cs="Arial"/>
          <w:sz w:val="22"/>
          <w:szCs w:val="22"/>
          <w:lang w:val="en-US" w:eastAsia="en-US"/>
        </w:rPr>
      </w:pPr>
      <w:r w:rsidRPr="00573B4F">
        <w:rPr>
          <w:rFonts w:ascii="Arial" w:eastAsia="Arial" w:hAnsi="Arial" w:cs="Arial"/>
          <w:sz w:val="22"/>
          <w:szCs w:val="22"/>
          <w:lang w:val="en-US" w:eastAsia="en-US"/>
        </w:rPr>
        <w:t>ove Odluke, javnim natječajem se dodjela pojedinog općinskog prostora može usmjeriti prema određenom području djelovanja, određivanjem namjene općinskog</w:t>
      </w:r>
      <w:r w:rsidRPr="00573B4F">
        <w:rPr>
          <w:rFonts w:ascii="Arial" w:eastAsia="Arial" w:hAnsi="Arial" w:cs="Arial"/>
          <w:spacing w:val="-16"/>
          <w:sz w:val="22"/>
          <w:szCs w:val="22"/>
          <w:lang w:val="en-US" w:eastAsia="en-US"/>
        </w:rPr>
        <w:t xml:space="preserve"> </w:t>
      </w:r>
      <w:r w:rsidRPr="00573B4F">
        <w:rPr>
          <w:rFonts w:ascii="Arial" w:eastAsia="Arial" w:hAnsi="Arial" w:cs="Arial"/>
          <w:sz w:val="22"/>
          <w:szCs w:val="22"/>
          <w:lang w:val="en-US" w:eastAsia="en-US"/>
        </w:rPr>
        <w:t>prostora.</w:t>
      </w:r>
    </w:p>
    <w:p w14:paraId="07DD165C" w14:textId="77777777" w:rsidR="00573B4F" w:rsidRPr="00573B4F" w:rsidRDefault="00573B4F" w:rsidP="00573B4F">
      <w:pPr>
        <w:widowControl w:val="0"/>
        <w:numPr>
          <w:ilvl w:val="0"/>
          <w:numId w:val="135"/>
        </w:numPr>
        <w:tabs>
          <w:tab w:val="left" w:pos="1144"/>
        </w:tabs>
        <w:autoSpaceDE w:val="0"/>
        <w:autoSpaceDN w:val="0"/>
        <w:ind w:right="116" w:firstLine="708"/>
        <w:jc w:val="both"/>
        <w:rPr>
          <w:rFonts w:ascii="Arial" w:eastAsia="Arial" w:hAnsi="Arial" w:cs="Arial"/>
          <w:sz w:val="22"/>
          <w:szCs w:val="22"/>
          <w:lang w:val="en-US" w:eastAsia="en-US"/>
        </w:rPr>
      </w:pPr>
      <w:r w:rsidRPr="00573B4F">
        <w:rPr>
          <w:rFonts w:ascii="Arial" w:eastAsia="Arial" w:hAnsi="Arial" w:cs="Arial"/>
          <w:sz w:val="22"/>
          <w:szCs w:val="22"/>
          <w:lang w:val="en-US" w:eastAsia="en-US"/>
        </w:rPr>
        <w:t>Namjenu</w:t>
      </w:r>
      <w:r w:rsidRPr="00573B4F">
        <w:rPr>
          <w:rFonts w:ascii="Arial" w:eastAsia="Arial" w:hAnsi="Arial" w:cs="Arial"/>
          <w:spacing w:val="-19"/>
          <w:sz w:val="22"/>
          <w:szCs w:val="22"/>
          <w:lang w:val="en-US" w:eastAsia="en-US"/>
        </w:rPr>
        <w:t xml:space="preserve"> </w:t>
      </w:r>
      <w:r w:rsidRPr="00573B4F">
        <w:rPr>
          <w:rFonts w:ascii="Arial" w:eastAsia="Arial" w:hAnsi="Arial" w:cs="Arial"/>
          <w:sz w:val="22"/>
          <w:szCs w:val="22"/>
          <w:lang w:val="en-US" w:eastAsia="en-US"/>
        </w:rPr>
        <w:t>općinskog</w:t>
      </w:r>
      <w:r w:rsidRPr="00573B4F">
        <w:rPr>
          <w:rFonts w:ascii="Arial" w:eastAsia="Arial" w:hAnsi="Arial" w:cs="Arial"/>
          <w:spacing w:val="-15"/>
          <w:sz w:val="22"/>
          <w:szCs w:val="22"/>
          <w:lang w:val="en-US" w:eastAsia="en-US"/>
        </w:rPr>
        <w:t xml:space="preserve"> </w:t>
      </w:r>
      <w:r w:rsidRPr="00573B4F">
        <w:rPr>
          <w:rFonts w:ascii="Arial" w:eastAsia="Arial" w:hAnsi="Arial" w:cs="Arial"/>
          <w:sz w:val="22"/>
          <w:szCs w:val="22"/>
          <w:lang w:val="en-US" w:eastAsia="en-US"/>
        </w:rPr>
        <w:t>prostora</w:t>
      </w:r>
      <w:r w:rsidRPr="00573B4F">
        <w:rPr>
          <w:rFonts w:ascii="Arial" w:eastAsia="Arial" w:hAnsi="Arial" w:cs="Arial"/>
          <w:spacing w:val="-17"/>
          <w:sz w:val="22"/>
          <w:szCs w:val="22"/>
          <w:lang w:val="en-US" w:eastAsia="en-US"/>
        </w:rPr>
        <w:t xml:space="preserve"> </w:t>
      </w:r>
      <w:r w:rsidRPr="00573B4F">
        <w:rPr>
          <w:rFonts w:ascii="Arial" w:eastAsia="Arial" w:hAnsi="Arial" w:cs="Arial"/>
          <w:sz w:val="22"/>
          <w:szCs w:val="22"/>
          <w:lang w:val="en-US" w:eastAsia="en-US"/>
        </w:rPr>
        <w:t>utvrđuje</w:t>
      </w:r>
      <w:r w:rsidRPr="00573B4F">
        <w:rPr>
          <w:rFonts w:ascii="Arial" w:eastAsia="Arial" w:hAnsi="Arial" w:cs="Arial"/>
          <w:spacing w:val="-19"/>
          <w:sz w:val="22"/>
          <w:szCs w:val="22"/>
          <w:lang w:val="en-US" w:eastAsia="en-US"/>
        </w:rPr>
        <w:t xml:space="preserve"> </w:t>
      </w:r>
      <w:r w:rsidRPr="00573B4F">
        <w:rPr>
          <w:rFonts w:ascii="Arial" w:eastAsia="Arial" w:hAnsi="Arial" w:cs="Arial"/>
          <w:sz w:val="22"/>
          <w:szCs w:val="22"/>
          <w:lang w:val="en-US" w:eastAsia="en-US"/>
        </w:rPr>
        <w:t xml:space="preserve">Općinski načelnik </w:t>
      </w:r>
      <w:r w:rsidRPr="00573B4F">
        <w:rPr>
          <w:rFonts w:ascii="Arial" w:eastAsia="Arial" w:hAnsi="Arial" w:cs="Arial"/>
          <w:spacing w:val="-14"/>
          <w:sz w:val="22"/>
          <w:szCs w:val="22"/>
          <w:lang w:val="en-US" w:eastAsia="en-US"/>
        </w:rPr>
        <w:t xml:space="preserve"> </w:t>
      </w:r>
      <w:r w:rsidRPr="00573B4F">
        <w:rPr>
          <w:rFonts w:ascii="Arial" w:eastAsia="Arial" w:hAnsi="Arial" w:cs="Arial"/>
          <w:sz w:val="22"/>
          <w:szCs w:val="22"/>
          <w:lang w:val="en-US" w:eastAsia="en-US"/>
        </w:rPr>
        <w:t>Općine Gračac (u</w:t>
      </w:r>
      <w:r w:rsidRPr="00573B4F">
        <w:rPr>
          <w:rFonts w:ascii="Arial" w:eastAsia="Arial" w:hAnsi="Arial" w:cs="Arial"/>
          <w:spacing w:val="-17"/>
          <w:sz w:val="22"/>
          <w:szCs w:val="22"/>
          <w:lang w:val="en-US" w:eastAsia="en-US"/>
        </w:rPr>
        <w:t xml:space="preserve"> </w:t>
      </w:r>
      <w:r w:rsidRPr="00573B4F">
        <w:rPr>
          <w:rFonts w:ascii="Arial" w:eastAsia="Arial" w:hAnsi="Arial" w:cs="Arial"/>
          <w:sz w:val="22"/>
          <w:szCs w:val="22"/>
          <w:lang w:val="en-US" w:eastAsia="en-US"/>
        </w:rPr>
        <w:t>daljnjem</w:t>
      </w:r>
      <w:r w:rsidRPr="00573B4F">
        <w:rPr>
          <w:rFonts w:ascii="Arial" w:eastAsia="Arial" w:hAnsi="Arial" w:cs="Arial"/>
          <w:spacing w:val="-18"/>
          <w:sz w:val="22"/>
          <w:szCs w:val="22"/>
          <w:lang w:val="en-US" w:eastAsia="en-US"/>
        </w:rPr>
        <w:t xml:space="preserve"> </w:t>
      </w:r>
      <w:r w:rsidRPr="00573B4F">
        <w:rPr>
          <w:rFonts w:ascii="Arial" w:eastAsia="Arial" w:hAnsi="Arial" w:cs="Arial"/>
          <w:sz w:val="22"/>
          <w:szCs w:val="22"/>
          <w:lang w:val="en-US" w:eastAsia="en-US"/>
        </w:rPr>
        <w:t>tekstu: Općinski načelnik).</w:t>
      </w:r>
    </w:p>
    <w:p w14:paraId="47AF87A3" w14:textId="77777777" w:rsidR="00573B4F" w:rsidRPr="00573B4F" w:rsidRDefault="00573B4F" w:rsidP="00573B4F">
      <w:pPr>
        <w:widowControl w:val="0"/>
        <w:autoSpaceDE w:val="0"/>
        <w:autoSpaceDN w:val="0"/>
        <w:spacing w:before="9"/>
        <w:rPr>
          <w:rFonts w:ascii="Arial" w:eastAsia="Arial" w:hAnsi="Arial" w:cs="Arial"/>
          <w:sz w:val="21"/>
          <w:szCs w:val="22"/>
          <w:lang w:val="en-US" w:eastAsia="en-US"/>
        </w:rPr>
      </w:pPr>
    </w:p>
    <w:p w14:paraId="33F3453E" w14:textId="77777777" w:rsidR="00573B4F" w:rsidRPr="00573B4F" w:rsidRDefault="00573B4F" w:rsidP="00573B4F">
      <w:pPr>
        <w:widowControl w:val="0"/>
        <w:autoSpaceDE w:val="0"/>
        <w:autoSpaceDN w:val="0"/>
        <w:ind w:right="808"/>
        <w:jc w:val="center"/>
        <w:outlineLvl w:val="0"/>
        <w:rPr>
          <w:rFonts w:ascii="Arial" w:eastAsia="Arial" w:hAnsi="Arial" w:cs="Arial"/>
          <w:b/>
          <w:bCs/>
          <w:sz w:val="22"/>
          <w:szCs w:val="22"/>
          <w:lang w:val="en-US" w:eastAsia="en-US"/>
        </w:rPr>
      </w:pPr>
      <w:r w:rsidRPr="00573B4F">
        <w:rPr>
          <w:rFonts w:ascii="Arial" w:eastAsia="Arial" w:hAnsi="Arial" w:cs="Arial"/>
          <w:b/>
          <w:bCs/>
          <w:sz w:val="22"/>
          <w:szCs w:val="22"/>
          <w:lang w:val="en-US" w:eastAsia="en-US"/>
        </w:rPr>
        <w:t>Članak 6.</w:t>
      </w:r>
    </w:p>
    <w:p w14:paraId="16B42AE0" w14:textId="77777777" w:rsidR="00573B4F" w:rsidRPr="00573B4F" w:rsidRDefault="00573B4F" w:rsidP="00573B4F">
      <w:pPr>
        <w:widowControl w:val="0"/>
        <w:autoSpaceDE w:val="0"/>
        <w:autoSpaceDN w:val="0"/>
        <w:spacing w:before="4"/>
        <w:ind w:right="113"/>
        <w:jc w:val="both"/>
        <w:rPr>
          <w:rFonts w:ascii="Arial" w:eastAsia="Arial" w:hAnsi="Arial" w:cs="Arial"/>
          <w:sz w:val="22"/>
          <w:szCs w:val="22"/>
          <w:lang w:val="en-US" w:eastAsia="en-US"/>
        </w:rPr>
      </w:pPr>
      <w:r w:rsidRPr="00573B4F">
        <w:rPr>
          <w:rFonts w:ascii="Arial" w:eastAsia="Arial" w:hAnsi="Arial" w:cs="Arial"/>
          <w:sz w:val="22"/>
          <w:szCs w:val="22"/>
          <w:lang w:val="en-US" w:eastAsia="en-US"/>
        </w:rPr>
        <w:t>Iznimno od odredbe članka 4. stavka 1. ove Odluke, općinski prostor se može dati na korištenje organizaciji neposrednom pogodbom:</w:t>
      </w:r>
    </w:p>
    <w:p w14:paraId="18DD9491" w14:textId="77777777" w:rsidR="00573B4F" w:rsidRPr="00573B4F" w:rsidRDefault="00573B4F" w:rsidP="00573B4F">
      <w:pPr>
        <w:widowControl w:val="0"/>
        <w:numPr>
          <w:ilvl w:val="1"/>
          <w:numId w:val="134"/>
        </w:numPr>
        <w:tabs>
          <w:tab w:val="left" w:pos="837"/>
        </w:tabs>
        <w:autoSpaceDE w:val="0"/>
        <w:autoSpaceDN w:val="0"/>
        <w:spacing w:before="3" w:line="237" w:lineRule="auto"/>
        <w:ind w:right="117"/>
        <w:jc w:val="both"/>
        <w:rPr>
          <w:rFonts w:ascii="Arial" w:eastAsia="Arial" w:hAnsi="Arial" w:cs="Arial"/>
          <w:sz w:val="22"/>
          <w:szCs w:val="22"/>
          <w:lang w:val="en-US" w:eastAsia="en-US"/>
        </w:rPr>
      </w:pPr>
      <w:r w:rsidRPr="00573B4F">
        <w:rPr>
          <w:rFonts w:ascii="Arial" w:eastAsia="Arial" w:hAnsi="Arial" w:cs="Arial"/>
          <w:sz w:val="22"/>
          <w:szCs w:val="22"/>
          <w:lang w:val="en-US" w:eastAsia="en-US"/>
        </w:rPr>
        <w:t>kada nepredviđeni događaji obvezuju Općinu Gračac  da u suradnji s organizacijom žurno djeluje u rokovima u kojima nije moguće provesti standardni natječajni postupak i problem je moguće riješiti samo neposrednom dodjelom općinskog prostora u kojem slučaju se općinski prostor dodjeljuje na rok do godine</w:t>
      </w:r>
      <w:r w:rsidRPr="00573B4F">
        <w:rPr>
          <w:rFonts w:ascii="Arial" w:eastAsia="Arial" w:hAnsi="Arial" w:cs="Arial"/>
          <w:spacing w:val="-16"/>
          <w:sz w:val="22"/>
          <w:szCs w:val="22"/>
          <w:lang w:val="en-US" w:eastAsia="en-US"/>
        </w:rPr>
        <w:t xml:space="preserve"> </w:t>
      </w:r>
      <w:r w:rsidRPr="00573B4F">
        <w:rPr>
          <w:rFonts w:ascii="Arial" w:eastAsia="Arial" w:hAnsi="Arial" w:cs="Arial"/>
          <w:sz w:val="22"/>
          <w:szCs w:val="22"/>
          <w:lang w:val="en-US" w:eastAsia="en-US"/>
        </w:rPr>
        <w:t>dana,</w:t>
      </w:r>
    </w:p>
    <w:p w14:paraId="07993334" w14:textId="77777777" w:rsidR="00573B4F" w:rsidRPr="00573B4F" w:rsidRDefault="00573B4F" w:rsidP="00573B4F">
      <w:pPr>
        <w:widowControl w:val="0"/>
        <w:numPr>
          <w:ilvl w:val="1"/>
          <w:numId w:val="134"/>
        </w:numPr>
        <w:tabs>
          <w:tab w:val="left" w:pos="837"/>
        </w:tabs>
        <w:autoSpaceDE w:val="0"/>
        <w:autoSpaceDN w:val="0"/>
        <w:spacing w:before="7" w:line="254" w:lineRule="exact"/>
        <w:ind w:right="114"/>
        <w:jc w:val="both"/>
        <w:rPr>
          <w:rFonts w:ascii="Arial" w:eastAsia="Arial" w:hAnsi="Arial" w:cs="Arial"/>
          <w:sz w:val="22"/>
          <w:szCs w:val="22"/>
          <w:lang w:val="pl-PL" w:eastAsia="en-US"/>
        </w:rPr>
      </w:pPr>
      <w:r w:rsidRPr="00573B4F">
        <w:rPr>
          <w:rFonts w:ascii="Arial" w:eastAsia="Arial" w:hAnsi="Arial" w:cs="Arial"/>
          <w:sz w:val="22"/>
          <w:szCs w:val="22"/>
          <w:lang w:val="pl-PL" w:eastAsia="en-US"/>
        </w:rPr>
        <w:t>kada se općinski prostor dodjeljuje organizaciji ili skupini organizacija koje imaju isključivu nadležnost na području Općine Gračac ili je organizacija jedina organizacija operativno sposobna za rad na području Općine Gračac ,</w:t>
      </w:r>
    </w:p>
    <w:p w14:paraId="1B4E1208" w14:textId="77777777" w:rsidR="00573B4F" w:rsidRPr="00573B4F" w:rsidRDefault="00573B4F" w:rsidP="00573B4F">
      <w:pPr>
        <w:widowControl w:val="0"/>
        <w:numPr>
          <w:ilvl w:val="1"/>
          <w:numId w:val="134"/>
        </w:numPr>
        <w:tabs>
          <w:tab w:val="left" w:pos="837"/>
        </w:tabs>
        <w:autoSpaceDE w:val="0"/>
        <w:autoSpaceDN w:val="0"/>
        <w:spacing w:line="237" w:lineRule="auto"/>
        <w:ind w:right="121"/>
        <w:jc w:val="both"/>
        <w:rPr>
          <w:rFonts w:ascii="Arial" w:eastAsia="Arial" w:hAnsi="Arial" w:cs="Arial"/>
          <w:sz w:val="22"/>
          <w:szCs w:val="22"/>
          <w:lang w:val="en-US" w:eastAsia="en-US"/>
        </w:rPr>
      </w:pPr>
      <w:r w:rsidRPr="00573B4F">
        <w:rPr>
          <w:rFonts w:ascii="Arial" w:eastAsia="Arial" w:hAnsi="Arial" w:cs="Arial"/>
          <w:sz w:val="22"/>
          <w:szCs w:val="22"/>
          <w:lang w:val="pl-PL" w:eastAsia="en-US"/>
        </w:rPr>
        <w:t xml:space="preserve">kada se općinski prostor dodjeljuje organizaciji kojoj su zakonom, drugim propisom ili aktom dodijeljene određene javne ovlasti (npr. </w:t>
      </w:r>
      <w:r w:rsidRPr="00573B4F">
        <w:rPr>
          <w:rFonts w:ascii="Arial" w:eastAsia="Arial" w:hAnsi="Arial" w:cs="Arial"/>
          <w:sz w:val="22"/>
          <w:szCs w:val="22"/>
          <w:lang w:val="en-US" w:eastAsia="en-US"/>
        </w:rPr>
        <w:t>Hrvatski Crveni križ, dobrovoljna vatrogasna društva i</w:t>
      </w:r>
      <w:r w:rsidRPr="00573B4F">
        <w:rPr>
          <w:rFonts w:ascii="Arial" w:eastAsia="Arial" w:hAnsi="Arial" w:cs="Arial"/>
          <w:spacing w:val="-10"/>
          <w:sz w:val="22"/>
          <w:szCs w:val="22"/>
          <w:lang w:val="en-US" w:eastAsia="en-US"/>
        </w:rPr>
        <w:t xml:space="preserve"> </w:t>
      </w:r>
      <w:r w:rsidRPr="00573B4F">
        <w:rPr>
          <w:rFonts w:ascii="Arial" w:eastAsia="Arial" w:hAnsi="Arial" w:cs="Arial"/>
          <w:sz w:val="22"/>
          <w:szCs w:val="22"/>
          <w:lang w:val="en-US" w:eastAsia="en-US"/>
        </w:rPr>
        <w:t>dr.),</w:t>
      </w:r>
    </w:p>
    <w:p w14:paraId="1D1682F7" w14:textId="77777777" w:rsidR="00573B4F" w:rsidRPr="00573B4F" w:rsidRDefault="00573B4F" w:rsidP="00573B4F">
      <w:pPr>
        <w:widowControl w:val="0"/>
        <w:numPr>
          <w:ilvl w:val="1"/>
          <w:numId w:val="134"/>
        </w:numPr>
        <w:tabs>
          <w:tab w:val="left" w:pos="837"/>
        </w:tabs>
        <w:autoSpaceDE w:val="0"/>
        <w:autoSpaceDN w:val="0"/>
        <w:ind w:right="113"/>
        <w:jc w:val="both"/>
        <w:rPr>
          <w:rFonts w:ascii="Arial" w:eastAsia="Arial" w:hAnsi="Arial" w:cs="Arial"/>
          <w:sz w:val="22"/>
          <w:szCs w:val="22"/>
          <w:lang w:val="en-US" w:eastAsia="en-US"/>
        </w:rPr>
      </w:pPr>
      <w:r w:rsidRPr="00573B4F">
        <w:rPr>
          <w:rFonts w:ascii="Arial" w:eastAsia="Arial" w:hAnsi="Arial" w:cs="Arial"/>
          <w:sz w:val="22"/>
          <w:szCs w:val="22"/>
          <w:lang w:val="en-US" w:eastAsia="en-US"/>
        </w:rPr>
        <w:t>kada se općinski prostor dodjeljuje organizaciji koja je odabrana temeljem provedenog javnog natječaja za obavljanje poslova savjetovanja potrošača iz Nacionalnog programa zaštite potrošača sukladno zakonu koji uređuje područje zaštite potrošača, a isključivo za vrijeme trajanja sufinanciranja programa od strane Općine Gračac ,</w:t>
      </w:r>
    </w:p>
    <w:p w14:paraId="03AB1134" w14:textId="77777777" w:rsidR="00573B4F" w:rsidRPr="00573B4F" w:rsidRDefault="00573B4F" w:rsidP="00573B4F">
      <w:pPr>
        <w:widowControl w:val="0"/>
        <w:numPr>
          <w:ilvl w:val="1"/>
          <w:numId w:val="134"/>
        </w:numPr>
        <w:tabs>
          <w:tab w:val="left" w:pos="837"/>
        </w:tabs>
        <w:autoSpaceDE w:val="0"/>
        <w:autoSpaceDN w:val="0"/>
        <w:spacing w:before="7" w:line="254" w:lineRule="exact"/>
        <w:ind w:right="119"/>
        <w:jc w:val="both"/>
        <w:rPr>
          <w:rFonts w:ascii="Arial" w:eastAsia="Arial" w:hAnsi="Arial" w:cs="Arial"/>
          <w:sz w:val="22"/>
          <w:szCs w:val="22"/>
          <w:lang w:val="pl-PL" w:eastAsia="en-US"/>
        </w:rPr>
      </w:pPr>
      <w:r w:rsidRPr="00573B4F">
        <w:rPr>
          <w:rFonts w:ascii="Arial" w:eastAsia="Arial" w:hAnsi="Arial" w:cs="Arial"/>
          <w:sz w:val="22"/>
          <w:szCs w:val="22"/>
          <w:lang w:val="pl-PL" w:eastAsia="en-US"/>
        </w:rPr>
        <w:t>kada se općinski prostor dodjeljuje organizaciji kojoj je osnivač ili suosnivač Općina Gračac  te druga jedinica lokalne i područne (regionalne)</w:t>
      </w:r>
      <w:r w:rsidRPr="00573B4F">
        <w:rPr>
          <w:rFonts w:ascii="Arial" w:eastAsia="Arial" w:hAnsi="Arial" w:cs="Arial"/>
          <w:spacing w:val="-16"/>
          <w:sz w:val="22"/>
          <w:szCs w:val="22"/>
          <w:lang w:val="pl-PL" w:eastAsia="en-US"/>
        </w:rPr>
        <w:t xml:space="preserve"> </w:t>
      </w:r>
      <w:r w:rsidRPr="00573B4F">
        <w:rPr>
          <w:rFonts w:ascii="Arial" w:eastAsia="Arial" w:hAnsi="Arial" w:cs="Arial"/>
          <w:sz w:val="22"/>
          <w:szCs w:val="22"/>
          <w:lang w:val="pl-PL" w:eastAsia="en-US"/>
        </w:rPr>
        <w:t>samouprave,</w:t>
      </w:r>
    </w:p>
    <w:p w14:paraId="54BFB8B4" w14:textId="77777777" w:rsidR="00573B4F" w:rsidRPr="00573B4F" w:rsidRDefault="00573B4F" w:rsidP="00573B4F">
      <w:pPr>
        <w:widowControl w:val="0"/>
        <w:numPr>
          <w:ilvl w:val="1"/>
          <w:numId w:val="134"/>
        </w:numPr>
        <w:tabs>
          <w:tab w:val="left" w:pos="837"/>
        </w:tabs>
        <w:autoSpaceDE w:val="0"/>
        <w:autoSpaceDN w:val="0"/>
        <w:spacing w:before="2" w:line="254" w:lineRule="exact"/>
        <w:ind w:right="119"/>
        <w:jc w:val="both"/>
        <w:rPr>
          <w:rFonts w:ascii="Arial" w:eastAsia="Arial" w:hAnsi="Arial" w:cs="Arial"/>
          <w:sz w:val="22"/>
          <w:szCs w:val="22"/>
          <w:lang w:val="pl-PL" w:eastAsia="en-US"/>
        </w:rPr>
      </w:pPr>
      <w:r w:rsidRPr="00573B4F">
        <w:rPr>
          <w:rFonts w:ascii="Arial" w:eastAsia="Arial" w:hAnsi="Arial" w:cs="Arial"/>
          <w:sz w:val="22"/>
          <w:szCs w:val="22"/>
          <w:lang w:val="pl-PL" w:eastAsia="en-US"/>
        </w:rPr>
        <w:t xml:space="preserve">kada Općina Gračac  korisniku općinskog prostora otkaže ugovor o korištenju jer mu je općinski prostor neophodno potreban za rad općinske uprave ili drugih pravnih   </w:t>
      </w:r>
      <w:r w:rsidRPr="00573B4F">
        <w:rPr>
          <w:rFonts w:ascii="Arial" w:eastAsia="Arial" w:hAnsi="Arial" w:cs="Arial"/>
          <w:spacing w:val="19"/>
          <w:sz w:val="22"/>
          <w:szCs w:val="22"/>
          <w:lang w:val="pl-PL" w:eastAsia="en-US"/>
        </w:rPr>
        <w:t xml:space="preserve"> </w:t>
      </w:r>
      <w:r w:rsidRPr="00573B4F">
        <w:rPr>
          <w:rFonts w:ascii="Arial" w:eastAsia="Arial" w:hAnsi="Arial" w:cs="Arial"/>
          <w:sz w:val="22"/>
          <w:szCs w:val="22"/>
          <w:lang w:val="pl-PL" w:eastAsia="en-US"/>
        </w:rPr>
        <w:t>osoba</w:t>
      </w:r>
    </w:p>
    <w:p w14:paraId="5A1DAFCD" w14:textId="77777777" w:rsidR="00573B4F" w:rsidRPr="00573B4F" w:rsidRDefault="00573B4F" w:rsidP="00573B4F">
      <w:pPr>
        <w:widowControl w:val="0"/>
        <w:autoSpaceDE w:val="0"/>
        <w:autoSpaceDN w:val="0"/>
        <w:spacing w:line="254" w:lineRule="exact"/>
        <w:jc w:val="both"/>
        <w:rPr>
          <w:rFonts w:ascii="Arial" w:eastAsia="Arial" w:hAnsi="Arial" w:cs="Arial"/>
          <w:sz w:val="22"/>
          <w:szCs w:val="22"/>
          <w:lang w:val="pl-PL" w:eastAsia="en-US"/>
        </w:rPr>
        <w:sectPr w:rsidR="00573B4F" w:rsidRPr="00573B4F" w:rsidSect="00573B4F">
          <w:pgSz w:w="11910" w:h="16840"/>
          <w:pgMar w:top="1320" w:right="1300" w:bottom="280" w:left="1300" w:header="720" w:footer="720" w:gutter="0"/>
          <w:cols w:space="720"/>
        </w:sectPr>
      </w:pPr>
    </w:p>
    <w:p w14:paraId="3FEE2038" w14:textId="77777777" w:rsidR="00573B4F" w:rsidRPr="00573B4F" w:rsidRDefault="00573B4F" w:rsidP="00573B4F">
      <w:pPr>
        <w:widowControl w:val="0"/>
        <w:autoSpaceDE w:val="0"/>
        <w:autoSpaceDN w:val="0"/>
        <w:spacing w:before="75"/>
        <w:ind w:right="117"/>
        <w:jc w:val="both"/>
        <w:rPr>
          <w:rFonts w:ascii="Arial" w:eastAsia="Arial" w:hAnsi="Arial" w:cs="Arial"/>
          <w:sz w:val="22"/>
          <w:szCs w:val="22"/>
          <w:lang w:val="pl-PL" w:eastAsia="en-US"/>
        </w:rPr>
      </w:pPr>
      <w:r w:rsidRPr="00573B4F">
        <w:rPr>
          <w:rFonts w:ascii="Arial" w:eastAsia="Arial" w:hAnsi="Arial" w:cs="Arial"/>
          <w:sz w:val="22"/>
          <w:szCs w:val="22"/>
          <w:lang w:val="pl-PL" w:eastAsia="en-US"/>
        </w:rPr>
        <w:lastRenderedPageBreak/>
        <w:t>kojima je Općina Gračac  osnivač ili suosnivač. U tom slučaju se organizaciji, sukladno mogućnostima Općine Gračac , može dati na korištenje zamjenski općinski prostor koji je odgovarajući općinskom prostoru koji je organizacija do tada koristila.</w:t>
      </w:r>
    </w:p>
    <w:p w14:paraId="2D56C888" w14:textId="77777777" w:rsidR="00573B4F" w:rsidRPr="00573B4F" w:rsidRDefault="00573B4F" w:rsidP="00573B4F">
      <w:pPr>
        <w:widowControl w:val="0"/>
        <w:autoSpaceDE w:val="0"/>
        <w:autoSpaceDN w:val="0"/>
        <w:spacing w:before="9"/>
        <w:rPr>
          <w:rFonts w:ascii="Arial" w:eastAsia="Arial" w:hAnsi="Arial" w:cs="Arial"/>
          <w:sz w:val="21"/>
          <w:szCs w:val="22"/>
          <w:lang w:val="pl-PL" w:eastAsia="en-US"/>
        </w:rPr>
      </w:pPr>
    </w:p>
    <w:p w14:paraId="7557C81E" w14:textId="77777777" w:rsidR="00573B4F" w:rsidRPr="00573B4F" w:rsidRDefault="00573B4F" w:rsidP="00573B4F">
      <w:pPr>
        <w:widowControl w:val="0"/>
        <w:autoSpaceDE w:val="0"/>
        <w:autoSpaceDN w:val="0"/>
        <w:ind w:right="808"/>
        <w:jc w:val="center"/>
        <w:outlineLvl w:val="0"/>
        <w:rPr>
          <w:rFonts w:ascii="Arial" w:eastAsia="Arial" w:hAnsi="Arial" w:cs="Arial"/>
          <w:b/>
          <w:bCs/>
          <w:sz w:val="22"/>
          <w:szCs w:val="22"/>
          <w:lang w:val="en-US" w:eastAsia="en-US"/>
        </w:rPr>
      </w:pPr>
      <w:r w:rsidRPr="00573B4F">
        <w:rPr>
          <w:rFonts w:ascii="Arial" w:eastAsia="Arial" w:hAnsi="Arial" w:cs="Arial"/>
          <w:b/>
          <w:bCs/>
          <w:sz w:val="22"/>
          <w:szCs w:val="22"/>
          <w:lang w:val="en-US" w:eastAsia="en-US"/>
        </w:rPr>
        <w:t>Članak 7.</w:t>
      </w:r>
    </w:p>
    <w:p w14:paraId="43A52860" w14:textId="77777777" w:rsidR="00573B4F" w:rsidRPr="00573B4F" w:rsidRDefault="00573B4F" w:rsidP="00573B4F">
      <w:pPr>
        <w:widowControl w:val="0"/>
        <w:numPr>
          <w:ilvl w:val="0"/>
          <w:numId w:val="133"/>
        </w:numPr>
        <w:tabs>
          <w:tab w:val="left" w:pos="1187"/>
        </w:tabs>
        <w:autoSpaceDE w:val="0"/>
        <w:autoSpaceDN w:val="0"/>
        <w:spacing w:before="1"/>
        <w:ind w:right="119" w:firstLine="708"/>
        <w:jc w:val="both"/>
        <w:rPr>
          <w:rFonts w:ascii="Arial" w:eastAsia="Arial" w:hAnsi="Arial" w:cs="Arial"/>
          <w:sz w:val="22"/>
          <w:szCs w:val="22"/>
          <w:lang w:val="en-US" w:eastAsia="en-US"/>
        </w:rPr>
      </w:pPr>
      <w:r w:rsidRPr="00573B4F">
        <w:rPr>
          <w:rFonts w:ascii="Arial" w:eastAsia="Arial" w:hAnsi="Arial" w:cs="Arial"/>
          <w:sz w:val="22"/>
          <w:szCs w:val="22"/>
          <w:lang w:val="en-US" w:eastAsia="en-US"/>
        </w:rPr>
        <w:t>Organizacija kojoj se neposrednom pogodbom iz članka 6. ove Odluke daje na korištenje općinski prostor mora ispunjavati uvjete iz članka 12. stavka 1. ove</w:t>
      </w:r>
      <w:r w:rsidRPr="00573B4F">
        <w:rPr>
          <w:rFonts w:ascii="Arial" w:eastAsia="Arial" w:hAnsi="Arial" w:cs="Arial"/>
          <w:spacing w:val="-23"/>
          <w:sz w:val="22"/>
          <w:szCs w:val="22"/>
          <w:lang w:val="en-US" w:eastAsia="en-US"/>
        </w:rPr>
        <w:t xml:space="preserve"> </w:t>
      </w:r>
      <w:r w:rsidRPr="00573B4F">
        <w:rPr>
          <w:rFonts w:ascii="Arial" w:eastAsia="Arial" w:hAnsi="Arial" w:cs="Arial"/>
          <w:sz w:val="22"/>
          <w:szCs w:val="22"/>
          <w:lang w:val="en-US" w:eastAsia="en-US"/>
        </w:rPr>
        <w:t>Odluke.</w:t>
      </w:r>
    </w:p>
    <w:p w14:paraId="320ABFEB" w14:textId="77777777" w:rsidR="00573B4F" w:rsidRPr="00573B4F" w:rsidRDefault="00573B4F" w:rsidP="00573B4F">
      <w:pPr>
        <w:widowControl w:val="0"/>
        <w:numPr>
          <w:ilvl w:val="0"/>
          <w:numId w:val="133"/>
        </w:numPr>
        <w:tabs>
          <w:tab w:val="left" w:pos="1213"/>
        </w:tabs>
        <w:autoSpaceDE w:val="0"/>
        <w:autoSpaceDN w:val="0"/>
        <w:ind w:right="116" w:firstLine="708"/>
        <w:jc w:val="both"/>
        <w:rPr>
          <w:rFonts w:ascii="Arial" w:eastAsia="Arial" w:hAnsi="Arial" w:cs="Arial"/>
          <w:sz w:val="22"/>
          <w:szCs w:val="22"/>
          <w:lang w:val="en-US" w:eastAsia="en-US"/>
        </w:rPr>
      </w:pPr>
      <w:r w:rsidRPr="00573B4F">
        <w:rPr>
          <w:rFonts w:ascii="Arial" w:eastAsia="Arial" w:hAnsi="Arial" w:cs="Arial"/>
          <w:sz w:val="22"/>
          <w:szCs w:val="22"/>
          <w:lang w:val="en-US" w:eastAsia="en-US"/>
        </w:rPr>
        <w:t>Postupak za davanje općinskog prostora neposrednom pogodbom pokreće se podnošenjem obrazloženog zahtjeva za davanje na korištenje općinskog prostora.</w:t>
      </w:r>
    </w:p>
    <w:p w14:paraId="61717A6D" w14:textId="77777777" w:rsidR="00573B4F" w:rsidRPr="00573B4F" w:rsidRDefault="00573B4F" w:rsidP="00573B4F">
      <w:pPr>
        <w:widowControl w:val="0"/>
        <w:numPr>
          <w:ilvl w:val="0"/>
          <w:numId w:val="133"/>
        </w:numPr>
        <w:tabs>
          <w:tab w:val="left" w:pos="1194"/>
        </w:tabs>
        <w:autoSpaceDE w:val="0"/>
        <w:autoSpaceDN w:val="0"/>
        <w:ind w:right="116" w:firstLine="708"/>
        <w:jc w:val="both"/>
        <w:rPr>
          <w:rFonts w:ascii="Arial" w:eastAsia="Arial" w:hAnsi="Arial" w:cs="Arial"/>
          <w:sz w:val="22"/>
          <w:szCs w:val="22"/>
          <w:lang w:val="en-US" w:eastAsia="en-US"/>
        </w:rPr>
      </w:pPr>
      <w:r w:rsidRPr="00573B4F">
        <w:rPr>
          <w:rFonts w:ascii="Arial" w:eastAsia="Arial" w:hAnsi="Arial" w:cs="Arial"/>
          <w:sz w:val="22"/>
          <w:szCs w:val="22"/>
          <w:lang w:val="en-US" w:eastAsia="en-US"/>
        </w:rPr>
        <w:t>Organizacija je dužna uz zahtjev iz stavka 2. ovog članka dostaviti i dokaze o ispunjavanju</w:t>
      </w:r>
      <w:r w:rsidRPr="00573B4F">
        <w:rPr>
          <w:rFonts w:ascii="Arial" w:eastAsia="Arial" w:hAnsi="Arial" w:cs="Arial"/>
          <w:spacing w:val="-11"/>
          <w:sz w:val="22"/>
          <w:szCs w:val="22"/>
          <w:lang w:val="en-US" w:eastAsia="en-US"/>
        </w:rPr>
        <w:t xml:space="preserve"> </w:t>
      </w:r>
      <w:r w:rsidRPr="00573B4F">
        <w:rPr>
          <w:rFonts w:ascii="Arial" w:eastAsia="Arial" w:hAnsi="Arial" w:cs="Arial"/>
          <w:sz w:val="22"/>
          <w:szCs w:val="22"/>
          <w:lang w:val="en-US" w:eastAsia="en-US"/>
        </w:rPr>
        <w:t>uvjeta</w:t>
      </w:r>
      <w:r w:rsidRPr="00573B4F">
        <w:rPr>
          <w:rFonts w:ascii="Arial" w:eastAsia="Arial" w:hAnsi="Arial" w:cs="Arial"/>
          <w:spacing w:val="-11"/>
          <w:sz w:val="22"/>
          <w:szCs w:val="22"/>
          <w:lang w:val="en-US" w:eastAsia="en-US"/>
        </w:rPr>
        <w:t xml:space="preserve"> </w:t>
      </w:r>
      <w:r w:rsidRPr="00573B4F">
        <w:rPr>
          <w:rFonts w:ascii="Arial" w:eastAsia="Arial" w:hAnsi="Arial" w:cs="Arial"/>
          <w:sz w:val="22"/>
          <w:szCs w:val="22"/>
          <w:lang w:val="en-US" w:eastAsia="en-US"/>
        </w:rPr>
        <w:t>iz</w:t>
      </w:r>
      <w:r w:rsidRPr="00573B4F">
        <w:rPr>
          <w:rFonts w:ascii="Arial" w:eastAsia="Arial" w:hAnsi="Arial" w:cs="Arial"/>
          <w:spacing w:val="-13"/>
          <w:sz w:val="22"/>
          <w:szCs w:val="22"/>
          <w:lang w:val="en-US" w:eastAsia="en-US"/>
        </w:rPr>
        <w:t xml:space="preserve"> </w:t>
      </w:r>
      <w:r w:rsidRPr="00573B4F">
        <w:rPr>
          <w:rFonts w:ascii="Arial" w:eastAsia="Arial" w:hAnsi="Arial" w:cs="Arial"/>
          <w:sz w:val="22"/>
          <w:szCs w:val="22"/>
          <w:lang w:val="en-US" w:eastAsia="en-US"/>
        </w:rPr>
        <w:t>članka</w:t>
      </w:r>
      <w:r w:rsidRPr="00573B4F">
        <w:rPr>
          <w:rFonts w:ascii="Arial" w:eastAsia="Arial" w:hAnsi="Arial" w:cs="Arial"/>
          <w:spacing w:val="-11"/>
          <w:sz w:val="22"/>
          <w:szCs w:val="22"/>
          <w:lang w:val="en-US" w:eastAsia="en-US"/>
        </w:rPr>
        <w:t xml:space="preserve"> </w:t>
      </w:r>
      <w:r w:rsidRPr="00573B4F">
        <w:rPr>
          <w:rFonts w:ascii="Arial" w:eastAsia="Arial" w:hAnsi="Arial" w:cs="Arial"/>
          <w:sz w:val="22"/>
          <w:szCs w:val="22"/>
          <w:lang w:val="en-US" w:eastAsia="en-US"/>
        </w:rPr>
        <w:t>12.</w:t>
      </w:r>
      <w:r w:rsidRPr="00573B4F">
        <w:rPr>
          <w:rFonts w:ascii="Arial" w:eastAsia="Arial" w:hAnsi="Arial" w:cs="Arial"/>
          <w:spacing w:val="-10"/>
          <w:sz w:val="22"/>
          <w:szCs w:val="22"/>
          <w:lang w:val="en-US" w:eastAsia="en-US"/>
        </w:rPr>
        <w:t xml:space="preserve"> </w:t>
      </w:r>
      <w:r w:rsidRPr="00573B4F">
        <w:rPr>
          <w:rFonts w:ascii="Arial" w:eastAsia="Arial" w:hAnsi="Arial" w:cs="Arial"/>
          <w:sz w:val="22"/>
          <w:szCs w:val="22"/>
          <w:lang w:val="en-US" w:eastAsia="en-US"/>
        </w:rPr>
        <w:t>stavka</w:t>
      </w:r>
      <w:r w:rsidRPr="00573B4F">
        <w:rPr>
          <w:rFonts w:ascii="Arial" w:eastAsia="Arial" w:hAnsi="Arial" w:cs="Arial"/>
          <w:spacing w:val="-11"/>
          <w:sz w:val="22"/>
          <w:szCs w:val="22"/>
          <w:lang w:val="en-US" w:eastAsia="en-US"/>
        </w:rPr>
        <w:t xml:space="preserve"> </w:t>
      </w:r>
      <w:r w:rsidRPr="00573B4F">
        <w:rPr>
          <w:rFonts w:ascii="Arial" w:eastAsia="Arial" w:hAnsi="Arial" w:cs="Arial"/>
          <w:sz w:val="22"/>
          <w:szCs w:val="22"/>
          <w:lang w:val="en-US" w:eastAsia="en-US"/>
        </w:rPr>
        <w:t>1.</w:t>
      </w:r>
      <w:r w:rsidRPr="00573B4F">
        <w:rPr>
          <w:rFonts w:ascii="Arial" w:eastAsia="Arial" w:hAnsi="Arial" w:cs="Arial"/>
          <w:spacing w:val="-10"/>
          <w:sz w:val="22"/>
          <w:szCs w:val="22"/>
          <w:lang w:val="en-US" w:eastAsia="en-US"/>
        </w:rPr>
        <w:t xml:space="preserve"> </w:t>
      </w:r>
      <w:r w:rsidRPr="00573B4F">
        <w:rPr>
          <w:rFonts w:ascii="Arial" w:eastAsia="Arial" w:hAnsi="Arial" w:cs="Arial"/>
          <w:sz w:val="22"/>
          <w:szCs w:val="22"/>
          <w:lang w:val="en-US" w:eastAsia="en-US"/>
        </w:rPr>
        <w:t>ove</w:t>
      </w:r>
      <w:r w:rsidRPr="00573B4F">
        <w:rPr>
          <w:rFonts w:ascii="Arial" w:eastAsia="Arial" w:hAnsi="Arial" w:cs="Arial"/>
          <w:spacing w:val="-11"/>
          <w:sz w:val="22"/>
          <w:szCs w:val="22"/>
          <w:lang w:val="en-US" w:eastAsia="en-US"/>
        </w:rPr>
        <w:t xml:space="preserve"> </w:t>
      </w:r>
      <w:r w:rsidRPr="00573B4F">
        <w:rPr>
          <w:rFonts w:ascii="Arial" w:eastAsia="Arial" w:hAnsi="Arial" w:cs="Arial"/>
          <w:sz w:val="22"/>
          <w:szCs w:val="22"/>
          <w:lang w:val="en-US" w:eastAsia="en-US"/>
        </w:rPr>
        <w:t>Odluke.</w:t>
      </w:r>
    </w:p>
    <w:p w14:paraId="5972A28E" w14:textId="77777777" w:rsidR="00573B4F" w:rsidRPr="00573B4F" w:rsidRDefault="00573B4F" w:rsidP="00573B4F">
      <w:pPr>
        <w:widowControl w:val="0"/>
        <w:numPr>
          <w:ilvl w:val="0"/>
          <w:numId w:val="133"/>
        </w:numPr>
        <w:tabs>
          <w:tab w:val="left" w:pos="1223"/>
        </w:tabs>
        <w:autoSpaceDE w:val="0"/>
        <w:autoSpaceDN w:val="0"/>
        <w:ind w:right="115" w:firstLine="708"/>
        <w:jc w:val="both"/>
        <w:rPr>
          <w:rFonts w:ascii="Arial" w:eastAsia="Arial" w:hAnsi="Arial" w:cs="Arial"/>
          <w:sz w:val="22"/>
          <w:szCs w:val="22"/>
          <w:lang w:val="pl-PL" w:eastAsia="en-US"/>
        </w:rPr>
      </w:pPr>
      <w:r w:rsidRPr="00573B4F">
        <w:rPr>
          <w:rFonts w:ascii="Arial" w:eastAsia="Arial" w:hAnsi="Arial" w:cs="Arial"/>
          <w:sz w:val="22"/>
          <w:szCs w:val="22"/>
          <w:lang w:val="pl-PL" w:eastAsia="en-US"/>
        </w:rPr>
        <w:t>Odluku o davanju na korištenje općinskog prostora organizaciji neposrednom pogodbom donosi Općinski načelnik.</w:t>
      </w:r>
    </w:p>
    <w:p w14:paraId="1DD2FE33" w14:textId="77777777" w:rsidR="00573B4F" w:rsidRPr="00573B4F" w:rsidRDefault="00573B4F" w:rsidP="00573B4F">
      <w:pPr>
        <w:widowControl w:val="0"/>
        <w:autoSpaceDE w:val="0"/>
        <w:autoSpaceDN w:val="0"/>
        <w:spacing w:before="9"/>
        <w:rPr>
          <w:rFonts w:ascii="Arial" w:eastAsia="Arial" w:hAnsi="Arial" w:cs="Arial"/>
          <w:sz w:val="21"/>
          <w:szCs w:val="22"/>
          <w:lang w:val="pl-PL" w:eastAsia="en-US"/>
        </w:rPr>
      </w:pPr>
    </w:p>
    <w:p w14:paraId="426EB17C" w14:textId="77777777" w:rsidR="00573B4F" w:rsidRPr="00573B4F" w:rsidRDefault="00573B4F" w:rsidP="00573B4F">
      <w:pPr>
        <w:widowControl w:val="0"/>
        <w:numPr>
          <w:ilvl w:val="0"/>
          <w:numId w:val="138"/>
        </w:numPr>
        <w:tabs>
          <w:tab w:val="left" w:pos="364"/>
        </w:tabs>
        <w:autoSpaceDE w:val="0"/>
        <w:autoSpaceDN w:val="0"/>
        <w:ind w:left="363" w:hanging="247"/>
        <w:jc w:val="center"/>
        <w:outlineLvl w:val="0"/>
        <w:rPr>
          <w:rFonts w:ascii="Arial" w:eastAsia="Arial" w:hAnsi="Arial" w:cs="Arial"/>
          <w:b/>
          <w:bCs/>
          <w:sz w:val="22"/>
          <w:szCs w:val="22"/>
          <w:lang w:val="en-US" w:eastAsia="en-US"/>
        </w:rPr>
      </w:pPr>
      <w:r w:rsidRPr="00573B4F">
        <w:rPr>
          <w:rFonts w:ascii="Arial" w:eastAsia="Arial" w:hAnsi="Arial" w:cs="Arial"/>
          <w:b/>
          <w:bCs/>
          <w:sz w:val="22"/>
          <w:szCs w:val="22"/>
          <w:lang w:val="en-US" w:eastAsia="en-US"/>
        </w:rPr>
        <w:t>RASPISIVANJE I UVJETI JAVNOG</w:t>
      </w:r>
      <w:r w:rsidRPr="00573B4F">
        <w:rPr>
          <w:rFonts w:ascii="Arial" w:eastAsia="Arial" w:hAnsi="Arial" w:cs="Arial"/>
          <w:b/>
          <w:bCs/>
          <w:spacing w:val="-20"/>
          <w:sz w:val="22"/>
          <w:szCs w:val="22"/>
          <w:lang w:val="en-US" w:eastAsia="en-US"/>
        </w:rPr>
        <w:t xml:space="preserve"> </w:t>
      </w:r>
      <w:r w:rsidRPr="00573B4F">
        <w:rPr>
          <w:rFonts w:ascii="Arial" w:eastAsia="Arial" w:hAnsi="Arial" w:cs="Arial"/>
          <w:b/>
          <w:bCs/>
          <w:sz w:val="22"/>
          <w:szCs w:val="22"/>
          <w:lang w:val="en-US" w:eastAsia="en-US"/>
        </w:rPr>
        <w:t>NATJEČAJA</w:t>
      </w:r>
    </w:p>
    <w:p w14:paraId="2B9BBC69" w14:textId="77777777" w:rsidR="00573B4F" w:rsidRPr="00573B4F" w:rsidRDefault="00573B4F" w:rsidP="00573B4F">
      <w:pPr>
        <w:widowControl w:val="0"/>
        <w:autoSpaceDE w:val="0"/>
        <w:autoSpaceDN w:val="0"/>
        <w:spacing w:before="9"/>
        <w:rPr>
          <w:rFonts w:ascii="Arial" w:eastAsia="Arial" w:hAnsi="Arial" w:cs="Arial"/>
          <w:b/>
          <w:sz w:val="21"/>
          <w:szCs w:val="22"/>
          <w:lang w:val="en-US" w:eastAsia="en-US"/>
        </w:rPr>
      </w:pPr>
    </w:p>
    <w:p w14:paraId="1097E43C" w14:textId="77777777" w:rsidR="00573B4F" w:rsidRPr="00573B4F" w:rsidRDefault="00573B4F" w:rsidP="00573B4F">
      <w:pPr>
        <w:widowControl w:val="0"/>
        <w:autoSpaceDE w:val="0"/>
        <w:autoSpaceDN w:val="0"/>
        <w:ind w:right="808"/>
        <w:jc w:val="center"/>
        <w:rPr>
          <w:rFonts w:ascii="Arial" w:eastAsia="Arial" w:hAnsi="Arial" w:cs="Arial"/>
          <w:b/>
          <w:sz w:val="22"/>
          <w:szCs w:val="22"/>
          <w:lang w:val="en-US" w:eastAsia="en-US"/>
        </w:rPr>
      </w:pPr>
      <w:r w:rsidRPr="00573B4F">
        <w:rPr>
          <w:rFonts w:ascii="Arial" w:eastAsia="Arial" w:hAnsi="Arial" w:cs="Arial"/>
          <w:b/>
          <w:sz w:val="22"/>
          <w:szCs w:val="22"/>
          <w:lang w:val="en-US" w:eastAsia="en-US"/>
        </w:rPr>
        <w:t>Članak 8.</w:t>
      </w:r>
    </w:p>
    <w:p w14:paraId="2E1B8E57" w14:textId="77777777" w:rsidR="00573B4F" w:rsidRPr="00573B4F" w:rsidRDefault="00573B4F" w:rsidP="00573B4F">
      <w:pPr>
        <w:widowControl w:val="0"/>
        <w:numPr>
          <w:ilvl w:val="1"/>
          <w:numId w:val="138"/>
        </w:numPr>
        <w:tabs>
          <w:tab w:val="left" w:pos="1156"/>
        </w:tabs>
        <w:autoSpaceDE w:val="0"/>
        <w:autoSpaceDN w:val="0"/>
        <w:spacing w:before="4"/>
        <w:ind w:right="111" w:firstLine="708"/>
        <w:jc w:val="both"/>
        <w:rPr>
          <w:rFonts w:ascii="Arial" w:eastAsia="Arial" w:hAnsi="Arial" w:cs="Arial"/>
          <w:sz w:val="22"/>
          <w:szCs w:val="22"/>
          <w:lang w:val="pl-PL" w:eastAsia="en-US"/>
        </w:rPr>
      </w:pPr>
      <w:r w:rsidRPr="00573B4F">
        <w:rPr>
          <w:rFonts w:ascii="Arial" w:eastAsia="Arial" w:hAnsi="Arial" w:cs="Arial"/>
          <w:sz w:val="22"/>
          <w:szCs w:val="22"/>
          <w:lang w:val="pl-PL" w:eastAsia="en-US"/>
        </w:rPr>
        <w:t>Odluku o raspisivanju javnog natječaja donosi Općinski načelnik.</w:t>
      </w:r>
    </w:p>
    <w:p w14:paraId="72307073" w14:textId="77777777" w:rsidR="00573B4F" w:rsidRPr="00573B4F" w:rsidRDefault="00573B4F" w:rsidP="00573B4F">
      <w:pPr>
        <w:widowControl w:val="0"/>
        <w:autoSpaceDE w:val="0"/>
        <w:autoSpaceDN w:val="0"/>
        <w:spacing w:before="9"/>
        <w:rPr>
          <w:rFonts w:ascii="Arial" w:eastAsia="Arial" w:hAnsi="Arial" w:cs="Arial"/>
          <w:sz w:val="21"/>
          <w:szCs w:val="22"/>
          <w:lang w:val="pl-PL" w:eastAsia="en-US"/>
        </w:rPr>
      </w:pPr>
    </w:p>
    <w:p w14:paraId="4756EB9B" w14:textId="77777777" w:rsidR="00573B4F" w:rsidRPr="00573B4F" w:rsidRDefault="00573B4F" w:rsidP="00573B4F">
      <w:pPr>
        <w:widowControl w:val="0"/>
        <w:autoSpaceDE w:val="0"/>
        <w:autoSpaceDN w:val="0"/>
        <w:spacing w:before="1"/>
        <w:ind w:right="808"/>
        <w:jc w:val="center"/>
        <w:outlineLvl w:val="0"/>
        <w:rPr>
          <w:rFonts w:ascii="Arial" w:eastAsia="Arial" w:hAnsi="Arial" w:cs="Arial"/>
          <w:b/>
          <w:bCs/>
          <w:sz w:val="22"/>
          <w:szCs w:val="22"/>
          <w:lang w:val="en-US" w:eastAsia="en-US"/>
        </w:rPr>
      </w:pPr>
      <w:r w:rsidRPr="00573B4F">
        <w:rPr>
          <w:rFonts w:ascii="Arial" w:eastAsia="Arial" w:hAnsi="Arial" w:cs="Arial"/>
          <w:b/>
          <w:bCs/>
          <w:sz w:val="22"/>
          <w:szCs w:val="22"/>
          <w:lang w:val="en-US" w:eastAsia="en-US"/>
        </w:rPr>
        <w:t>Članak 9.</w:t>
      </w:r>
    </w:p>
    <w:p w14:paraId="6C996EA6" w14:textId="77777777" w:rsidR="00573B4F" w:rsidRPr="00573B4F" w:rsidRDefault="00573B4F" w:rsidP="00573B4F">
      <w:pPr>
        <w:widowControl w:val="0"/>
        <w:numPr>
          <w:ilvl w:val="0"/>
          <w:numId w:val="132"/>
        </w:numPr>
        <w:tabs>
          <w:tab w:val="left" w:pos="1180"/>
        </w:tabs>
        <w:autoSpaceDE w:val="0"/>
        <w:autoSpaceDN w:val="0"/>
        <w:spacing w:before="1" w:line="276" w:lineRule="auto"/>
        <w:ind w:right="113" w:firstLine="708"/>
        <w:jc w:val="both"/>
        <w:rPr>
          <w:rFonts w:ascii="Arial" w:eastAsia="Arial" w:hAnsi="Arial" w:cs="Arial"/>
          <w:sz w:val="22"/>
          <w:szCs w:val="22"/>
          <w:lang w:val="en-US" w:eastAsia="en-US"/>
        </w:rPr>
      </w:pPr>
      <w:r w:rsidRPr="00573B4F">
        <w:rPr>
          <w:rFonts w:ascii="Arial" w:eastAsia="Arial" w:hAnsi="Arial" w:cs="Arial"/>
          <w:sz w:val="22"/>
          <w:szCs w:val="22"/>
          <w:lang w:val="en-US" w:eastAsia="en-US"/>
        </w:rPr>
        <w:t>Postupak javnog natječaja provodi Povjerenstvo za dodjelu općinskih prostora na korištenje udrugama i ostalim organizacijama civilnog društva (u daljnjem tekstu: Povjerenstvo).</w:t>
      </w:r>
    </w:p>
    <w:p w14:paraId="5536D23C" w14:textId="77777777" w:rsidR="00573B4F" w:rsidRPr="00573B4F" w:rsidRDefault="00573B4F" w:rsidP="00573B4F">
      <w:pPr>
        <w:widowControl w:val="0"/>
        <w:numPr>
          <w:ilvl w:val="0"/>
          <w:numId w:val="132"/>
        </w:numPr>
        <w:tabs>
          <w:tab w:val="left" w:pos="1158"/>
        </w:tabs>
        <w:autoSpaceDE w:val="0"/>
        <w:autoSpaceDN w:val="0"/>
        <w:spacing w:before="1" w:line="276" w:lineRule="auto"/>
        <w:ind w:left="1157" w:hanging="333"/>
        <w:jc w:val="both"/>
        <w:rPr>
          <w:rFonts w:ascii="Arial" w:eastAsia="Arial" w:hAnsi="Arial" w:cs="Arial"/>
          <w:sz w:val="22"/>
          <w:szCs w:val="22"/>
          <w:lang w:val="pl-PL" w:eastAsia="en-US"/>
        </w:rPr>
      </w:pPr>
      <w:r w:rsidRPr="00573B4F">
        <w:rPr>
          <w:rFonts w:ascii="Arial" w:eastAsia="Arial" w:hAnsi="Arial" w:cs="Arial"/>
          <w:sz w:val="22"/>
          <w:szCs w:val="22"/>
          <w:lang w:val="pl-PL" w:eastAsia="en-US"/>
        </w:rPr>
        <w:t>Povjerenstvo osniva i imenuje</w:t>
      </w:r>
      <w:r w:rsidRPr="00573B4F">
        <w:rPr>
          <w:rFonts w:ascii="Arial" w:eastAsia="Arial" w:hAnsi="Arial" w:cs="Arial"/>
          <w:spacing w:val="-12"/>
          <w:sz w:val="22"/>
          <w:szCs w:val="22"/>
          <w:lang w:val="pl-PL" w:eastAsia="en-US"/>
        </w:rPr>
        <w:t xml:space="preserve"> </w:t>
      </w:r>
      <w:r w:rsidRPr="00573B4F">
        <w:rPr>
          <w:rFonts w:ascii="Arial" w:eastAsia="Arial" w:hAnsi="Arial" w:cs="Arial"/>
          <w:sz w:val="22"/>
          <w:szCs w:val="22"/>
          <w:lang w:val="pl-PL" w:eastAsia="en-US"/>
        </w:rPr>
        <w:t>Općinski načelnik .</w:t>
      </w:r>
    </w:p>
    <w:p w14:paraId="332C326C" w14:textId="77777777" w:rsidR="00573B4F" w:rsidRPr="00573B4F" w:rsidRDefault="00573B4F" w:rsidP="00573B4F">
      <w:pPr>
        <w:widowControl w:val="0"/>
        <w:numPr>
          <w:ilvl w:val="0"/>
          <w:numId w:val="132"/>
        </w:numPr>
        <w:tabs>
          <w:tab w:val="left" w:pos="1166"/>
        </w:tabs>
        <w:autoSpaceDE w:val="0"/>
        <w:autoSpaceDN w:val="0"/>
        <w:spacing w:before="1" w:line="276" w:lineRule="auto"/>
        <w:ind w:right="118" w:firstLine="708"/>
        <w:jc w:val="both"/>
        <w:rPr>
          <w:rFonts w:ascii="Arial" w:eastAsia="Arial" w:hAnsi="Arial" w:cs="Arial"/>
          <w:sz w:val="22"/>
          <w:szCs w:val="22"/>
          <w:lang w:val="en-US" w:eastAsia="en-US"/>
        </w:rPr>
      </w:pPr>
      <w:r w:rsidRPr="00573B4F">
        <w:rPr>
          <w:rFonts w:ascii="Arial" w:eastAsia="Arial" w:hAnsi="Arial" w:cs="Arial"/>
          <w:sz w:val="22"/>
          <w:szCs w:val="22"/>
          <w:lang w:val="pl-PL" w:eastAsia="en-US"/>
        </w:rPr>
        <w:t xml:space="preserve">Povjerenstvo se sastoji od tri člana od kojih je jedan predsjednik Povjerenstva. </w:t>
      </w:r>
      <w:r w:rsidRPr="00573B4F">
        <w:rPr>
          <w:rFonts w:ascii="Arial" w:eastAsia="Arial" w:hAnsi="Arial" w:cs="Arial"/>
          <w:sz w:val="22"/>
          <w:szCs w:val="22"/>
          <w:lang w:val="en-US" w:eastAsia="en-US"/>
        </w:rPr>
        <w:t xml:space="preserve">Predsjednik i članovi povjerenstva mogu imati zamjenike. </w:t>
      </w:r>
    </w:p>
    <w:p w14:paraId="41971EEB" w14:textId="77777777" w:rsidR="00573B4F" w:rsidRPr="00573B4F" w:rsidRDefault="00573B4F" w:rsidP="00573B4F">
      <w:pPr>
        <w:widowControl w:val="0"/>
        <w:numPr>
          <w:ilvl w:val="0"/>
          <w:numId w:val="132"/>
        </w:numPr>
        <w:tabs>
          <w:tab w:val="left" w:pos="1187"/>
        </w:tabs>
        <w:autoSpaceDE w:val="0"/>
        <w:autoSpaceDN w:val="0"/>
        <w:spacing w:line="276" w:lineRule="auto"/>
        <w:ind w:right="114" w:firstLine="708"/>
        <w:jc w:val="both"/>
        <w:rPr>
          <w:rFonts w:ascii="Arial" w:eastAsia="Arial" w:hAnsi="Arial" w:cs="Arial"/>
          <w:sz w:val="22"/>
          <w:szCs w:val="22"/>
          <w:lang w:val="en-US" w:eastAsia="en-US"/>
        </w:rPr>
      </w:pPr>
      <w:r w:rsidRPr="00573B4F">
        <w:rPr>
          <w:rFonts w:ascii="Arial" w:eastAsia="Arial" w:hAnsi="Arial" w:cs="Arial"/>
          <w:sz w:val="22"/>
          <w:szCs w:val="22"/>
          <w:lang w:val="en-US" w:eastAsia="en-US"/>
        </w:rPr>
        <w:t>Povjerenstvo obavlja sve zadatke vezane uz postupak javnog natječaja, otvara, obrađuje i boduje pristigle prijave na javni natječaj, predlaže Općinskom načelniku neprihvaćanje niti jedne prijave podnesene na javni natječaj za pojedini općinski prostor, utvrđuje prijedlog Rang</w:t>
      </w:r>
      <w:r w:rsidRPr="00573B4F">
        <w:rPr>
          <w:rFonts w:ascii="Arial" w:eastAsia="Arial" w:hAnsi="Arial" w:cs="Arial"/>
          <w:spacing w:val="-3"/>
          <w:sz w:val="22"/>
          <w:szCs w:val="22"/>
          <w:lang w:val="en-US" w:eastAsia="en-US"/>
        </w:rPr>
        <w:t xml:space="preserve"> </w:t>
      </w:r>
      <w:r w:rsidRPr="00573B4F">
        <w:rPr>
          <w:rFonts w:ascii="Arial" w:eastAsia="Arial" w:hAnsi="Arial" w:cs="Arial"/>
          <w:sz w:val="22"/>
          <w:szCs w:val="22"/>
          <w:lang w:val="en-US" w:eastAsia="en-US"/>
        </w:rPr>
        <w:t>liste</w:t>
      </w:r>
      <w:r w:rsidRPr="00573B4F">
        <w:rPr>
          <w:rFonts w:ascii="Arial" w:eastAsia="Arial" w:hAnsi="Arial" w:cs="Arial"/>
          <w:spacing w:val="-4"/>
          <w:sz w:val="22"/>
          <w:szCs w:val="22"/>
          <w:lang w:val="en-US" w:eastAsia="en-US"/>
        </w:rPr>
        <w:t xml:space="preserve"> </w:t>
      </w:r>
      <w:r w:rsidRPr="00573B4F">
        <w:rPr>
          <w:rFonts w:ascii="Arial" w:eastAsia="Arial" w:hAnsi="Arial" w:cs="Arial"/>
          <w:sz w:val="22"/>
          <w:szCs w:val="22"/>
          <w:lang w:val="en-US" w:eastAsia="en-US"/>
        </w:rPr>
        <w:t>za</w:t>
      </w:r>
      <w:r w:rsidRPr="00573B4F">
        <w:rPr>
          <w:rFonts w:ascii="Arial" w:eastAsia="Arial" w:hAnsi="Arial" w:cs="Arial"/>
          <w:spacing w:val="-3"/>
          <w:sz w:val="22"/>
          <w:szCs w:val="22"/>
          <w:lang w:val="en-US" w:eastAsia="en-US"/>
        </w:rPr>
        <w:t xml:space="preserve"> </w:t>
      </w:r>
      <w:r w:rsidRPr="00573B4F">
        <w:rPr>
          <w:rFonts w:ascii="Arial" w:eastAsia="Arial" w:hAnsi="Arial" w:cs="Arial"/>
          <w:sz w:val="22"/>
          <w:szCs w:val="22"/>
          <w:lang w:val="en-US" w:eastAsia="en-US"/>
        </w:rPr>
        <w:t>dodjelu</w:t>
      </w:r>
      <w:r w:rsidRPr="00573B4F">
        <w:rPr>
          <w:rFonts w:ascii="Arial" w:eastAsia="Arial" w:hAnsi="Arial" w:cs="Arial"/>
          <w:spacing w:val="-3"/>
          <w:sz w:val="22"/>
          <w:szCs w:val="22"/>
          <w:lang w:val="en-US" w:eastAsia="en-US"/>
        </w:rPr>
        <w:t xml:space="preserve"> </w:t>
      </w:r>
      <w:r w:rsidRPr="00573B4F">
        <w:rPr>
          <w:rFonts w:ascii="Arial" w:eastAsia="Arial" w:hAnsi="Arial" w:cs="Arial"/>
          <w:sz w:val="22"/>
          <w:szCs w:val="22"/>
          <w:lang w:val="en-US" w:eastAsia="en-US"/>
        </w:rPr>
        <w:t>na</w:t>
      </w:r>
      <w:r w:rsidRPr="00573B4F">
        <w:rPr>
          <w:rFonts w:ascii="Arial" w:eastAsia="Arial" w:hAnsi="Arial" w:cs="Arial"/>
          <w:spacing w:val="-6"/>
          <w:sz w:val="22"/>
          <w:szCs w:val="22"/>
          <w:lang w:val="en-US" w:eastAsia="en-US"/>
        </w:rPr>
        <w:t xml:space="preserve"> </w:t>
      </w:r>
      <w:r w:rsidRPr="00573B4F">
        <w:rPr>
          <w:rFonts w:ascii="Arial" w:eastAsia="Arial" w:hAnsi="Arial" w:cs="Arial"/>
          <w:sz w:val="22"/>
          <w:szCs w:val="22"/>
          <w:lang w:val="en-US" w:eastAsia="en-US"/>
        </w:rPr>
        <w:t>korištenje</w:t>
      </w:r>
      <w:r w:rsidRPr="00573B4F">
        <w:rPr>
          <w:rFonts w:ascii="Arial" w:eastAsia="Arial" w:hAnsi="Arial" w:cs="Arial"/>
          <w:spacing w:val="-6"/>
          <w:sz w:val="22"/>
          <w:szCs w:val="22"/>
          <w:lang w:val="en-US" w:eastAsia="en-US"/>
        </w:rPr>
        <w:t xml:space="preserve"> </w:t>
      </w:r>
      <w:r w:rsidRPr="00573B4F">
        <w:rPr>
          <w:rFonts w:ascii="Arial" w:eastAsia="Arial" w:hAnsi="Arial" w:cs="Arial"/>
          <w:sz w:val="22"/>
          <w:szCs w:val="22"/>
          <w:lang w:val="en-US" w:eastAsia="en-US"/>
        </w:rPr>
        <w:t>općinskih prostora</w:t>
      </w:r>
      <w:r w:rsidRPr="00573B4F">
        <w:rPr>
          <w:rFonts w:ascii="Arial" w:eastAsia="Arial" w:hAnsi="Arial" w:cs="Arial"/>
          <w:spacing w:val="-4"/>
          <w:sz w:val="22"/>
          <w:szCs w:val="22"/>
          <w:lang w:val="en-US" w:eastAsia="en-US"/>
        </w:rPr>
        <w:t xml:space="preserve"> </w:t>
      </w:r>
      <w:r w:rsidRPr="00573B4F">
        <w:rPr>
          <w:rFonts w:ascii="Arial" w:eastAsia="Arial" w:hAnsi="Arial" w:cs="Arial"/>
          <w:sz w:val="22"/>
          <w:szCs w:val="22"/>
          <w:lang w:val="en-US" w:eastAsia="en-US"/>
        </w:rPr>
        <w:t>organizacijama</w:t>
      </w:r>
      <w:r w:rsidRPr="00573B4F">
        <w:rPr>
          <w:rFonts w:ascii="Arial" w:eastAsia="Arial" w:hAnsi="Arial" w:cs="Arial"/>
          <w:spacing w:val="-4"/>
          <w:sz w:val="22"/>
          <w:szCs w:val="22"/>
          <w:lang w:val="en-US" w:eastAsia="en-US"/>
        </w:rPr>
        <w:t xml:space="preserve"> </w:t>
      </w:r>
      <w:r w:rsidRPr="00573B4F">
        <w:rPr>
          <w:rFonts w:ascii="Arial" w:eastAsia="Arial" w:hAnsi="Arial" w:cs="Arial"/>
          <w:sz w:val="22"/>
          <w:szCs w:val="22"/>
          <w:lang w:val="en-US" w:eastAsia="en-US"/>
        </w:rPr>
        <w:t>(u</w:t>
      </w:r>
      <w:r w:rsidRPr="00573B4F">
        <w:rPr>
          <w:rFonts w:ascii="Arial" w:eastAsia="Arial" w:hAnsi="Arial" w:cs="Arial"/>
          <w:spacing w:val="-4"/>
          <w:sz w:val="22"/>
          <w:szCs w:val="22"/>
          <w:lang w:val="en-US" w:eastAsia="en-US"/>
        </w:rPr>
        <w:t xml:space="preserve"> </w:t>
      </w:r>
      <w:r w:rsidRPr="00573B4F">
        <w:rPr>
          <w:rFonts w:ascii="Arial" w:eastAsia="Arial" w:hAnsi="Arial" w:cs="Arial"/>
          <w:sz w:val="22"/>
          <w:szCs w:val="22"/>
          <w:lang w:val="en-US" w:eastAsia="en-US"/>
        </w:rPr>
        <w:t>daljnjem</w:t>
      </w:r>
      <w:r w:rsidRPr="00573B4F">
        <w:rPr>
          <w:rFonts w:ascii="Arial" w:eastAsia="Arial" w:hAnsi="Arial" w:cs="Arial"/>
          <w:spacing w:val="-3"/>
          <w:sz w:val="22"/>
          <w:szCs w:val="22"/>
          <w:lang w:val="en-US" w:eastAsia="en-US"/>
        </w:rPr>
        <w:t xml:space="preserve"> </w:t>
      </w:r>
      <w:r w:rsidRPr="00573B4F">
        <w:rPr>
          <w:rFonts w:ascii="Arial" w:eastAsia="Arial" w:hAnsi="Arial" w:cs="Arial"/>
          <w:sz w:val="22"/>
          <w:szCs w:val="22"/>
          <w:lang w:val="en-US" w:eastAsia="en-US"/>
        </w:rPr>
        <w:t>tekstu:</w:t>
      </w:r>
      <w:r w:rsidRPr="00573B4F">
        <w:rPr>
          <w:rFonts w:ascii="Arial" w:eastAsia="Arial" w:hAnsi="Arial" w:cs="Arial"/>
          <w:spacing w:val="-3"/>
          <w:sz w:val="22"/>
          <w:szCs w:val="22"/>
          <w:lang w:val="en-US" w:eastAsia="en-US"/>
        </w:rPr>
        <w:t xml:space="preserve"> </w:t>
      </w:r>
      <w:r w:rsidRPr="00573B4F">
        <w:rPr>
          <w:rFonts w:ascii="Arial" w:eastAsia="Arial" w:hAnsi="Arial" w:cs="Arial"/>
          <w:sz w:val="22"/>
          <w:szCs w:val="22"/>
          <w:lang w:val="en-US" w:eastAsia="en-US"/>
        </w:rPr>
        <w:t>Rang lista) te predlaže Općinskom načelniku u donošenje odluke o dodjeli na korištenje općinskih prostora organizaciji. Povjerenstvo također procjenjuje zahtjeve organizacija za ponovno davanje na korištenje općinskih prostora bez provođenja javnog natječaja te predlaže Općinskom načelniku u donošenje odluke o ponovnom davanju na korištenje općinskih prostora organizaciji bez provođenja javnog</w:t>
      </w:r>
      <w:r w:rsidRPr="00573B4F">
        <w:rPr>
          <w:rFonts w:ascii="Arial" w:eastAsia="Arial" w:hAnsi="Arial" w:cs="Arial"/>
          <w:spacing w:val="-7"/>
          <w:sz w:val="22"/>
          <w:szCs w:val="22"/>
          <w:lang w:val="en-US" w:eastAsia="en-US"/>
        </w:rPr>
        <w:t xml:space="preserve"> </w:t>
      </w:r>
      <w:r w:rsidRPr="00573B4F">
        <w:rPr>
          <w:rFonts w:ascii="Arial" w:eastAsia="Arial" w:hAnsi="Arial" w:cs="Arial"/>
          <w:sz w:val="22"/>
          <w:szCs w:val="22"/>
          <w:lang w:val="en-US" w:eastAsia="en-US"/>
        </w:rPr>
        <w:t>natječaja.</w:t>
      </w:r>
    </w:p>
    <w:p w14:paraId="5D89F45D" w14:textId="77777777" w:rsidR="00573B4F" w:rsidRPr="00573B4F" w:rsidRDefault="00573B4F" w:rsidP="00573B4F">
      <w:pPr>
        <w:widowControl w:val="0"/>
        <w:numPr>
          <w:ilvl w:val="0"/>
          <w:numId w:val="132"/>
        </w:numPr>
        <w:tabs>
          <w:tab w:val="left" w:pos="1168"/>
        </w:tabs>
        <w:autoSpaceDE w:val="0"/>
        <w:autoSpaceDN w:val="0"/>
        <w:spacing w:before="1" w:line="276" w:lineRule="auto"/>
        <w:ind w:right="118" w:firstLine="708"/>
        <w:jc w:val="both"/>
        <w:rPr>
          <w:rFonts w:ascii="Arial" w:eastAsia="Arial" w:hAnsi="Arial" w:cs="Arial"/>
          <w:sz w:val="22"/>
          <w:szCs w:val="22"/>
          <w:lang w:val="en-US" w:eastAsia="en-US"/>
        </w:rPr>
      </w:pPr>
      <w:r w:rsidRPr="00573B4F">
        <w:rPr>
          <w:rFonts w:ascii="Arial" w:eastAsia="Arial" w:hAnsi="Arial" w:cs="Arial"/>
          <w:sz w:val="22"/>
          <w:szCs w:val="22"/>
          <w:lang w:val="en-US" w:eastAsia="en-US"/>
        </w:rPr>
        <w:t>Članovi Povjerenstva obvezni su potpisati izjavu o nepristranosti i povjerljivosti za svaki</w:t>
      </w:r>
      <w:r w:rsidRPr="00573B4F">
        <w:rPr>
          <w:rFonts w:ascii="Arial" w:eastAsia="Arial" w:hAnsi="Arial" w:cs="Arial"/>
          <w:spacing w:val="-11"/>
          <w:sz w:val="22"/>
          <w:szCs w:val="22"/>
          <w:lang w:val="en-US" w:eastAsia="en-US"/>
        </w:rPr>
        <w:t xml:space="preserve"> </w:t>
      </w:r>
      <w:r w:rsidRPr="00573B4F">
        <w:rPr>
          <w:rFonts w:ascii="Arial" w:eastAsia="Arial" w:hAnsi="Arial" w:cs="Arial"/>
          <w:sz w:val="22"/>
          <w:szCs w:val="22"/>
          <w:lang w:val="en-US" w:eastAsia="en-US"/>
        </w:rPr>
        <w:t>pojedini</w:t>
      </w:r>
      <w:r w:rsidRPr="00573B4F">
        <w:rPr>
          <w:rFonts w:ascii="Arial" w:eastAsia="Arial" w:hAnsi="Arial" w:cs="Arial"/>
          <w:spacing w:val="-11"/>
          <w:sz w:val="22"/>
          <w:szCs w:val="22"/>
          <w:lang w:val="en-US" w:eastAsia="en-US"/>
        </w:rPr>
        <w:t xml:space="preserve"> </w:t>
      </w:r>
      <w:r w:rsidRPr="00573B4F">
        <w:rPr>
          <w:rFonts w:ascii="Arial" w:eastAsia="Arial" w:hAnsi="Arial" w:cs="Arial"/>
          <w:sz w:val="22"/>
          <w:szCs w:val="22"/>
          <w:lang w:val="en-US" w:eastAsia="en-US"/>
        </w:rPr>
        <w:t>natječaj,</w:t>
      </w:r>
      <w:r w:rsidRPr="00573B4F">
        <w:rPr>
          <w:rFonts w:ascii="Arial" w:eastAsia="Arial" w:hAnsi="Arial" w:cs="Arial"/>
          <w:spacing w:val="-11"/>
          <w:sz w:val="22"/>
          <w:szCs w:val="22"/>
          <w:lang w:val="en-US" w:eastAsia="en-US"/>
        </w:rPr>
        <w:t xml:space="preserve"> </w:t>
      </w:r>
      <w:r w:rsidRPr="00573B4F">
        <w:rPr>
          <w:rFonts w:ascii="Arial" w:eastAsia="Arial" w:hAnsi="Arial" w:cs="Arial"/>
          <w:sz w:val="22"/>
          <w:szCs w:val="22"/>
          <w:lang w:val="en-US" w:eastAsia="en-US"/>
        </w:rPr>
        <w:t>kojom</w:t>
      </w:r>
      <w:r w:rsidRPr="00573B4F">
        <w:rPr>
          <w:rFonts w:ascii="Arial" w:eastAsia="Arial" w:hAnsi="Arial" w:cs="Arial"/>
          <w:spacing w:val="-12"/>
          <w:sz w:val="22"/>
          <w:szCs w:val="22"/>
          <w:lang w:val="en-US" w:eastAsia="en-US"/>
        </w:rPr>
        <w:t xml:space="preserve"> </w:t>
      </w:r>
      <w:r w:rsidRPr="00573B4F">
        <w:rPr>
          <w:rFonts w:ascii="Arial" w:eastAsia="Arial" w:hAnsi="Arial" w:cs="Arial"/>
          <w:sz w:val="22"/>
          <w:szCs w:val="22"/>
          <w:lang w:val="en-US" w:eastAsia="en-US"/>
        </w:rPr>
        <w:t>potvrđuju</w:t>
      </w:r>
      <w:r w:rsidRPr="00573B4F">
        <w:rPr>
          <w:rFonts w:ascii="Arial" w:eastAsia="Arial" w:hAnsi="Arial" w:cs="Arial"/>
          <w:spacing w:val="-13"/>
          <w:sz w:val="22"/>
          <w:szCs w:val="22"/>
          <w:lang w:val="en-US" w:eastAsia="en-US"/>
        </w:rPr>
        <w:t xml:space="preserve"> </w:t>
      </w:r>
      <w:r w:rsidRPr="00573B4F">
        <w:rPr>
          <w:rFonts w:ascii="Arial" w:eastAsia="Arial" w:hAnsi="Arial" w:cs="Arial"/>
          <w:sz w:val="22"/>
          <w:szCs w:val="22"/>
          <w:lang w:val="en-US" w:eastAsia="en-US"/>
        </w:rPr>
        <w:t>da</w:t>
      </w:r>
      <w:r w:rsidRPr="00573B4F">
        <w:rPr>
          <w:rFonts w:ascii="Arial" w:eastAsia="Arial" w:hAnsi="Arial" w:cs="Arial"/>
          <w:spacing w:val="-10"/>
          <w:sz w:val="22"/>
          <w:szCs w:val="22"/>
          <w:lang w:val="en-US" w:eastAsia="en-US"/>
        </w:rPr>
        <w:t xml:space="preserve"> </w:t>
      </w:r>
      <w:r w:rsidRPr="00573B4F">
        <w:rPr>
          <w:rFonts w:ascii="Arial" w:eastAsia="Arial" w:hAnsi="Arial" w:cs="Arial"/>
          <w:sz w:val="22"/>
          <w:szCs w:val="22"/>
          <w:lang w:val="en-US" w:eastAsia="en-US"/>
        </w:rPr>
        <w:t>se</w:t>
      </w:r>
      <w:r w:rsidRPr="00573B4F">
        <w:rPr>
          <w:rFonts w:ascii="Arial" w:eastAsia="Arial" w:hAnsi="Arial" w:cs="Arial"/>
          <w:spacing w:val="-10"/>
          <w:sz w:val="22"/>
          <w:szCs w:val="22"/>
          <w:lang w:val="en-US" w:eastAsia="en-US"/>
        </w:rPr>
        <w:t xml:space="preserve"> </w:t>
      </w:r>
      <w:r w:rsidRPr="00573B4F">
        <w:rPr>
          <w:rFonts w:ascii="Arial" w:eastAsia="Arial" w:hAnsi="Arial" w:cs="Arial"/>
          <w:sz w:val="22"/>
          <w:szCs w:val="22"/>
          <w:lang w:val="en-US" w:eastAsia="en-US"/>
        </w:rPr>
        <w:t>ne</w:t>
      </w:r>
      <w:r w:rsidRPr="00573B4F">
        <w:rPr>
          <w:rFonts w:ascii="Arial" w:eastAsia="Arial" w:hAnsi="Arial" w:cs="Arial"/>
          <w:spacing w:val="-15"/>
          <w:sz w:val="22"/>
          <w:szCs w:val="22"/>
          <w:lang w:val="en-US" w:eastAsia="en-US"/>
        </w:rPr>
        <w:t xml:space="preserve"> </w:t>
      </w:r>
      <w:r w:rsidRPr="00573B4F">
        <w:rPr>
          <w:rFonts w:ascii="Arial" w:eastAsia="Arial" w:hAnsi="Arial" w:cs="Arial"/>
          <w:sz w:val="22"/>
          <w:szCs w:val="22"/>
          <w:lang w:val="en-US" w:eastAsia="en-US"/>
        </w:rPr>
        <w:t>nalaze</w:t>
      </w:r>
      <w:r w:rsidRPr="00573B4F">
        <w:rPr>
          <w:rFonts w:ascii="Arial" w:eastAsia="Arial" w:hAnsi="Arial" w:cs="Arial"/>
          <w:spacing w:val="-10"/>
          <w:sz w:val="22"/>
          <w:szCs w:val="22"/>
          <w:lang w:val="en-US" w:eastAsia="en-US"/>
        </w:rPr>
        <w:t xml:space="preserve"> </w:t>
      </w:r>
      <w:r w:rsidRPr="00573B4F">
        <w:rPr>
          <w:rFonts w:ascii="Arial" w:eastAsia="Arial" w:hAnsi="Arial" w:cs="Arial"/>
          <w:sz w:val="22"/>
          <w:szCs w:val="22"/>
          <w:lang w:val="en-US" w:eastAsia="en-US"/>
        </w:rPr>
        <w:t>u</w:t>
      </w:r>
      <w:r w:rsidRPr="00573B4F">
        <w:rPr>
          <w:rFonts w:ascii="Arial" w:eastAsia="Arial" w:hAnsi="Arial" w:cs="Arial"/>
          <w:spacing w:val="-10"/>
          <w:sz w:val="22"/>
          <w:szCs w:val="22"/>
          <w:lang w:val="en-US" w:eastAsia="en-US"/>
        </w:rPr>
        <w:t xml:space="preserve"> </w:t>
      </w:r>
      <w:r w:rsidRPr="00573B4F">
        <w:rPr>
          <w:rFonts w:ascii="Arial" w:eastAsia="Arial" w:hAnsi="Arial" w:cs="Arial"/>
          <w:sz w:val="22"/>
          <w:szCs w:val="22"/>
          <w:lang w:val="en-US" w:eastAsia="en-US"/>
        </w:rPr>
        <w:t>sukobu</w:t>
      </w:r>
      <w:r w:rsidRPr="00573B4F">
        <w:rPr>
          <w:rFonts w:ascii="Arial" w:eastAsia="Arial" w:hAnsi="Arial" w:cs="Arial"/>
          <w:spacing w:val="-10"/>
          <w:sz w:val="22"/>
          <w:szCs w:val="22"/>
          <w:lang w:val="en-US" w:eastAsia="en-US"/>
        </w:rPr>
        <w:t xml:space="preserve"> </w:t>
      </w:r>
      <w:r w:rsidRPr="00573B4F">
        <w:rPr>
          <w:rFonts w:ascii="Arial" w:eastAsia="Arial" w:hAnsi="Arial" w:cs="Arial"/>
          <w:sz w:val="22"/>
          <w:szCs w:val="22"/>
          <w:lang w:val="en-US" w:eastAsia="en-US"/>
        </w:rPr>
        <w:t>interesa.</w:t>
      </w:r>
      <w:r w:rsidRPr="00573B4F">
        <w:rPr>
          <w:rFonts w:ascii="Arial" w:eastAsia="Arial" w:hAnsi="Arial" w:cs="Arial"/>
          <w:spacing w:val="-9"/>
          <w:sz w:val="22"/>
          <w:szCs w:val="22"/>
          <w:lang w:val="en-US" w:eastAsia="en-US"/>
        </w:rPr>
        <w:t xml:space="preserve"> </w:t>
      </w:r>
      <w:r w:rsidRPr="00573B4F">
        <w:rPr>
          <w:rFonts w:ascii="Arial" w:eastAsia="Arial" w:hAnsi="Arial" w:cs="Arial"/>
          <w:sz w:val="22"/>
          <w:szCs w:val="22"/>
          <w:lang w:val="en-US" w:eastAsia="en-US"/>
        </w:rPr>
        <w:t>U</w:t>
      </w:r>
      <w:r w:rsidRPr="00573B4F">
        <w:rPr>
          <w:rFonts w:ascii="Arial" w:eastAsia="Arial" w:hAnsi="Arial" w:cs="Arial"/>
          <w:spacing w:val="-11"/>
          <w:sz w:val="22"/>
          <w:szCs w:val="22"/>
          <w:lang w:val="en-US" w:eastAsia="en-US"/>
        </w:rPr>
        <w:t xml:space="preserve"> </w:t>
      </w:r>
      <w:r w:rsidRPr="00573B4F">
        <w:rPr>
          <w:rFonts w:ascii="Arial" w:eastAsia="Arial" w:hAnsi="Arial" w:cs="Arial"/>
          <w:sz w:val="22"/>
          <w:szCs w:val="22"/>
          <w:lang w:val="en-US" w:eastAsia="en-US"/>
        </w:rPr>
        <w:t>slučaju</w:t>
      </w:r>
      <w:r w:rsidRPr="00573B4F">
        <w:rPr>
          <w:rFonts w:ascii="Arial" w:eastAsia="Arial" w:hAnsi="Arial" w:cs="Arial"/>
          <w:spacing w:val="-13"/>
          <w:sz w:val="22"/>
          <w:szCs w:val="22"/>
          <w:lang w:val="en-US" w:eastAsia="en-US"/>
        </w:rPr>
        <w:t xml:space="preserve"> </w:t>
      </w:r>
      <w:r w:rsidRPr="00573B4F">
        <w:rPr>
          <w:rFonts w:ascii="Arial" w:eastAsia="Arial" w:hAnsi="Arial" w:cs="Arial"/>
          <w:sz w:val="22"/>
          <w:szCs w:val="22"/>
          <w:lang w:val="en-US" w:eastAsia="en-US"/>
        </w:rPr>
        <w:t>saznanja da</w:t>
      </w:r>
      <w:r w:rsidRPr="00573B4F">
        <w:rPr>
          <w:rFonts w:ascii="Arial" w:eastAsia="Arial" w:hAnsi="Arial" w:cs="Arial"/>
          <w:spacing w:val="-8"/>
          <w:sz w:val="22"/>
          <w:szCs w:val="22"/>
          <w:lang w:val="en-US" w:eastAsia="en-US"/>
        </w:rPr>
        <w:t xml:space="preserve"> </w:t>
      </w:r>
      <w:r w:rsidRPr="00573B4F">
        <w:rPr>
          <w:rFonts w:ascii="Arial" w:eastAsia="Arial" w:hAnsi="Arial" w:cs="Arial"/>
          <w:sz w:val="22"/>
          <w:szCs w:val="22"/>
          <w:lang w:val="en-US" w:eastAsia="en-US"/>
        </w:rPr>
        <w:t>se</w:t>
      </w:r>
      <w:r w:rsidRPr="00573B4F">
        <w:rPr>
          <w:rFonts w:ascii="Arial" w:eastAsia="Arial" w:hAnsi="Arial" w:cs="Arial"/>
          <w:spacing w:val="-8"/>
          <w:sz w:val="22"/>
          <w:szCs w:val="22"/>
          <w:lang w:val="en-US" w:eastAsia="en-US"/>
        </w:rPr>
        <w:t xml:space="preserve"> </w:t>
      </w:r>
      <w:r w:rsidRPr="00573B4F">
        <w:rPr>
          <w:rFonts w:ascii="Arial" w:eastAsia="Arial" w:hAnsi="Arial" w:cs="Arial"/>
          <w:sz w:val="22"/>
          <w:szCs w:val="22"/>
          <w:lang w:val="en-US" w:eastAsia="en-US"/>
        </w:rPr>
        <w:t>nalazi</w:t>
      </w:r>
      <w:r w:rsidRPr="00573B4F">
        <w:rPr>
          <w:rFonts w:ascii="Arial" w:eastAsia="Arial" w:hAnsi="Arial" w:cs="Arial"/>
          <w:spacing w:val="-9"/>
          <w:sz w:val="22"/>
          <w:szCs w:val="22"/>
          <w:lang w:val="en-US" w:eastAsia="en-US"/>
        </w:rPr>
        <w:t xml:space="preserve"> </w:t>
      </w:r>
      <w:r w:rsidRPr="00573B4F">
        <w:rPr>
          <w:rFonts w:ascii="Arial" w:eastAsia="Arial" w:hAnsi="Arial" w:cs="Arial"/>
          <w:sz w:val="22"/>
          <w:szCs w:val="22"/>
          <w:lang w:val="en-US" w:eastAsia="en-US"/>
        </w:rPr>
        <w:t>u</w:t>
      </w:r>
      <w:r w:rsidRPr="00573B4F">
        <w:rPr>
          <w:rFonts w:ascii="Arial" w:eastAsia="Arial" w:hAnsi="Arial" w:cs="Arial"/>
          <w:spacing w:val="-8"/>
          <w:sz w:val="22"/>
          <w:szCs w:val="22"/>
          <w:lang w:val="en-US" w:eastAsia="en-US"/>
        </w:rPr>
        <w:t xml:space="preserve"> </w:t>
      </w:r>
      <w:r w:rsidRPr="00573B4F">
        <w:rPr>
          <w:rFonts w:ascii="Arial" w:eastAsia="Arial" w:hAnsi="Arial" w:cs="Arial"/>
          <w:sz w:val="22"/>
          <w:szCs w:val="22"/>
          <w:lang w:val="en-US" w:eastAsia="en-US"/>
        </w:rPr>
        <w:t>sukobu</w:t>
      </w:r>
      <w:r w:rsidRPr="00573B4F">
        <w:rPr>
          <w:rFonts w:ascii="Arial" w:eastAsia="Arial" w:hAnsi="Arial" w:cs="Arial"/>
          <w:spacing w:val="-8"/>
          <w:sz w:val="22"/>
          <w:szCs w:val="22"/>
          <w:lang w:val="en-US" w:eastAsia="en-US"/>
        </w:rPr>
        <w:t xml:space="preserve"> </w:t>
      </w:r>
      <w:r w:rsidRPr="00573B4F">
        <w:rPr>
          <w:rFonts w:ascii="Arial" w:eastAsia="Arial" w:hAnsi="Arial" w:cs="Arial"/>
          <w:sz w:val="22"/>
          <w:szCs w:val="22"/>
          <w:lang w:val="en-US" w:eastAsia="en-US"/>
        </w:rPr>
        <w:t>interesa,</w:t>
      </w:r>
      <w:r w:rsidRPr="00573B4F">
        <w:rPr>
          <w:rFonts w:ascii="Arial" w:eastAsia="Arial" w:hAnsi="Arial" w:cs="Arial"/>
          <w:spacing w:val="-9"/>
          <w:sz w:val="22"/>
          <w:szCs w:val="22"/>
          <w:lang w:val="en-US" w:eastAsia="en-US"/>
        </w:rPr>
        <w:t xml:space="preserve"> </w:t>
      </w:r>
      <w:r w:rsidRPr="00573B4F">
        <w:rPr>
          <w:rFonts w:ascii="Arial" w:eastAsia="Arial" w:hAnsi="Arial" w:cs="Arial"/>
          <w:sz w:val="22"/>
          <w:szCs w:val="22"/>
          <w:lang w:val="en-US" w:eastAsia="en-US"/>
        </w:rPr>
        <w:t>član</w:t>
      </w:r>
      <w:r w:rsidRPr="00573B4F">
        <w:rPr>
          <w:rFonts w:ascii="Arial" w:eastAsia="Arial" w:hAnsi="Arial" w:cs="Arial"/>
          <w:spacing w:val="-8"/>
          <w:sz w:val="22"/>
          <w:szCs w:val="22"/>
          <w:lang w:val="en-US" w:eastAsia="en-US"/>
        </w:rPr>
        <w:t xml:space="preserve"> </w:t>
      </w:r>
      <w:r w:rsidRPr="00573B4F">
        <w:rPr>
          <w:rFonts w:ascii="Arial" w:eastAsia="Arial" w:hAnsi="Arial" w:cs="Arial"/>
          <w:sz w:val="22"/>
          <w:szCs w:val="22"/>
          <w:lang w:val="en-US" w:eastAsia="en-US"/>
        </w:rPr>
        <w:t>Povjerenstva</w:t>
      </w:r>
      <w:r w:rsidRPr="00573B4F">
        <w:rPr>
          <w:rFonts w:ascii="Arial" w:eastAsia="Arial" w:hAnsi="Arial" w:cs="Arial"/>
          <w:spacing w:val="-10"/>
          <w:sz w:val="22"/>
          <w:szCs w:val="22"/>
          <w:lang w:val="en-US" w:eastAsia="en-US"/>
        </w:rPr>
        <w:t xml:space="preserve"> </w:t>
      </w:r>
      <w:r w:rsidRPr="00573B4F">
        <w:rPr>
          <w:rFonts w:ascii="Arial" w:eastAsia="Arial" w:hAnsi="Arial" w:cs="Arial"/>
          <w:sz w:val="22"/>
          <w:szCs w:val="22"/>
          <w:lang w:val="en-US" w:eastAsia="en-US"/>
        </w:rPr>
        <w:t>je</w:t>
      </w:r>
      <w:r w:rsidRPr="00573B4F">
        <w:rPr>
          <w:rFonts w:ascii="Arial" w:eastAsia="Arial" w:hAnsi="Arial" w:cs="Arial"/>
          <w:spacing w:val="-8"/>
          <w:sz w:val="22"/>
          <w:szCs w:val="22"/>
          <w:lang w:val="en-US" w:eastAsia="en-US"/>
        </w:rPr>
        <w:t xml:space="preserve"> </w:t>
      </w:r>
      <w:r w:rsidRPr="00573B4F">
        <w:rPr>
          <w:rFonts w:ascii="Arial" w:eastAsia="Arial" w:hAnsi="Arial" w:cs="Arial"/>
          <w:sz w:val="22"/>
          <w:szCs w:val="22"/>
          <w:lang w:val="en-US" w:eastAsia="en-US"/>
        </w:rPr>
        <w:t>obvezan</w:t>
      </w:r>
      <w:r w:rsidRPr="00573B4F">
        <w:rPr>
          <w:rFonts w:ascii="Arial" w:eastAsia="Arial" w:hAnsi="Arial" w:cs="Arial"/>
          <w:spacing w:val="-8"/>
          <w:sz w:val="22"/>
          <w:szCs w:val="22"/>
          <w:lang w:val="en-US" w:eastAsia="en-US"/>
        </w:rPr>
        <w:t xml:space="preserve"> </w:t>
      </w:r>
      <w:r w:rsidRPr="00573B4F">
        <w:rPr>
          <w:rFonts w:ascii="Arial" w:eastAsia="Arial" w:hAnsi="Arial" w:cs="Arial"/>
          <w:sz w:val="22"/>
          <w:szCs w:val="22"/>
          <w:lang w:val="en-US" w:eastAsia="en-US"/>
        </w:rPr>
        <w:t>o</w:t>
      </w:r>
      <w:r w:rsidRPr="00573B4F">
        <w:rPr>
          <w:rFonts w:ascii="Arial" w:eastAsia="Arial" w:hAnsi="Arial" w:cs="Arial"/>
          <w:spacing w:val="-8"/>
          <w:sz w:val="22"/>
          <w:szCs w:val="22"/>
          <w:lang w:val="en-US" w:eastAsia="en-US"/>
        </w:rPr>
        <w:t xml:space="preserve"> </w:t>
      </w:r>
      <w:r w:rsidRPr="00573B4F">
        <w:rPr>
          <w:rFonts w:ascii="Arial" w:eastAsia="Arial" w:hAnsi="Arial" w:cs="Arial"/>
          <w:sz w:val="22"/>
          <w:szCs w:val="22"/>
          <w:lang w:val="en-US" w:eastAsia="en-US"/>
        </w:rPr>
        <w:t>tome</w:t>
      </w:r>
      <w:r w:rsidRPr="00573B4F">
        <w:rPr>
          <w:rFonts w:ascii="Arial" w:eastAsia="Arial" w:hAnsi="Arial" w:cs="Arial"/>
          <w:spacing w:val="-7"/>
          <w:sz w:val="22"/>
          <w:szCs w:val="22"/>
          <w:lang w:val="en-US" w:eastAsia="en-US"/>
        </w:rPr>
        <w:t xml:space="preserve"> </w:t>
      </w:r>
      <w:r w:rsidRPr="00573B4F">
        <w:rPr>
          <w:rFonts w:ascii="Arial" w:eastAsia="Arial" w:hAnsi="Arial" w:cs="Arial"/>
          <w:sz w:val="22"/>
          <w:szCs w:val="22"/>
          <w:lang w:val="en-US" w:eastAsia="en-US"/>
        </w:rPr>
        <w:t>odmah</w:t>
      </w:r>
      <w:r w:rsidRPr="00573B4F">
        <w:rPr>
          <w:rFonts w:ascii="Arial" w:eastAsia="Arial" w:hAnsi="Arial" w:cs="Arial"/>
          <w:spacing w:val="-8"/>
          <w:sz w:val="22"/>
          <w:szCs w:val="22"/>
          <w:lang w:val="en-US" w:eastAsia="en-US"/>
        </w:rPr>
        <w:t xml:space="preserve"> </w:t>
      </w:r>
      <w:r w:rsidRPr="00573B4F">
        <w:rPr>
          <w:rFonts w:ascii="Arial" w:eastAsia="Arial" w:hAnsi="Arial" w:cs="Arial"/>
          <w:sz w:val="22"/>
          <w:szCs w:val="22"/>
          <w:lang w:val="en-US" w:eastAsia="en-US"/>
        </w:rPr>
        <w:t>obavijestiti</w:t>
      </w:r>
      <w:r w:rsidRPr="00573B4F">
        <w:rPr>
          <w:rFonts w:ascii="Arial" w:eastAsia="Arial" w:hAnsi="Arial" w:cs="Arial"/>
          <w:spacing w:val="-8"/>
          <w:sz w:val="22"/>
          <w:szCs w:val="22"/>
          <w:lang w:val="en-US" w:eastAsia="en-US"/>
        </w:rPr>
        <w:t xml:space="preserve"> </w:t>
      </w:r>
      <w:r w:rsidRPr="00573B4F">
        <w:rPr>
          <w:rFonts w:ascii="Arial" w:eastAsia="Arial" w:hAnsi="Arial" w:cs="Arial"/>
          <w:sz w:val="22"/>
          <w:szCs w:val="22"/>
          <w:lang w:val="en-US" w:eastAsia="en-US"/>
        </w:rPr>
        <w:t>ostale članove te će biti izuzet iz postupka ocjenjivanja prijava, u kojem slučaju ga mijenja</w:t>
      </w:r>
      <w:r w:rsidRPr="00573B4F">
        <w:rPr>
          <w:rFonts w:ascii="Arial" w:eastAsia="Arial" w:hAnsi="Arial" w:cs="Arial"/>
          <w:spacing w:val="-29"/>
          <w:sz w:val="22"/>
          <w:szCs w:val="22"/>
          <w:lang w:val="en-US" w:eastAsia="en-US"/>
        </w:rPr>
        <w:t xml:space="preserve"> </w:t>
      </w:r>
      <w:r w:rsidRPr="00573B4F">
        <w:rPr>
          <w:rFonts w:ascii="Arial" w:eastAsia="Arial" w:hAnsi="Arial" w:cs="Arial"/>
          <w:sz w:val="22"/>
          <w:szCs w:val="22"/>
          <w:lang w:val="en-US" w:eastAsia="en-US"/>
        </w:rPr>
        <w:t>zamjenik.</w:t>
      </w:r>
    </w:p>
    <w:p w14:paraId="10706935" w14:textId="77777777" w:rsidR="00573B4F" w:rsidRPr="00573B4F" w:rsidRDefault="00573B4F" w:rsidP="00573B4F">
      <w:pPr>
        <w:widowControl w:val="0"/>
        <w:autoSpaceDE w:val="0"/>
        <w:autoSpaceDN w:val="0"/>
        <w:spacing w:before="73"/>
        <w:ind w:right="809"/>
        <w:jc w:val="center"/>
        <w:outlineLvl w:val="0"/>
        <w:rPr>
          <w:rFonts w:ascii="Arial" w:eastAsia="Arial" w:hAnsi="Arial" w:cs="Arial"/>
          <w:b/>
          <w:bCs/>
          <w:sz w:val="22"/>
          <w:szCs w:val="22"/>
          <w:lang w:val="en-US" w:eastAsia="en-US"/>
        </w:rPr>
      </w:pPr>
    </w:p>
    <w:p w14:paraId="4380CC6D" w14:textId="77777777" w:rsidR="00573B4F" w:rsidRPr="00573B4F" w:rsidRDefault="00573B4F" w:rsidP="00573B4F">
      <w:pPr>
        <w:widowControl w:val="0"/>
        <w:autoSpaceDE w:val="0"/>
        <w:autoSpaceDN w:val="0"/>
        <w:spacing w:before="73"/>
        <w:ind w:right="809"/>
        <w:jc w:val="center"/>
        <w:outlineLvl w:val="0"/>
        <w:rPr>
          <w:rFonts w:ascii="Arial" w:eastAsia="Arial" w:hAnsi="Arial" w:cs="Arial"/>
          <w:b/>
          <w:bCs/>
          <w:sz w:val="22"/>
          <w:szCs w:val="22"/>
          <w:lang w:val="en-US" w:eastAsia="en-US"/>
        </w:rPr>
      </w:pPr>
      <w:r w:rsidRPr="00573B4F">
        <w:rPr>
          <w:rFonts w:ascii="Arial" w:eastAsia="Arial" w:hAnsi="Arial" w:cs="Arial"/>
          <w:b/>
          <w:bCs/>
          <w:sz w:val="22"/>
          <w:szCs w:val="22"/>
          <w:lang w:val="en-US" w:eastAsia="en-US"/>
        </w:rPr>
        <w:t>Članak 10.</w:t>
      </w:r>
    </w:p>
    <w:p w14:paraId="3F2F57F3" w14:textId="77777777" w:rsidR="00573B4F" w:rsidRPr="00573B4F" w:rsidRDefault="00573B4F" w:rsidP="00573B4F">
      <w:pPr>
        <w:widowControl w:val="0"/>
        <w:numPr>
          <w:ilvl w:val="0"/>
          <w:numId w:val="131"/>
        </w:numPr>
        <w:tabs>
          <w:tab w:val="left" w:pos="1153"/>
        </w:tabs>
        <w:autoSpaceDE w:val="0"/>
        <w:autoSpaceDN w:val="0"/>
        <w:spacing w:before="4"/>
        <w:ind w:right="112" w:firstLine="708"/>
        <w:jc w:val="both"/>
        <w:rPr>
          <w:rFonts w:ascii="Arial" w:eastAsia="Arial" w:hAnsi="Arial" w:cs="Arial"/>
          <w:sz w:val="22"/>
          <w:szCs w:val="22"/>
          <w:lang w:val="en-US" w:eastAsia="en-US"/>
        </w:rPr>
      </w:pPr>
      <w:r w:rsidRPr="00573B4F">
        <w:rPr>
          <w:rFonts w:ascii="Arial" w:eastAsia="Arial" w:hAnsi="Arial" w:cs="Arial"/>
          <w:sz w:val="22"/>
          <w:szCs w:val="22"/>
          <w:lang w:val="en-US" w:eastAsia="en-US"/>
        </w:rPr>
        <w:t>Javni</w:t>
      </w:r>
      <w:r w:rsidRPr="00573B4F">
        <w:rPr>
          <w:rFonts w:ascii="Arial" w:eastAsia="Arial" w:hAnsi="Arial" w:cs="Arial"/>
          <w:spacing w:val="-5"/>
          <w:sz w:val="22"/>
          <w:szCs w:val="22"/>
          <w:lang w:val="en-US" w:eastAsia="en-US"/>
        </w:rPr>
        <w:t xml:space="preserve"> </w:t>
      </w:r>
      <w:r w:rsidRPr="00573B4F">
        <w:rPr>
          <w:rFonts w:ascii="Arial" w:eastAsia="Arial" w:hAnsi="Arial" w:cs="Arial"/>
          <w:sz w:val="22"/>
          <w:szCs w:val="22"/>
          <w:lang w:val="en-US" w:eastAsia="en-US"/>
        </w:rPr>
        <w:t>natječaj</w:t>
      </w:r>
      <w:r w:rsidRPr="00573B4F">
        <w:rPr>
          <w:rFonts w:ascii="Arial" w:eastAsia="Arial" w:hAnsi="Arial" w:cs="Arial"/>
          <w:spacing w:val="-5"/>
          <w:sz w:val="22"/>
          <w:szCs w:val="22"/>
          <w:lang w:val="en-US" w:eastAsia="en-US"/>
        </w:rPr>
        <w:t xml:space="preserve"> </w:t>
      </w:r>
      <w:r w:rsidRPr="00573B4F">
        <w:rPr>
          <w:rFonts w:ascii="Arial" w:eastAsia="Arial" w:hAnsi="Arial" w:cs="Arial"/>
          <w:sz w:val="22"/>
          <w:szCs w:val="22"/>
          <w:lang w:val="en-US" w:eastAsia="en-US"/>
        </w:rPr>
        <w:t>objavljuje</w:t>
      </w:r>
      <w:r w:rsidRPr="00573B4F">
        <w:rPr>
          <w:rFonts w:ascii="Arial" w:eastAsia="Arial" w:hAnsi="Arial" w:cs="Arial"/>
          <w:spacing w:val="-4"/>
          <w:sz w:val="22"/>
          <w:szCs w:val="22"/>
          <w:lang w:val="en-US" w:eastAsia="en-US"/>
        </w:rPr>
        <w:t xml:space="preserve"> </w:t>
      </w:r>
      <w:r w:rsidRPr="00573B4F">
        <w:rPr>
          <w:rFonts w:ascii="Arial" w:eastAsia="Arial" w:hAnsi="Arial" w:cs="Arial"/>
          <w:sz w:val="22"/>
          <w:szCs w:val="22"/>
          <w:lang w:val="en-US" w:eastAsia="en-US"/>
        </w:rPr>
        <w:t>se</w:t>
      </w:r>
      <w:r w:rsidRPr="00573B4F">
        <w:rPr>
          <w:rFonts w:ascii="Arial" w:eastAsia="Arial" w:hAnsi="Arial" w:cs="Arial"/>
          <w:spacing w:val="-5"/>
          <w:sz w:val="22"/>
          <w:szCs w:val="22"/>
          <w:lang w:val="en-US" w:eastAsia="en-US"/>
        </w:rPr>
        <w:t xml:space="preserve"> </w:t>
      </w:r>
      <w:r w:rsidRPr="00573B4F">
        <w:rPr>
          <w:rFonts w:ascii="Arial" w:eastAsia="Arial" w:hAnsi="Arial" w:cs="Arial"/>
          <w:sz w:val="22"/>
          <w:szCs w:val="22"/>
          <w:lang w:val="en-US" w:eastAsia="en-US"/>
        </w:rPr>
        <w:t>na</w:t>
      </w:r>
      <w:r w:rsidRPr="00573B4F">
        <w:rPr>
          <w:rFonts w:ascii="Arial" w:eastAsia="Arial" w:hAnsi="Arial" w:cs="Arial"/>
          <w:spacing w:val="-6"/>
          <w:sz w:val="22"/>
          <w:szCs w:val="22"/>
          <w:lang w:val="en-US" w:eastAsia="en-US"/>
        </w:rPr>
        <w:t xml:space="preserve"> </w:t>
      </w:r>
      <w:r w:rsidRPr="00573B4F">
        <w:rPr>
          <w:rFonts w:ascii="Arial" w:eastAsia="Arial" w:hAnsi="Arial" w:cs="Arial"/>
          <w:sz w:val="22"/>
          <w:szCs w:val="22"/>
          <w:lang w:val="en-US" w:eastAsia="en-US"/>
        </w:rPr>
        <w:t>web</w:t>
      </w:r>
      <w:r w:rsidRPr="00573B4F">
        <w:rPr>
          <w:rFonts w:ascii="Arial" w:eastAsia="Arial" w:hAnsi="Arial" w:cs="Arial"/>
          <w:spacing w:val="-4"/>
          <w:sz w:val="22"/>
          <w:szCs w:val="22"/>
          <w:lang w:val="en-US" w:eastAsia="en-US"/>
        </w:rPr>
        <w:t xml:space="preserve"> </w:t>
      </w:r>
      <w:r w:rsidRPr="00573B4F">
        <w:rPr>
          <w:rFonts w:ascii="Arial" w:eastAsia="Arial" w:hAnsi="Arial" w:cs="Arial"/>
          <w:sz w:val="22"/>
          <w:szCs w:val="22"/>
          <w:lang w:val="en-US" w:eastAsia="en-US"/>
        </w:rPr>
        <w:t>stranici</w:t>
      </w:r>
      <w:r w:rsidRPr="00573B4F">
        <w:rPr>
          <w:rFonts w:ascii="Arial" w:eastAsia="Arial" w:hAnsi="Arial" w:cs="Arial"/>
          <w:spacing w:val="-6"/>
          <w:sz w:val="22"/>
          <w:szCs w:val="22"/>
          <w:lang w:val="en-US" w:eastAsia="en-US"/>
        </w:rPr>
        <w:t xml:space="preserve"> </w:t>
      </w:r>
      <w:r w:rsidRPr="00573B4F">
        <w:rPr>
          <w:rFonts w:ascii="Arial" w:eastAsia="Arial" w:hAnsi="Arial" w:cs="Arial"/>
          <w:sz w:val="22"/>
          <w:szCs w:val="22"/>
          <w:lang w:val="en-US" w:eastAsia="en-US"/>
        </w:rPr>
        <w:t>Općine Gračac i</w:t>
      </w:r>
      <w:r w:rsidRPr="00573B4F">
        <w:rPr>
          <w:rFonts w:ascii="Arial" w:eastAsia="Arial" w:hAnsi="Arial" w:cs="Arial"/>
          <w:spacing w:val="-5"/>
          <w:sz w:val="22"/>
          <w:szCs w:val="22"/>
          <w:lang w:val="en-US" w:eastAsia="en-US"/>
        </w:rPr>
        <w:t xml:space="preserve"> </w:t>
      </w:r>
      <w:r w:rsidRPr="00573B4F">
        <w:rPr>
          <w:rFonts w:ascii="Arial" w:eastAsia="Arial" w:hAnsi="Arial" w:cs="Arial"/>
          <w:sz w:val="22"/>
          <w:szCs w:val="22"/>
          <w:lang w:val="en-US" w:eastAsia="en-US"/>
        </w:rPr>
        <w:t>na</w:t>
      </w:r>
      <w:r w:rsidRPr="00573B4F">
        <w:rPr>
          <w:rFonts w:ascii="Arial" w:eastAsia="Arial" w:hAnsi="Arial" w:cs="Arial"/>
          <w:spacing w:val="-6"/>
          <w:sz w:val="22"/>
          <w:szCs w:val="22"/>
          <w:lang w:val="en-US" w:eastAsia="en-US"/>
        </w:rPr>
        <w:t xml:space="preserve"> </w:t>
      </w:r>
      <w:r w:rsidRPr="00573B4F">
        <w:rPr>
          <w:rFonts w:ascii="Arial" w:eastAsia="Arial" w:hAnsi="Arial" w:cs="Arial"/>
          <w:sz w:val="22"/>
          <w:szCs w:val="22"/>
          <w:lang w:val="en-US" w:eastAsia="en-US"/>
        </w:rPr>
        <w:t>oglasnoj</w:t>
      </w:r>
      <w:r w:rsidRPr="00573B4F">
        <w:rPr>
          <w:rFonts w:ascii="Arial" w:eastAsia="Arial" w:hAnsi="Arial" w:cs="Arial"/>
          <w:spacing w:val="-5"/>
          <w:sz w:val="22"/>
          <w:szCs w:val="22"/>
          <w:lang w:val="en-US" w:eastAsia="en-US"/>
        </w:rPr>
        <w:t xml:space="preserve"> </w:t>
      </w:r>
      <w:r w:rsidRPr="00573B4F">
        <w:rPr>
          <w:rFonts w:ascii="Arial" w:eastAsia="Arial" w:hAnsi="Arial" w:cs="Arial"/>
          <w:sz w:val="22"/>
          <w:szCs w:val="22"/>
          <w:lang w:val="en-US" w:eastAsia="en-US"/>
        </w:rPr>
        <w:t>ploči</w:t>
      </w:r>
      <w:r w:rsidRPr="00573B4F">
        <w:rPr>
          <w:rFonts w:ascii="Arial" w:eastAsia="Arial" w:hAnsi="Arial" w:cs="Arial"/>
          <w:spacing w:val="-5"/>
          <w:sz w:val="22"/>
          <w:szCs w:val="22"/>
          <w:lang w:val="en-US" w:eastAsia="en-US"/>
        </w:rPr>
        <w:t xml:space="preserve"> </w:t>
      </w:r>
      <w:r w:rsidRPr="00573B4F">
        <w:rPr>
          <w:rFonts w:ascii="Arial" w:eastAsia="Arial" w:hAnsi="Arial" w:cs="Arial"/>
          <w:sz w:val="22"/>
          <w:szCs w:val="22"/>
          <w:lang w:val="en-US" w:eastAsia="en-US"/>
        </w:rPr>
        <w:t>općinske uprave</w:t>
      </w:r>
      <w:r w:rsidRPr="00573B4F">
        <w:rPr>
          <w:rFonts w:ascii="Arial" w:eastAsia="Arial" w:hAnsi="Arial" w:cs="Arial"/>
          <w:spacing w:val="-13"/>
          <w:sz w:val="22"/>
          <w:szCs w:val="22"/>
          <w:lang w:val="en-US" w:eastAsia="en-US"/>
        </w:rPr>
        <w:t xml:space="preserve"> </w:t>
      </w:r>
      <w:r w:rsidRPr="00573B4F">
        <w:rPr>
          <w:rFonts w:ascii="Arial" w:eastAsia="Arial" w:hAnsi="Arial" w:cs="Arial"/>
          <w:sz w:val="22"/>
          <w:szCs w:val="22"/>
          <w:lang w:val="en-US" w:eastAsia="en-US"/>
        </w:rPr>
        <w:t>Općine Gračac na</w:t>
      </w:r>
      <w:r w:rsidRPr="00573B4F">
        <w:rPr>
          <w:rFonts w:ascii="Arial" w:eastAsia="Arial" w:hAnsi="Arial" w:cs="Arial"/>
          <w:spacing w:val="-14"/>
          <w:sz w:val="22"/>
          <w:szCs w:val="22"/>
          <w:lang w:val="en-US" w:eastAsia="en-US"/>
        </w:rPr>
        <w:t xml:space="preserve"> </w:t>
      </w:r>
      <w:r w:rsidRPr="00573B4F">
        <w:rPr>
          <w:rFonts w:ascii="Arial" w:eastAsia="Arial" w:hAnsi="Arial" w:cs="Arial"/>
          <w:sz w:val="22"/>
          <w:szCs w:val="22"/>
          <w:lang w:val="en-US" w:eastAsia="en-US"/>
        </w:rPr>
        <w:t>adresi</w:t>
      </w:r>
      <w:r w:rsidRPr="00573B4F">
        <w:rPr>
          <w:rFonts w:ascii="Arial" w:eastAsia="Arial" w:hAnsi="Arial" w:cs="Arial"/>
          <w:spacing w:val="-14"/>
          <w:sz w:val="22"/>
          <w:szCs w:val="22"/>
          <w:lang w:val="en-US" w:eastAsia="en-US"/>
        </w:rPr>
        <w:t xml:space="preserve"> </w:t>
      </w:r>
      <w:r w:rsidRPr="00573B4F">
        <w:rPr>
          <w:rFonts w:ascii="Arial" w:eastAsia="Arial" w:hAnsi="Arial" w:cs="Arial"/>
          <w:sz w:val="22"/>
          <w:szCs w:val="22"/>
          <w:lang w:val="en-US" w:eastAsia="en-US"/>
        </w:rPr>
        <w:t>Park sv. Jurja 1,</w:t>
      </w:r>
      <w:r w:rsidRPr="00573B4F">
        <w:rPr>
          <w:rFonts w:ascii="Arial" w:eastAsia="Arial" w:hAnsi="Arial" w:cs="Arial"/>
          <w:spacing w:val="-12"/>
          <w:sz w:val="22"/>
          <w:szCs w:val="22"/>
          <w:lang w:val="en-US" w:eastAsia="en-US"/>
        </w:rPr>
        <w:t xml:space="preserve"> </w:t>
      </w:r>
      <w:r w:rsidRPr="00573B4F">
        <w:rPr>
          <w:rFonts w:ascii="Arial" w:eastAsia="Calibri" w:hAnsi="Arial" w:cs="Arial"/>
          <w:bCs/>
          <w:sz w:val="22"/>
          <w:szCs w:val="22"/>
          <w:lang w:val="en-US" w:eastAsia="en-US"/>
        </w:rPr>
        <w:t>a o objavi javnog natječaja može se objaviti i obavijest u jednom dnevnom listu ili tjedniku koja ne mora sadržavati kompletan tekst natječaja.</w:t>
      </w:r>
      <w:r w:rsidRPr="00573B4F">
        <w:rPr>
          <w:rFonts w:ascii="Arial" w:eastAsia="Calibri" w:hAnsi="Arial" w:cs="Arial"/>
          <w:sz w:val="22"/>
          <w:szCs w:val="22"/>
          <w:lang w:val="en-US" w:eastAsia="en-US"/>
        </w:rPr>
        <w:t xml:space="preserve"> </w:t>
      </w:r>
    </w:p>
    <w:p w14:paraId="164DE3C4" w14:textId="77777777" w:rsidR="00573B4F" w:rsidRPr="00573B4F" w:rsidRDefault="00573B4F" w:rsidP="00573B4F">
      <w:pPr>
        <w:widowControl w:val="0"/>
        <w:numPr>
          <w:ilvl w:val="0"/>
          <w:numId w:val="131"/>
        </w:numPr>
        <w:tabs>
          <w:tab w:val="left" w:pos="1156"/>
        </w:tabs>
        <w:autoSpaceDE w:val="0"/>
        <w:autoSpaceDN w:val="0"/>
        <w:spacing w:line="251" w:lineRule="exact"/>
        <w:ind w:left="1155" w:hanging="331"/>
        <w:jc w:val="both"/>
        <w:rPr>
          <w:rFonts w:ascii="Arial" w:eastAsia="Arial" w:hAnsi="Arial" w:cs="Arial"/>
          <w:sz w:val="22"/>
          <w:szCs w:val="22"/>
          <w:lang w:val="pl-PL" w:eastAsia="en-US"/>
        </w:rPr>
      </w:pPr>
      <w:r w:rsidRPr="00573B4F">
        <w:rPr>
          <w:rFonts w:ascii="Arial" w:eastAsia="Arial" w:hAnsi="Arial" w:cs="Arial"/>
          <w:sz w:val="22"/>
          <w:szCs w:val="22"/>
          <w:lang w:val="pl-PL" w:eastAsia="en-US"/>
        </w:rPr>
        <w:t>Obavijest o objavi javnog natječaja sadrži</w:t>
      </w:r>
      <w:r w:rsidRPr="00573B4F">
        <w:rPr>
          <w:rFonts w:ascii="Arial" w:eastAsia="Arial" w:hAnsi="Arial" w:cs="Arial"/>
          <w:spacing w:val="-9"/>
          <w:sz w:val="22"/>
          <w:szCs w:val="22"/>
          <w:lang w:val="pl-PL" w:eastAsia="en-US"/>
        </w:rPr>
        <w:t xml:space="preserve"> </w:t>
      </w:r>
      <w:r w:rsidRPr="00573B4F">
        <w:rPr>
          <w:rFonts w:ascii="Arial" w:eastAsia="Arial" w:hAnsi="Arial" w:cs="Arial"/>
          <w:sz w:val="22"/>
          <w:szCs w:val="22"/>
          <w:lang w:val="pl-PL" w:eastAsia="en-US"/>
        </w:rPr>
        <w:t>osobito:</w:t>
      </w:r>
    </w:p>
    <w:p w14:paraId="45278B8D" w14:textId="77777777" w:rsidR="00573B4F" w:rsidRPr="00573B4F" w:rsidRDefault="00573B4F" w:rsidP="00573B4F">
      <w:pPr>
        <w:widowControl w:val="0"/>
        <w:numPr>
          <w:ilvl w:val="0"/>
          <w:numId w:val="130"/>
        </w:numPr>
        <w:tabs>
          <w:tab w:val="left" w:pos="836"/>
          <w:tab w:val="left" w:pos="837"/>
        </w:tabs>
        <w:autoSpaceDE w:val="0"/>
        <w:autoSpaceDN w:val="0"/>
        <w:spacing w:line="261" w:lineRule="exact"/>
        <w:rPr>
          <w:rFonts w:ascii="Arial" w:eastAsia="Arial" w:hAnsi="Arial" w:cs="Arial"/>
          <w:sz w:val="22"/>
          <w:szCs w:val="22"/>
          <w:lang w:val="pl-PL" w:eastAsia="en-US"/>
        </w:rPr>
      </w:pPr>
      <w:r w:rsidRPr="00573B4F">
        <w:rPr>
          <w:rFonts w:ascii="Arial" w:eastAsia="Arial" w:hAnsi="Arial" w:cs="Arial"/>
          <w:sz w:val="22"/>
          <w:szCs w:val="22"/>
          <w:lang w:val="pl-PL" w:eastAsia="en-US"/>
        </w:rPr>
        <w:t>podatke o općinskom prostoru (adresu, površinu, položaj u</w:t>
      </w:r>
      <w:r w:rsidRPr="00573B4F">
        <w:rPr>
          <w:rFonts w:ascii="Arial" w:eastAsia="Arial" w:hAnsi="Arial" w:cs="Arial"/>
          <w:spacing w:val="-22"/>
          <w:sz w:val="22"/>
          <w:szCs w:val="22"/>
          <w:lang w:val="pl-PL" w:eastAsia="en-US"/>
        </w:rPr>
        <w:t xml:space="preserve"> </w:t>
      </w:r>
      <w:r w:rsidRPr="00573B4F">
        <w:rPr>
          <w:rFonts w:ascii="Arial" w:eastAsia="Arial" w:hAnsi="Arial" w:cs="Arial"/>
          <w:sz w:val="22"/>
          <w:szCs w:val="22"/>
          <w:lang w:val="pl-PL" w:eastAsia="en-US"/>
        </w:rPr>
        <w:t>zgradi),</w:t>
      </w:r>
    </w:p>
    <w:p w14:paraId="192186A7" w14:textId="77777777" w:rsidR="00573B4F" w:rsidRPr="00573B4F" w:rsidRDefault="00573B4F" w:rsidP="00573B4F">
      <w:pPr>
        <w:widowControl w:val="0"/>
        <w:numPr>
          <w:ilvl w:val="0"/>
          <w:numId w:val="130"/>
        </w:numPr>
        <w:tabs>
          <w:tab w:val="left" w:pos="836"/>
          <w:tab w:val="left" w:pos="837"/>
        </w:tabs>
        <w:autoSpaceDE w:val="0"/>
        <w:autoSpaceDN w:val="0"/>
        <w:spacing w:line="259" w:lineRule="exact"/>
        <w:rPr>
          <w:rFonts w:ascii="Arial" w:eastAsia="Arial" w:hAnsi="Arial" w:cs="Arial"/>
          <w:sz w:val="22"/>
          <w:szCs w:val="22"/>
          <w:lang w:val="en-US" w:eastAsia="en-US"/>
        </w:rPr>
      </w:pPr>
      <w:r w:rsidRPr="00573B4F">
        <w:rPr>
          <w:rFonts w:ascii="Arial" w:eastAsia="Arial" w:hAnsi="Arial" w:cs="Arial"/>
          <w:sz w:val="22"/>
          <w:szCs w:val="22"/>
          <w:lang w:val="en-US" w:eastAsia="en-US"/>
        </w:rPr>
        <w:t>namjenu općinskog</w:t>
      </w:r>
      <w:r w:rsidRPr="00573B4F">
        <w:rPr>
          <w:rFonts w:ascii="Arial" w:eastAsia="Arial" w:hAnsi="Arial" w:cs="Arial"/>
          <w:spacing w:val="-6"/>
          <w:sz w:val="22"/>
          <w:szCs w:val="22"/>
          <w:lang w:val="en-US" w:eastAsia="en-US"/>
        </w:rPr>
        <w:t xml:space="preserve"> </w:t>
      </w:r>
      <w:r w:rsidRPr="00573B4F">
        <w:rPr>
          <w:rFonts w:ascii="Arial" w:eastAsia="Arial" w:hAnsi="Arial" w:cs="Arial"/>
          <w:sz w:val="22"/>
          <w:szCs w:val="22"/>
          <w:lang w:val="en-US" w:eastAsia="en-US"/>
        </w:rPr>
        <w:t>prostora,</w:t>
      </w:r>
    </w:p>
    <w:p w14:paraId="363773C2" w14:textId="77777777" w:rsidR="00573B4F" w:rsidRPr="00573B4F" w:rsidRDefault="00573B4F" w:rsidP="00573B4F">
      <w:pPr>
        <w:widowControl w:val="0"/>
        <w:numPr>
          <w:ilvl w:val="0"/>
          <w:numId w:val="130"/>
        </w:numPr>
        <w:tabs>
          <w:tab w:val="left" w:pos="836"/>
          <w:tab w:val="left" w:pos="837"/>
        </w:tabs>
        <w:autoSpaceDE w:val="0"/>
        <w:autoSpaceDN w:val="0"/>
        <w:spacing w:line="259" w:lineRule="exact"/>
        <w:rPr>
          <w:rFonts w:ascii="Arial" w:eastAsia="Arial" w:hAnsi="Arial" w:cs="Arial"/>
          <w:sz w:val="22"/>
          <w:szCs w:val="22"/>
          <w:lang w:val="pl-PL" w:eastAsia="en-US"/>
        </w:rPr>
      </w:pPr>
      <w:r w:rsidRPr="00573B4F">
        <w:rPr>
          <w:rFonts w:ascii="Arial" w:eastAsia="Arial" w:hAnsi="Arial" w:cs="Arial"/>
          <w:sz w:val="22"/>
          <w:szCs w:val="22"/>
          <w:lang w:val="pl-PL" w:eastAsia="en-US"/>
        </w:rPr>
        <w:lastRenderedPageBreak/>
        <w:t>iznos naknade za korištenje općinskog prostora po</w:t>
      </w:r>
      <w:r w:rsidRPr="00573B4F">
        <w:rPr>
          <w:rFonts w:ascii="Arial" w:eastAsia="Arial" w:hAnsi="Arial" w:cs="Arial"/>
          <w:spacing w:val="-10"/>
          <w:sz w:val="22"/>
          <w:szCs w:val="22"/>
          <w:lang w:val="pl-PL" w:eastAsia="en-US"/>
        </w:rPr>
        <w:t xml:space="preserve"> </w:t>
      </w:r>
      <w:r w:rsidRPr="00573B4F">
        <w:rPr>
          <w:rFonts w:ascii="Arial" w:eastAsia="Arial" w:hAnsi="Arial" w:cs="Arial"/>
          <w:sz w:val="22"/>
          <w:szCs w:val="22"/>
          <w:lang w:val="pl-PL" w:eastAsia="en-US"/>
        </w:rPr>
        <w:t>m</w:t>
      </w:r>
      <w:r w:rsidRPr="00573B4F">
        <w:rPr>
          <w:rFonts w:ascii="Arial" w:eastAsia="Arial" w:hAnsi="Arial" w:cs="Arial"/>
          <w:position w:val="8"/>
          <w:sz w:val="14"/>
          <w:szCs w:val="22"/>
          <w:lang w:val="pl-PL" w:eastAsia="en-US"/>
        </w:rPr>
        <w:t>2</w:t>
      </w:r>
      <w:r w:rsidRPr="00573B4F">
        <w:rPr>
          <w:rFonts w:ascii="Arial" w:eastAsia="Arial" w:hAnsi="Arial" w:cs="Arial"/>
          <w:sz w:val="22"/>
          <w:szCs w:val="22"/>
          <w:lang w:val="pl-PL" w:eastAsia="en-US"/>
        </w:rPr>
        <w:t>,</w:t>
      </w:r>
    </w:p>
    <w:p w14:paraId="0860B112" w14:textId="77777777" w:rsidR="00573B4F" w:rsidRPr="00573B4F" w:rsidRDefault="00573B4F" w:rsidP="00573B4F">
      <w:pPr>
        <w:widowControl w:val="0"/>
        <w:numPr>
          <w:ilvl w:val="0"/>
          <w:numId w:val="130"/>
        </w:numPr>
        <w:tabs>
          <w:tab w:val="left" w:pos="836"/>
          <w:tab w:val="left" w:pos="837"/>
        </w:tabs>
        <w:autoSpaceDE w:val="0"/>
        <w:autoSpaceDN w:val="0"/>
        <w:spacing w:line="258" w:lineRule="exact"/>
        <w:rPr>
          <w:rFonts w:ascii="Arial" w:eastAsia="Arial" w:hAnsi="Arial" w:cs="Arial"/>
          <w:sz w:val="22"/>
          <w:szCs w:val="22"/>
          <w:lang w:val="pl-PL" w:eastAsia="en-US"/>
        </w:rPr>
      </w:pPr>
      <w:r w:rsidRPr="00573B4F">
        <w:rPr>
          <w:rFonts w:ascii="Arial" w:eastAsia="Arial" w:hAnsi="Arial" w:cs="Arial"/>
          <w:sz w:val="22"/>
          <w:szCs w:val="22"/>
          <w:lang w:val="pl-PL" w:eastAsia="en-US"/>
        </w:rPr>
        <w:t>rok na koji se općinski prostor daje na</w:t>
      </w:r>
      <w:r w:rsidRPr="00573B4F">
        <w:rPr>
          <w:rFonts w:ascii="Arial" w:eastAsia="Arial" w:hAnsi="Arial" w:cs="Arial"/>
          <w:spacing w:val="-10"/>
          <w:sz w:val="22"/>
          <w:szCs w:val="22"/>
          <w:lang w:val="pl-PL" w:eastAsia="en-US"/>
        </w:rPr>
        <w:t xml:space="preserve"> </w:t>
      </w:r>
      <w:r w:rsidRPr="00573B4F">
        <w:rPr>
          <w:rFonts w:ascii="Arial" w:eastAsia="Arial" w:hAnsi="Arial" w:cs="Arial"/>
          <w:sz w:val="22"/>
          <w:szCs w:val="22"/>
          <w:lang w:val="pl-PL" w:eastAsia="en-US"/>
        </w:rPr>
        <w:t>korištenje,</w:t>
      </w:r>
    </w:p>
    <w:p w14:paraId="0075BFFB" w14:textId="77777777" w:rsidR="00573B4F" w:rsidRPr="00573B4F" w:rsidRDefault="00573B4F" w:rsidP="00573B4F">
      <w:pPr>
        <w:widowControl w:val="0"/>
        <w:numPr>
          <w:ilvl w:val="0"/>
          <w:numId w:val="130"/>
        </w:numPr>
        <w:tabs>
          <w:tab w:val="left" w:pos="836"/>
          <w:tab w:val="left" w:pos="837"/>
        </w:tabs>
        <w:autoSpaceDE w:val="0"/>
        <w:autoSpaceDN w:val="0"/>
        <w:spacing w:line="258" w:lineRule="exact"/>
        <w:rPr>
          <w:rFonts w:ascii="Arial" w:eastAsia="Arial" w:hAnsi="Arial" w:cs="Arial"/>
          <w:sz w:val="22"/>
          <w:szCs w:val="22"/>
          <w:lang w:val="pl-PL" w:eastAsia="en-US"/>
        </w:rPr>
      </w:pPr>
      <w:r w:rsidRPr="00573B4F">
        <w:rPr>
          <w:rFonts w:ascii="Arial" w:eastAsia="Arial" w:hAnsi="Arial" w:cs="Arial"/>
          <w:sz w:val="22"/>
          <w:szCs w:val="22"/>
          <w:lang w:val="pl-PL" w:eastAsia="en-US"/>
        </w:rPr>
        <w:t>rok za dostavu pisane prijave za sudjelovanje na javnom</w:t>
      </w:r>
      <w:r w:rsidRPr="00573B4F">
        <w:rPr>
          <w:rFonts w:ascii="Arial" w:eastAsia="Arial" w:hAnsi="Arial" w:cs="Arial"/>
          <w:spacing w:val="-15"/>
          <w:sz w:val="22"/>
          <w:szCs w:val="22"/>
          <w:lang w:val="pl-PL" w:eastAsia="en-US"/>
        </w:rPr>
        <w:t xml:space="preserve"> </w:t>
      </w:r>
      <w:r w:rsidRPr="00573B4F">
        <w:rPr>
          <w:rFonts w:ascii="Arial" w:eastAsia="Arial" w:hAnsi="Arial" w:cs="Arial"/>
          <w:sz w:val="22"/>
          <w:szCs w:val="22"/>
          <w:lang w:val="pl-PL" w:eastAsia="en-US"/>
        </w:rPr>
        <w:t>natječaju,</w:t>
      </w:r>
    </w:p>
    <w:p w14:paraId="4052BBC0" w14:textId="77777777" w:rsidR="00573B4F" w:rsidRPr="00573B4F" w:rsidRDefault="00573B4F" w:rsidP="00573B4F">
      <w:pPr>
        <w:widowControl w:val="0"/>
        <w:numPr>
          <w:ilvl w:val="0"/>
          <w:numId w:val="130"/>
        </w:numPr>
        <w:tabs>
          <w:tab w:val="left" w:pos="836"/>
          <w:tab w:val="left" w:pos="837"/>
        </w:tabs>
        <w:autoSpaceDE w:val="0"/>
        <w:autoSpaceDN w:val="0"/>
        <w:spacing w:before="6" w:line="254" w:lineRule="exact"/>
        <w:ind w:right="122"/>
        <w:rPr>
          <w:rFonts w:ascii="Arial" w:eastAsia="Arial" w:hAnsi="Arial" w:cs="Arial"/>
          <w:sz w:val="22"/>
          <w:szCs w:val="22"/>
          <w:lang w:val="pl-PL" w:eastAsia="en-US"/>
        </w:rPr>
      </w:pPr>
      <w:r w:rsidRPr="00573B4F">
        <w:rPr>
          <w:rFonts w:ascii="Arial" w:eastAsia="Arial" w:hAnsi="Arial" w:cs="Arial"/>
          <w:sz w:val="22"/>
          <w:szCs w:val="22"/>
          <w:lang w:val="pl-PL" w:eastAsia="en-US"/>
        </w:rPr>
        <w:t>informacije gdje je objavljen cjelokupni tekst javnog natječaja i kontakt za dodatne informacije.</w:t>
      </w:r>
    </w:p>
    <w:p w14:paraId="40F99E1A" w14:textId="77777777" w:rsidR="00573B4F" w:rsidRPr="00573B4F" w:rsidRDefault="00573B4F" w:rsidP="00573B4F">
      <w:pPr>
        <w:widowControl w:val="0"/>
        <w:autoSpaceDE w:val="0"/>
        <w:autoSpaceDN w:val="0"/>
        <w:spacing w:before="3"/>
        <w:rPr>
          <w:rFonts w:ascii="Arial" w:eastAsia="Arial" w:hAnsi="Arial" w:cs="Arial"/>
          <w:sz w:val="21"/>
          <w:szCs w:val="22"/>
          <w:lang w:val="pl-PL" w:eastAsia="en-US"/>
        </w:rPr>
      </w:pPr>
    </w:p>
    <w:p w14:paraId="43331939" w14:textId="77777777" w:rsidR="00573B4F" w:rsidRPr="00573B4F" w:rsidRDefault="00573B4F" w:rsidP="00573B4F">
      <w:pPr>
        <w:widowControl w:val="0"/>
        <w:autoSpaceDE w:val="0"/>
        <w:autoSpaceDN w:val="0"/>
        <w:ind w:right="807"/>
        <w:jc w:val="center"/>
        <w:outlineLvl w:val="0"/>
        <w:rPr>
          <w:rFonts w:ascii="Arial" w:eastAsia="Arial" w:hAnsi="Arial" w:cs="Arial"/>
          <w:b/>
          <w:bCs/>
          <w:sz w:val="22"/>
          <w:szCs w:val="22"/>
          <w:lang w:val="pl-PL" w:eastAsia="en-US"/>
        </w:rPr>
      </w:pPr>
    </w:p>
    <w:p w14:paraId="1A5B6804" w14:textId="77777777" w:rsidR="00573B4F" w:rsidRPr="00573B4F" w:rsidRDefault="00573B4F" w:rsidP="00573B4F">
      <w:pPr>
        <w:widowControl w:val="0"/>
        <w:autoSpaceDE w:val="0"/>
        <w:autoSpaceDN w:val="0"/>
        <w:ind w:right="807"/>
        <w:jc w:val="center"/>
        <w:outlineLvl w:val="0"/>
        <w:rPr>
          <w:rFonts w:ascii="Arial" w:eastAsia="Arial" w:hAnsi="Arial" w:cs="Arial"/>
          <w:b/>
          <w:bCs/>
          <w:sz w:val="22"/>
          <w:szCs w:val="22"/>
          <w:lang w:val="pl-PL" w:eastAsia="en-US"/>
        </w:rPr>
      </w:pPr>
    </w:p>
    <w:p w14:paraId="3FB21FCB" w14:textId="77777777" w:rsidR="00573B4F" w:rsidRPr="00573B4F" w:rsidRDefault="00573B4F" w:rsidP="00573B4F">
      <w:pPr>
        <w:widowControl w:val="0"/>
        <w:autoSpaceDE w:val="0"/>
        <w:autoSpaceDN w:val="0"/>
        <w:ind w:right="807"/>
        <w:jc w:val="center"/>
        <w:outlineLvl w:val="0"/>
        <w:rPr>
          <w:rFonts w:ascii="Arial" w:eastAsia="Arial" w:hAnsi="Arial" w:cs="Arial"/>
          <w:b/>
          <w:bCs/>
          <w:sz w:val="22"/>
          <w:szCs w:val="22"/>
          <w:lang w:val="pl-PL" w:eastAsia="en-US"/>
        </w:rPr>
      </w:pPr>
      <w:r w:rsidRPr="00573B4F">
        <w:rPr>
          <w:rFonts w:ascii="Arial" w:eastAsia="Arial" w:hAnsi="Arial" w:cs="Arial"/>
          <w:b/>
          <w:bCs/>
          <w:sz w:val="22"/>
          <w:szCs w:val="22"/>
          <w:lang w:val="pl-PL" w:eastAsia="en-US"/>
        </w:rPr>
        <w:t>Članak 11.</w:t>
      </w:r>
    </w:p>
    <w:p w14:paraId="2F7A8D62" w14:textId="77777777" w:rsidR="00573B4F" w:rsidRPr="00573B4F" w:rsidRDefault="00573B4F" w:rsidP="00573B4F">
      <w:pPr>
        <w:widowControl w:val="0"/>
        <w:autoSpaceDE w:val="0"/>
        <w:autoSpaceDN w:val="0"/>
        <w:spacing w:before="4" w:line="252" w:lineRule="exact"/>
        <w:rPr>
          <w:rFonts w:ascii="Arial" w:eastAsia="Arial" w:hAnsi="Arial" w:cs="Arial"/>
          <w:sz w:val="22"/>
          <w:szCs w:val="22"/>
          <w:lang w:val="pl-PL" w:eastAsia="en-US"/>
        </w:rPr>
      </w:pPr>
      <w:r w:rsidRPr="00573B4F">
        <w:rPr>
          <w:rFonts w:ascii="Arial" w:eastAsia="Arial" w:hAnsi="Arial" w:cs="Arial"/>
          <w:sz w:val="22"/>
          <w:szCs w:val="22"/>
          <w:lang w:val="pl-PL" w:eastAsia="en-US"/>
        </w:rPr>
        <w:t>Tekst javnog natječaja sadrži osobito:</w:t>
      </w:r>
    </w:p>
    <w:p w14:paraId="0B8EABE4" w14:textId="77777777" w:rsidR="00573B4F" w:rsidRPr="00573B4F" w:rsidRDefault="00573B4F" w:rsidP="00573B4F">
      <w:pPr>
        <w:widowControl w:val="0"/>
        <w:numPr>
          <w:ilvl w:val="0"/>
          <w:numId w:val="130"/>
        </w:numPr>
        <w:tabs>
          <w:tab w:val="left" w:pos="836"/>
          <w:tab w:val="left" w:pos="837"/>
        </w:tabs>
        <w:autoSpaceDE w:val="0"/>
        <w:autoSpaceDN w:val="0"/>
        <w:spacing w:before="8" w:line="254" w:lineRule="exact"/>
        <w:ind w:right="114"/>
        <w:rPr>
          <w:rFonts w:ascii="Arial" w:eastAsia="Arial" w:hAnsi="Arial" w:cs="Arial"/>
          <w:sz w:val="22"/>
          <w:szCs w:val="22"/>
          <w:lang w:val="pl-PL" w:eastAsia="en-US"/>
        </w:rPr>
      </w:pPr>
      <w:r w:rsidRPr="00573B4F">
        <w:rPr>
          <w:rFonts w:ascii="Arial" w:eastAsia="Arial" w:hAnsi="Arial" w:cs="Arial"/>
          <w:sz w:val="22"/>
          <w:szCs w:val="22"/>
          <w:lang w:val="pl-PL" w:eastAsia="en-US"/>
        </w:rPr>
        <w:t>podatke o općinskom prostoru (adresu, površinu, položaj u zgradi i razred energetskog certifikata),</w:t>
      </w:r>
    </w:p>
    <w:p w14:paraId="7B6501A5" w14:textId="77777777" w:rsidR="00573B4F" w:rsidRPr="00573B4F" w:rsidRDefault="00573B4F" w:rsidP="00573B4F">
      <w:pPr>
        <w:widowControl w:val="0"/>
        <w:numPr>
          <w:ilvl w:val="0"/>
          <w:numId w:val="130"/>
        </w:numPr>
        <w:tabs>
          <w:tab w:val="left" w:pos="836"/>
          <w:tab w:val="left" w:pos="837"/>
        </w:tabs>
        <w:autoSpaceDE w:val="0"/>
        <w:autoSpaceDN w:val="0"/>
        <w:spacing w:line="256" w:lineRule="exact"/>
        <w:rPr>
          <w:rFonts w:ascii="Arial" w:eastAsia="Arial" w:hAnsi="Arial" w:cs="Arial"/>
          <w:sz w:val="22"/>
          <w:szCs w:val="22"/>
          <w:lang w:val="en-US" w:eastAsia="en-US"/>
        </w:rPr>
      </w:pPr>
      <w:r w:rsidRPr="00573B4F">
        <w:rPr>
          <w:rFonts w:ascii="Arial" w:eastAsia="Arial" w:hAnsi="Arial" w:cs="Arial"/>
          <w:sz w:val="22"/>
          <w:szCs w:val="22"/>
          <w:lang w:val="en-US" w:eastAsia="en-US"/>
        </w:rPr>
        <w:t>namjenu općinskog</w:t>
      </w:r>
      <w:r w:rsidRPr="00573B4F">
        <w:rPr>
          <w:rFonts w:ascii="Arial" w:eastAsia="Arial" w:hAnsi="Arial" w:cs="Arial"/>
          <w:spacing w:val="-6"/>
          <w:sz w:val="22"/>
          <w:szCs w:val="22"/>
          <w:lang w:val="en-US" w:eastAsia="en-US"/>
        </w:rPr>
        <w:t xml:space="preserve"> </w:t>
      </w:r>
      <w:r w:rsidRPr="00573B4F">
        <w:rPr>
          <w:rFonts w:ascii="Arial" w:eastAsia="Arial" w:hAnsi="Arial" w:cs="Arial"/>
          <w:sz w:val="22"/>
          <w:szCs w:val="22"/>
          <w:lang w:val="en-US" w:eastAsia="en-US"/>
        </w:rPr>
        <w:t>prostora,</w:t>
      </w:r>
    </w:p>
    <w:p w14:paraId="6CFD2381" w14:textId="77777777" w:rsidR="00573B4F" w:rsidRPr="00573B4F" w:rsidRDefault="00573B4F" w:rsidP="00573B4F">
      <w:pPr>
        <w:widowControl w:val="0"/>
        <w:numPr>
          <w:ilvl w:val="0"/>
          <w:numId w:val="130"/>
        </w:numPr>
        <w:tabs>
          <w:tab w:val="left" w:pos="836"/>
          <w:tab w:val="left" w:pos="837"/>
        </w:tabs>
        <w:autoSpaceDE w:val="0"/>
        <w:autoSpaceDN w:val="0"/>
        <w:spacing w:line="259" w:lineRule="exact"/>
        <w:rPr>
          <w:rFonts w:ascii="Arial" w:eastAsia="Arial" w:hAnsi="Arial" w:cs="Arial"/>
          <w:sz w:val="22"/>
          <w:szCs w:val="22"/>
          <w:lang w:val="pl-PL" w:eastAsia="en-US"/>
        </w:rPr>
      </w:pPr>
      <w:r w:rsidRPr="00573B4F">
        <w:rPr>
          <w:rFonts w:ascii="Arial" w:eastAsia="Arial" w:hAnsi="Arial" w:cs="Arial"/>
          <w:sz w:val="22"/>
          <w:szCs w:val="22"/>
          <w:lang w:val="pl-PL" w:eastAsia="en-US"/>
        </w:rPr>
        <w:t>iznos naknade za korištenje općinskog prostora po</w:t>
      </w:r>
      <w:r w:rsidRPr="00573B4F">
        <w:rPr>
          <w:rFonts w:ascii="Arial" w:eastAsia="Arial" w:hAnsi="Arial" w:cs="Arial"/>
          <w:spacing w:val="-10"/>
          <w:sz w:val="22"/>
          <w:szCs w:val="22"/>
          <w:lang w:val="pl-PL" w:eastAsia="en-US"/>
        </w:rPr>
        <w:t xml:space="preserve"> </w:t>
      </w:r>
      <w:r w:rsidRPr="00573B4F">
        <w:rPr>
          <w:rFonts w:ascii="Arial" w:eastAsia="Arial" w:hAnsi="Arial" w:cs="Arial"/>
          <w:sz w:val="22"/>
          <w:szCs w:val="22"/>
          <w:lang w:val="pl-PL" w:eastAsia="en-US"/>
        </w:rPr>
        <w:t>m</w:t>
      </w:r>
      <w:r w:rsidRPr="00573B4F">
        <w:rPr>
          <w:rFonts w:ascii="Arial" w:eastAsia="Arial" w:hAnsi="Arial" w:cs="Arial"/>
          <w:position w:val="8"/>
          <w:sz w:val="14"/>
          <w:szCs w:val="22"/>
          <w:lang w:val="pl-PL" w:eastAsia="en-US"/>
        </w:rPr>
        <w:t>2</w:t>
      </w:r>
      <w:r w:rsidRPr="00573B4F">
        <w:rPr>
          <w:rFonts w:ascii="Arial" w:eastAsia="Arial" w:hAnsi="Arial" w:cs="Arial"/>
          <w:sz w:val="22"/>
          <w:szCs w:val="22"/>
          <w:lang w:val="pl-PL" w:eastAsia="en-US"/>
        </w:rPr>
        <w:t>,</w:t>
      </w:r>
    </w:p>
    <w:p w14:paraId="464802C6" w14:textId="77777777" w:rsidR="00573B4F" w:rsidRPr="00573B4F" w:rsidRDefault="00573B4F" w:rsidP="00573B4F">
      <w:pPr>
        <w:widowControl w:val="0"/>
        <w:numPr>
          <w:ilvl w:val="0"/>
          <w:numId w:val="130"/>
        </w:numPr>
        <w:tabs>
          <w:tab w:val="left" w:pos="837"/>
        </w:tabs>
        <w:autoSpaceDE w:val="0"/>
        <w:autoSpaceDN w:val="0"/>
        <w:spacing w:line="237" w:lineRule="auto"/>
        <w:ind w:right="112"/>
        <w:jc w:val="both"/>
        <w:rPr>
          <w:rFonts w:ascii="Arial" w:eastAsia="Arial" w:hAnsi="Arial" w:cs="Arial"/>
          <w:sz w:val="22"/>
          <w:szCs w:val="22"/>
          <w:lang w:val="pl-PL" w:eastAsia="en-US"/>
        </w:rPr>
      </w:pPr>
      <w:r w:rsidRPr="00573B4F">
        <w:rPr>
          <w:rFonts w:ascii="Arial" w:eastAsia="Arial" w:hAnsi="Arial" w:cs="Arial"/>
          <w:sz w:val="22"/>
          <w:szCs w:val="22"/>
          <w:lang w:val="pl-PL" w:eastAsia="en-US"/>
        </w:rPr>
        <w:t>odredbu da se na naknadu za korištenje općinskog prostora obračunava porez na dodanu vrijednost, ukoliko je primjenjivo obzirom na status Općine Gračac i korisnika,</w:t>
      </w:r>
    </w:p>
    <w:p w14:paraId="539F49F5" w14:textId="77777777" w:rsidR="00573B4F" w:rsidRPr="00573B4F" w:rsidRDefault="00573B4F" w:rsidP="00573B4F">
      <w:pPr>
        <w:widowControl w:val="0"/>
        <w:numPr>
          <w:ilvl w:val="0"/>
          <w:numId w:val="130"/>
        </w:numPr>
        <w:tabs>
          <w:tab w:val="left" w:pos="836"/>
          <w:tab w:val="left" w:pos="837"/>
        </w:tabs>
        <w:autoSpaceDE w:val="0"/>
        <w:autoSpaceDN w:val="0"/>
        <w:spacing w:line="260" w:lineRule="exact"/>
        <w:rPr>
          <w:rFonts w:ascii="Arial" w:eastAsia="Arial" w:hAnsi="Arial" w:cs="Arial"/>
          <w:sz w:val="22"/>
          <w:szCs w:val="22"/>
          <w:lang w:val="pl-PL" w:eastAsia="en-US"/>
        </w:rPr>
      </w:pPr>
      <w:r w:rsidRPr="00573B4F">
        <w:rPr>
          <w:rFonts w:ascii="Arial" w:eastAsia="Arial" w:hAnsi="Arial" w:cs="Arial"/>
          <w:sz w:val="22"/>
          <w:szCs w:val="22"/>
          <w:lang w:val="pl-PL" w:eastAsia="en-US"/>
        </w:rPr>
        <w:t>rok na koji se o pćinski prostor daje na</w:t>
      </w:r>
      <w:r w:rsidRPr="00573B4F">
        <w:rPr>
          <w:rFonts w:ascii="Arial" w:eastAsia="Arial" w:hAnsi="Arial" w:cs="Arial"/>
          <w:spacing w:val="-10"/>
          <w:sz w:val="22"/>
          <w:szCs w:val="22"/>
          <w:lang w:val="pl-PL" w:eastAsia="en-US"/>
        </w:rPr>
        <w:t xml:space="preserve"> </w:t>
      </w:r>
      <w:r w:rsidRPr="00573B4F">
        <w:rPr>
          <w:rFonts w:ascii="Arial" w:eastAsia="Arial" w:hAnsi="Arial" w:cs="Arial"/>
          <w:sz w:val="22"/>
          <w:szCs w:val="22"/>
          <w:lang w:val="pl-PL" w:eastAsia="en-US"/>
        </w:rPr>
        <w:t>korištenje,</w:t>
      </w:r>
    </w:p>
    <w:p w14:paraId="20E528A7" w14:textId="77777777" w:rsidR="00573B4F" w:rsidRPr="00573B4F" w:rsidRDefault="00573B4F" w:rsidP="00573B4F">
      <w:pPr>
        <w:widowControl w:val="0"/>
        <w:numPr>
          <w:ilvl w:val="0"/>
          <w:numId w:val="130"/>
        </w:numPr>
        <w:tabs>
          <w:tab w:val="left" w:pos="837"/>
        </w:tabs>
        <w:autoSpaceDE w:val="0"/>
        <w:autoSpaceDN w:val="0"/>
        <w:ind w:right="114"/>
        <w:jc w:val="both"/>
        <w:rPr>
          <w:rFonts w:ascii="Arial" w:eastAsia="Arial" w:hAnsi="Arial" w:cs="Arial"/>
          <w:sz w:val="22"/>
          <w:szCs w:val="22"/>
          <w:lang w:val="pl-PL" w:eastAsia="en-US"/>
        </w:rPr>
      </w:pPr>
      <w:r w:rsidRPr="00573B4F">
        <w:rPr>
          <w:rFonts w:ascii="Arial" w:eastAsia="Arial" w:hAnsi="Arial" w:cs="Arial"/>
          <w:sz w:val="22"/>
          <w:szCs w:val="22"/>
          <w:lang w:val="pl-PL" w:eastAsia="en-US"/>
        </w:rPr>
        <w:t>odredbu da se općinski prostor daje na korištenje u viđenom stanju, da ga je organizacija dužna urediti i privesti ugovorenoj djelatnosti o vlastitom trošku i da se organizacija potpisom ugovora o korištenju odriče prava potraživanja od Općine Gračac troškova</w:t>
      </w:r>
      <w:r w:rsidRPr="00573B4F">
        <w:rPr>
          <w:rFonts w:ascii="Arial" w:eastAsia="Arial" w:hAnsi="Arial" w:cs="Arial"/>
          <w:spacing w:val="-4"/>
          <w:sz w:val="22"/>
          <w:szCs w:val="22"/>
          <w:lang w:val="pl-PL" w:eastAsia="en-US"/>
        </w:rPr>
        <w:t xml:space="preserve"> </w:t>
      </w:r>
      <w:r w:rsidRPr="00573B4F">
        <w:rPr>
          <w:rFonts w:ascii="Arial" w:eastAsia="Arial" w:hAnsi="Arial" w:cs="Arial"/>
          <w:sz w:val="22"/>
          <w:szCs w:val="22"/>
          <w:lang w:val="pl-PL" w:eastAsia="en-US"/>
        </w:rPr>
        <w:t>investicijskog</w:t>
      </w:r>
      <w:r w:rsidRPr="00573B4F">
        <w:rPr>
          <w:rFonts w:ascii="Arial" w:eastAsia="Arial" w:hAnsi="Arial" w:cs="Arial"/>
          <w:spacing w:val="-4"/>
          <w:sz w:val="22"/>
          <w:szCs w:val="22"/>
          <w:lang w:val="pl-PL" w:eastAsia="en-US"/>
        </w:rPr>
        <w:t xml:space="preserve"> </w:t>
      </w:r>
      <w:r w:rsidRPr="00573B4F">
        <w:rPr>
          <w:rFonts w:ascii="Arial" w:eastAsia="Arial" w:hAnsi="Arial" w:cs="Arial"/>
          <w:sz w:val="22"/>
          <w:szCs w:val="22"/>
          <w:lang w:val="pl-PL" w:eastAsia="en-US"/>
        </w:rPr>
        <w:t>i</w:t>
      </w:r>
      <w:r w:rsidRPr="00573B4F">
        <w:rPr>
          <w:rFonts w:ascii="Arial" w:eastAsia="Arial" w:hAnsi="Arial" w:cs="Arial"/>
          <w:spacing w:val="-5"/>
          <w:sz w:val="22"/>
          <w:szCs w:val="22"/>
          <w:lang w:val="pl-PL" w:eastAsia="en-US"/>
        </w:rPr>
        <w:t xml:space="preserve"> </w:t>
      </w:r>
      <w:r w:rsidRPr="00573B4F">
        <w:rPr>
          <w:rFonts w:ascii="Arial" w:eastAsia="Arial" w:hAnsi="Arial" w:cs="Arial"/>
          <w:sz w:val="22"/>
          <w:szCs w:val="22"/>
          <w:lang w:val="pl-PL" w:eastAsia="en-US"/>
        </w:rPr>
        <w:t>tekućeg</w:t>
      </w:r>
      <w:r w:rsidRPr="00573B4F">
        <w:rPr>
          <w:rFonts w:ascii="Arial" w:eastAsia="Arial" w:hAnsi="Arial" w:cs="Arial"/>
          <w:spacing w:val="-4"/>
          <w:sz w:val="22"/>
          <w:szCs w:val="22"/>
          <w:lang w:val="pl-PL" w:eastAsia="en-US"/>
        </w:rPr>
        <w:t xml:space="preserve"> </w:t>
      </w:r>
      <w:r w:rsidRPr="00573B4F">
        <w:rPr>
          <w:rFonts w:ascii="Arial" w:eastAsia="Arial" w:hAnsi="Arial" w:cs="Arial"/>
          <w:sz w:val="22"/>
          <w:szCs w:val="22"/>
          <w:lang w:val="pl-PL" w:eastAsia="en-US"/>
        </w:rPr>
        <w:t>održavanja</w:t>
      </w:r>
      <w:r w:rsidRPr="00573B4F">
        <w:rPr>
          <w:rFonts w:ascii="Arial" w:eastAsia="Arial" w:hAnsi="Arial" w:cs="Arial"/>
          <w:spacing w:val="-6"/>
          <w:sz w:val="22"/>
          <w:szCs w:val="22"/>
          <w:lang w:val="pl-PL" w:eastAsia="en-US"/>
        </w:rPr>
        <w:t xml:space="preserve"> </w:t>
      </w:r>
      <w:r w:rsidRPr="00573B4F">
        <w:rPr>
          <w:rFonts w:ascii="Arial" w:eastAsia="Arial" w:hAnsi="Arial" w:cs="Arial"/>
          <w:sz w:val="22"/>
          <w:szCs w:val="22"/>
          <w:lang w:val="pl-PL" w:eastAsia="en-US"/>
        </w:rPr>
        <w:t>općinskog</w:t>
      </w:r>
      <w:r w:rsidRPr="00573B4F">
        <w:rPr>
          <w:rFonts w:ascii="Arial" w:eastAsia="Arial" w:hAnsi="Arial" w:cs="Arial"/>
          <w:spacing w:val="-4"/>
          <w:sz w:val="22"/>
          <w:szCs w:val="22"/>
          <w:lang w:val="pl-PL" w:eastAsia="en-US"/>
        </w:rPr>
        <w:t xml:space="preserve"> </w:t>
      </w:r>
      <w:r w:rsidRPr="00573B4F">
        <w:rPr>
          <w:rFonts w:ascii="Arial" w:eastAsia="Arial" w:hAnsi="Arial" w:cs="Arial"/>
          <w:sz w:val="22"/>
          <w:szCs w:val="22"/>
          <w:lang w:val="pl-PL" w:eastAsia="en-US"/>
        </w:rPr>
        <w:t>prostora</w:t>
      </w:r>
      <w:r w:rsidRPr="00573B4F">
        <w:rPr>
          <w:rFonts w:ascii="Arial" w:eastAsia="Arial" w:hAnsi="Arial" w:cs="Arial"/>
          <w:spacing w:val="-8"/>
          <w:sz w:val="22"/>
          <w:szCs w:val="22"/>
          <w:lang w:val="pl-PL" w:eastAsia="en-US"/>
        </w:rPr>
        <w:t xml:space="preserve"> </w:t>
      </w:r>
      <w:r w:rsidRPr="00573B4F">
        <w:rPr>
          <w:rFonts w:ascii="Arial" w:eastAsia="Arial" w:hAnsi="Arial" w:cs="Arial"/>
          <w:sz w:val="22"/>
          <w:szCs w:val="22"/>
          <w:lang w:val="pl-PL" w:eastAsia="en-US"/>
        </w:rPr>
        <w:t>te</w:t>
      </w:r>
      <w:r w:rsidRPr="00573B4F">
        <w:rPr>
          <w:rFonts w:ascii="Arial" w:eastAsia="Arial" w:hAnsi="Arial" w:cs="Arial"/>
          <w:spacing w:val="-4"/>
          <w:sz w:val="22"/>
          <w:szCs w:val="22"/>
          <w:lang w:val="pl-PL" w:eastAsia="en-US"/>
        </w:rPr>
        <w:t xml:space="preserve"> </w:t>
      </w:r>
      <w:r w:rsidRPr="00573B4F">
        <w:rPr>
          <w:rFonts w:ascii="Arial" w:eastAsia="Arial" w:hAnsi="Arial" w:cs="Arial"/>
          <w:sz w:val="22"/>
          <w:szCs w:val="22"/>
          <w:lang w:val="pl-PL" w:eastAsia="en-US"/>
        </w:rPr>
        <w:t>naknade</w:t>
      </w:r>
      <w:r w:rsidRPr="00573B4F">
        <w:rPr>
          <w:rFonts w:ascii="Arial" w:eastAsia="Arial" w:hAnsi="Arial" w:cs="Arial"/>
          <w:spacing w:val="-9"/>
          <w:sz w:val="22"/>
          <w:szCs w:val="22"/>
          <w:lang w:val="pl-PL" w:eastAsia="en-US"/>
        </w:rPr>
        <w:t xml:space="preserve"> </w:t>
      </w:r>
      <w:r w:rsidRPr="00573B4F">
        <w:rPr>
          <w:rFonts w:ascii="Arial" w:eastAsia="Arial" w:hAnsi="Arial" w:cs="Arial"/>
          <w:sz w:val="22"/>
          <w:szCs w:val="22"/>
          <w:lang w:val="pl-PL" w:eastAsia="en-US"/>
        </w:rPr>
        <w:t>za</w:t>
      </w:r>
      <w:r w:rsidRPr="00573B4F">
        <w:rPr>
          <w:rFonts w:ascii="Arial" w:eastAsia="Arial" w:hAnsi="Arial" w:cs="Arial"/>
          <w:spacing w:val="-4"/>
          <w:sz w:val="22"/>
          <w:szCs w:val="22"/>
          <w:lang w:val="pl-PL" w:eastAsia="en-US"/>
        </w:rPr>
        <w:t xml:space="preserve"> </w:t>
      </w:r>
      <w:r w:rsidRPr="00573B4F">
        <w:rPr>
          <w:rFonts w:ascii="Arial" w:eastAsia="Arial" w:hAnsi="Arial" w:cs="Arial"/>
          <w:sz w:val="22"/>
          <w:szCs w:val="22"/>
          <w:lang w:val="pl-PL" w:eastAsia="en-US"/>
        </w:rPr>
        <w:t>uložena sredstva u općinski prostor s bilo koje</w:t>
      </w:r>
      <w:r w:rsidRPr="00573B4F">
        <w:rPr>
          <w:rFonts w:ascii="Arial" w:eastAsia="Arial" w:hAnsi="Arial" w:cs="Arial"/>
          <w:spacing w:val="-15"/>
          <w:sz w:val="22"/>
          <w:szCs w:val="22"/>
          <w:lang w:val="pl-PL" w:eastAsia="en-US"/>
        </w:rPr>
        <w:t xml:space="preserve"> </w:t>
      </w:r>
      <w:r w:rsidRPr="00573B4F">
        <w:rPr>
          <w:rFonts w:ascii="Arial" w:eastAsia="Arial" w:hAnsi="Arial" w:cs="Arial"/>
          <w:sz w:val="22"/>
          <w:szCs w:val="22"/>
          <w:lang w:val="pl-PL" w:eastAsia="en-US"/>
        </w:rPr>
        <w:t>osnove,</w:t>
      </w:r>
    </w:p>
    <w:p w14:paraId="125550AF" w14:textId="77777777" w:rsidR="00573B4F" w:rsidRPr="00573B4F" w:rsidRDefault="00573B4F" w:rsidP="00573B4F">
      <w:pPr>
        <w:widowControl w:val="0"/>
        <w:numPr>
          <w:ilvl w:val="0"/>
          <w:numId w:val="130"/>
        </w:numPr>
        <w:tabs>
          <w:tab w:val="left" w:pos="836"/>
          <w:tab w:val="left" w:pos="837"/>
        </w:tabs>
        <w:autoSpaceDE w:val="0"/>
        <w:autoSpaceDN w:val="0"/>
        <w:spacing w:line="260" w:lineRule="exact"/>
        <w:rPr>
          <w:rFonts w:ascii="Arial" w:eastAsia="Arial" w:hAnsi="Arial" w:cs="Arial"/>
          <w:sz w:val="22"/>
          <w:szCs w:val="22"/>
          <w:lang w:val="pl-PL" w:eastAsia="en-US"/>
        </w:rPr>
      </w:pPr>
      <w:r w:rsidRPr="00573B4F">
        <w:rPr>
          <w:rFonts w:ascii="Arial" w:eastAsia="Arial" w:hAnsi="Arial" w:cs="Arial"/>
          <w:sz w:val="22"/>
          <w:szCs w:val="22"/>
          <w:lang w:val="pl-PL" w:eastAsia="en-US"/>
        </w:rPr>
        <w:t>uvjete</w:t>
      </w:r>
      <w:r w:rsidRPr="00573B4F">
        <w:rPr>
          <w:rFonts w:ascii="Arial" w:eastAsia="Arial" w:hAnsi="Arial" w:cs="Arial"/>
          <w:spacing w:val="-13"/>
          <w:sz w:val="22"/>
          <w:szCs w:val="22"/>
          <w:lang w:val="pl-PL" w:eastAsia="en-US"/>
        </w:rPr>
        <w:t xml:space="preserve"> </w:t>
      </w:r>
      <w:r w:rsidRPr="00573B4F">
        <w:rPr>
          <w:rFonts w:ascii="Arial" w:eastAsia="Arial" w:hAnsi="Arial" w:cs="Arial"/>
          <w:sz w:val="22"/>
          <w:szCs w:val="22"/>
          <w:lang w:val="pl-PL" w:eastAsia="en-US"/>
        </w:rPr>
        <w:t>koje</w:t>
      </w:r>
      <w:r w:rsidRPr="00573B4F">
        <w:rPr>
          <w:rFonts w:ascii="Arial" w:eastAsia="Arial" w:hAnsi="Arial" w:cs="Arial"/>
          <w:spacing w:val="-13"/>
          <w:sz w:val="22"/>
          <w:szCs w:val="22"/>
          <w:lang w:val="pl-PL" w:eastAsia="en-US"/>
        </w:rPr>
        <w:t xml:space="preserve"> </w:t>
      </w:r>
      <w:r w:rsidRPr="00573B4F">
        <w:rPr>
          <w:rFonts w:ascii="Arial" w:eastAsia="Arial" w:hAnsi="Arial" w:cs="Arial"/>
          <w:sz w:val="22"/>
          <w:szCs w:val="22"/>
          <w:lang w:val="pl-PL" w:eastAsia="en-US"/>
        </w:rPr>
        <w:t>moraju</w:t>
      </w:r>
      <w:r w:rsidRPr="00573B4F">
        <w:rPr>
          <w:rFonts w:ascii="Arial" w:eastAsia="Arial" w:hAnsi="Arial" w:cs="Arial"/>
          <w:spacing w:val="-14"/>
          <w:sz w:val="22"/>
          <w:szCs w:val="22"/>
          <w:lang w:val="pl-PL" w:eastAsia="en-US"/>
        </w:rPr>
        <w:t xml:space="preserve"> </w:t>
      </w:r>
      <w:r w:rsidRPr="00573B4F">
        <w:rPr>
          <w:rFonts w:ascii="Arial" w:eastAsia="Arial" w:hAnsi="Arial" w:cs="Arial"/>
          <w:sz w:val="22"/>
          <w:szCs w:val="22"/>
          <w:lang w:val="pl-PL" w:eastAsia="en-US"/>
        </w:rPr>
        <w:t>ispunjavati</w:t>
      </w:r>
      <w:r w:rsidRPr="00573B4F">
        <w:rPr>
          <w:rFonts w:ascii="Arial" w:eastAsia="Arial" w:hAnsi="Arial" w:cs="Arial"/>
          <w:spacing w:val="-11"/>
          <w:sz w:val="22"/>
          <w:szCs w:val="22"/>
          <w:lang w:val="pl-PL" w:eastAsia="en-US"/>
        </w:rPr>
        <w:t xml:space="preserve"> </w:t>
      </w:r>
      <w:r w:rsidRPr="00573B4F">
        <w:rPr>
          <w:rFonts w:ascii="Arial" w:eastAsia="Arial" w:hAnsi="Arial" w:cs="Arial"/>
          <w:sz w:val="22"/>
          <w:szCs w:val="22"/>
          <w:lang w:val="pl-PL" w:eastAsia="en-US"/>
        </w:rPr>
        <w:t>organizacije</w:t>
      </w:r>
      <w:r w:rsidRPr="00573B4F">
        <w:rPr>
          <w:rFonts w:ascii="Arial" w:eastAsia="Arial" w:hAnsi="Arial" w:cs="Arial"/>
          <w:spacing w:val="-11"/>
          <w:sz w:val="22"/>
          <w:szCs w:val="22"/>
          <w:lang w:val="pl-PL" w:eastAsia="en-US"/>
        </w:rPr>
        <w:t xml:space="preserve"> </w:t>
      </w:r>
      <w:r w:rsidRPr="00573B4F">
        <w:rPr>
          <w:rFonts w:ascii="Arial" w:eastAsia="Arial" w:hAnsi="Arial" w:cs="Arial"/>
          <w:sz w:val="22"/>
          <w:szCs w:val="22"/>
          <w:lang w:val="pl-PL" w:eastAsia="en-US"/>
        </w:rPr>
        <w:t>za</w:t>
      </w:r>
      <w:r w:rsidRPr="00573B4F">
        <w:rPr>
          <w:rFonts w:ascii="Arial" w:eastAsia="Arial" w:hAnsi="Arial" w:cs="Arial"/>
          <w:spacing w:val="-11"/>
          <w:sz w:val="22"/>
          <w:szCs w:val="22"/>
          <w:lang w:val="pl-PL" w:eastAsia="en-US"/>
        </w:rPr>
        <w:t xml:space="preserve"> </w:t>
      </w:r>
      <w:r w:rsidRPr="00573B4F">
        <w:rPr>
          <w:rFonts w:ascii="Arial" w:eastAsia="Arial" w:hAnsi="Arial" w:cs="Arial"/>
          <w:sz w:val="22"/>
          <w:szCs w:val="22"/>
          <w:lang w:val="pl-PL" w:eastAsia="en-US"/>
        </w:rPr>
        <w:t>davanje</w:t>
      </w:r>
      <w:r w:rsidRPr="00573B4F">
        <w:rPr>
          <w:rFonts w:ascii="Arial" w:eastAsia="Arial" w:hAnsi="Arial" w:cs="Arial"/>
          <w:spacing w:val="-11"/>
          <w:sz w:val="22"/>
          <w:szCs w:val="22"/>
          <w:lang w:val="pl-PL" w:eastAsia="en-US"/>
        </w:rPr>
        <w:t xml:space="preserve"> </w:t>
      </w:r>
      <w:r w:rsidRPr="00573B4F">
        <w:rPr>
          <w:rFonts w:ascii="Arial" w:eastAsia="Arial" w:hAnsi="Arial" w:cs="Arial"/>
          <w:sz w:val="22"/>
          <w:szCs w:val="22"/>
          <w:lang w:val="pl-PL" w:eastAsia="en-US"/>
        </w:rPr>
        <w:t>na</w:t>
      </w:r>
      <w:r w:rsidRPr="00573B4F">
        <w:rPr>
          <w:rFonts w:ascii="Arial" w:eastAsia="Arial" w:hAnsi="Arial" w:cs="Arial"/>
          <w:spacing w:val="-15"/>
          <w:sz w:val="22"/>
          <w:szCs w:val="22"/>
          <w:lang w:val="pl-PL" w:eastAsia="en-US"/>
        </w:rPr>
        <w:t xml:space="preserve"> </w:t>
      </w:r>
      <w:r w:rsidRPr="00573B4F">
        <w:rPr>
          <w:rFonts w:ascii="Arial" w:eastAsia="Arial" w:hAnsi="Arial" w:cs="Arial"/>
          <w:sz w:val="22"/>
          <w:szCs w:val="22"/>
          <w:lang w:val="pl-PL" w:eastAsia="en-US"/>
        </w:rPr>
        <w:t>korištenje</w:t>
      </w:r>
      <w:r w:rsidRPr="00573B4F">
        <w:rPr>
          <w:rFonts w:ascii="Arial" w:eastAsia="Arial" w:hAnsi="Arial" w:cs="Arial"/>
          <w:spacing w:val="-13"/>
          <w:sz w:val="22"/>
          <w:szCs w:val="22"/>
          <w:lang w:val="pl-PL" w:eastAsia="en-US"/>
        </w:rPr>
        <w:t xml:space="preserve"> </w:t>
      </w:r>
      <w:r w:rsidRPr="00573B4F">
        <w:rPr>
          <w:rFonts w:ascii="Arial" w:eastAsia="Arial" w:hAnsi="Arial" w:cs="Arial"/>
          <w:sz w:val="22"/>
          <w:szCs w:val="22"/>
          <w:lang w:val="pl-PL" w:eastAsia="en-US"/>
        </w:rPr>
        <w:t>općinskog</w:t>
      </w:r>
      <w:r w:rsidRPr="00573B4F">
        <w:rPr>
          <w:rFonts w:ascii="Arial" w:eastAsia="Arial" w:hAnsi="Arial" w:cs="Arial"/>
          <w:spacing w:val="-11"/>
          <w:sz w:val="22"/>
          <w:szCs w:val="22"/>
          <w:lang w:val="pl-PL" w:eastAsia="en-US"/>
        </w:rPr>
        <w:t xml:space="preserve"> </w:t>
      </w:r>
      <w:r w:rsidRPr="00573B4F">
        <w:rPr>
          <w:rFonts w:ascii="Arial" w:eastAsia="Arial" w:hAnsi="Arial" w:cs="Arial"/>
          <w:sz w:val="22"/>
          <w:szCs w:val="22"/>
          <w:lang w:val="pl-PL" w:eastAsia="en-US"/>
        </w:rPr>
        <w:t>prostora,</w:t>
      </w:r>
    </w:p>
    <w:p w14:paraId="6E04FE06" w14:textId="77777777" w:rsidR="00573B4F" w:rsidRPr="00573B4F" w:rsidRDefault="00573B4F" w:rsidP="00573B4F">
      <w:pPr>
        <w:widowControl w:val="0"/>
        <w:numPr>
          <w:ilvl w:val="0"/>
          <w:numId w:val="130"/>
        </w:numPr>
        <w:tabs>
          <w:tab w:val="left" w:pos="836"/>
          <w:tab w:val="left" w:pos="837"/>
        </w:tabs>
        <w:autoSpaceDE w:val="0"/>
        <w:autoSpaceDN w:val="0"/>
        <w:spacing w:line="259" w:lineRule="exact"/>
        <w:rPr>
          <w:rFonts w:ascii="Arial" w:eastAsia="Arial" w:hAnsi="Arial" w:cs="Arial"/>
          <w:sz w:val="22"/>
          <w:szCs w:val="22"/>
          <w:lang w:val="pl-PL" w:eastAsia="en-US"/>
        </w:rPr>
      </w:pPr>
      <w:r w:rsidRPr="00573B4F">
        <w:rPr>
          <w:rFonts w:ascii="Arial" w:eastAsia="Arial" w:hAnsi="Arial" w:cs="Arial"/>
          <w:sz w:val="22"/>
          <w:szCs w:val="22"/>
          <w:lang w:val="pl-PL" w:eastAsia="en-US"/>
        </w:rPr>
        <w:t>podatke o partnerstvu s drugim organizacijama (zajednička</w:t>
      </w:r>
      <w:r w:rsidRPr="00573B4F">
        <w:rPr>
          <w:rFonts w:ascii="Arial" w:eastAsia="Arial" w:hAnsi="Arial" w:cs="Arial"/>
          <w:spacing w:val="-22"/>
          <w:sz w:val="22"/>
          <w:szCs w:val="22"/>
          <w:lang w:val="pl-PL" w:eastAsia="en-US"/>
        </w:rPr>
        <w:t xml:space="preserve"> </w:t>
      </w:r>
      <w:r w:rsidRPr="00573B4F">
        <w:rPr>
          <w:rFonts w:ascii="Arial" w:eastAsia="Arial" w:hAnsi="Arial" w:cs="Arial"/>
          <w:sz w:val="22"/>
          <w:szCs w:val="22"/>
          <w:lang w:val="pl-PL" w:eastAsia="en-US"/>
        </w:rPr>
        <w:t>prijava),</w:t>
      </w:r>
    </w:p>
    <w:p w14:paraId="50920BB6" w14:textId="77777777" w:rsidR="00573B4F" w:rsidRPr="00573B4F" w:rsidRDefault="00573B4F" w:rsidP="00573B4F">
      <w:pPr>
        <w:widowControl w:val="0"/>
        <w:numPr>
          <w:ilvl w:val="0"/>
          <w:numId w:val="130"/>
        </w:numPr>
        <w:tabs>
          <w:tab w:val="left" w:pos="836"/>
          <w:tab w:val="left" w:pos="837"/>
        </w:tabs>
        <w:autoSpaceDE w:val="0"/>
        <w:autoSpaceDN w:val="0"/>
        <w:spacing w:line="258" w:lineRule="exact"/>
        <w:rPr>
          <w:rFonts w:ascii="Arial" w:eastAsia="Arial" w:hAnsi="Arial" w:cs="Arial"/>
          <w:sz w:val="22"/>
          <w:szCs w:val="22"/>
          <w:lang w:val="pl-PL" w:eastAsia="en-US"/>
        </w:rPr>
      </w:pPr>
      <w:r w:rsidRPr="00573B4F">
        <w:rPr>
          <w:rFonts w:ascii="Arial" w:eastAsia="Arial" w:hAnsi="Arial" w:cs="Arial"/>
          <w:sz w:val="22"/>
          <w:szCs w:val="22"/>
          <w:lang w:val="pl-PL" w:eastAsia="en-US"/>
        </w:rPr>
        <w:t>odredbu o tome koje se prijave neće</w:t>
      </w:r>
      <w:r w:rsidRPr="00573B4F">
        <w:rPr>
          <w:rFonts w:ascii="Arial" w:eastAsia="Arial" w:hAnsi="Arial" w:cs="Arial"/>
          <w:spacing w:val="-9"/>
          <w:sz w:val="22"/>
          <w:szCs w:val="22"/>
          <w:lang w:val="pl-PL" w:eastAsia="en-US"/>
        </w:rPr>
        <w:t xml:space="preserve"> </w:t>
      </w:r>
      <w:r w:rsidRPr="00573B4F">
        <w:rPr>
          <w:rFonts w:ascii="Arial" w:eastAsia="Arial" w:hAnsi="Arial" w:cs="Arial"/>
          <w:sz w:val="22"/>
          <w:szCs w:val="22"/>
          <w:lang w:val="pl-PL" w:eastAsia="en-US"/>
        </w:rPr>
        <w:t>razmatrati,</w:t>
      </w:r>
    </w:p>
    <w:p w14:paraId="0DD835BD" w14:textId="77777777" w:rsidR="00573B4F" w:rsidRPr="00573B4F" w:rsidRDefault="00573B4F" w:rsidP="00573B4F">
      <w:pPr>
        <w:widowControl w:val="0"/>
        <w:numPr>
          <w:ilvl w:val="0"/>
          <w:numId w:val="130"/>
        </w:numPr>
        <w:tabs>
          <w:tab w:val="left" w:pos="836"/>
          <w:tab w:val="left" w:pos="837"/>
        </w:tabs>
        <w:autoSpaceDE w:val="0"/>
        <w:autoSpaceDN w:val="0"/>
        <w:spacing w:before="5" w:line="254" w:lineRule="exact"/>
        <w:ind w:right="117"/>
        <w:rPr>
          <w:rFonts w:ascii="Arial" w:eastAsia="Arial" w:hAnsi="Arial" w:cs="Arial"/>
          <w:sz w:val="22"/>
          <w:szCs w:val="22"/>
          <w:lang w:val="pl-PL" w:eastAsia="en-US"/>
        </w:rPr>
      </w:pPr>
      <w:r w:rsidRPr="00573B4F">
        <w:rPr>
          <w:rFonts w:ascii="Arial" w:eastAsia="Arial" w:hAnsi="Arial" w:cs="Arial"/>
          <w:sz w:val="22"/>
          <w:szCs w:val="22"/>
          <w:lang w:val="pl-PL" w:eastAsia="en-US"/>
        </w:rPr>
        <w:t>popis dokumentacije koju je potrebno priložiti uz prijavu za sudjelovanje na javnom natječaju,</w:t>
      </w:r>
    </w:p>
    <w:p w14:paraId="3A92475D" w14:textId="77777777" w:rsidR="00573B4F" w:rsidRPr="00573B4F" w:rsidRDefault="00573B4F" w:rsidP="00573B4F">
      <w:pPr>
        <w:widowControl w:val="0"/>
        <w:numPr>
          <w:ilvl w:val="0"/>
          <w:numId w:val="130"/>
        </w:numPr>
        <w:tabs>
          <w:tab w:val="left" w:pos="836"/>
          <w:tab w:val="left" w:pos="837"/>
        </w:tabs>
        <w:autoSpaceDE w:val="0"/>
        <w:autoSpaceDN w:val="0"/>
        <w:spacing w:line="256" w:lineRule="exact"/>
        <w:rPr>
          <w:rFonts w:ascii="Arial" w:eastAsia="Arial" w:hAnsi="Arial" w:cs="Arial"/>
          <w:sz w:val="22"/>
          <w:szCs w:val="22"/>
          <w:lang w:val="pl-PL" w:eastAsia="en-US"/>
        </w:rPr>
      </w:pPr>
      <w:r w:rsidRPr="00573B4F">
        <w:rPr>
          <w:rFonts w:ascii="Arial" w:eastAsia="Arial" w:hAnsi="Arial" w:cs="Arial"/>
          <w:sz w:val="22"/>
          <w:szCs w:val="22"/>
          <w:lang w:val="pl-PL" w:eastAsia="en-US"/>
        </w:rPr>
        <w:t>datum i vrijeme kada se može izvršiti pregled općinskog</w:t>
      </w:r>
      <w:r w:rsidRPr="00573B4F">
        <w:rPr>
          <w:rFonts w:ascii="Arial" w:eastAsia="Arial" w:hAnsi="Arial" w:cs="Arial"/>
          <w:spacing w:val="-17"/>
          <w:sz w:val="22"/>
          <w:szCs w:val="22"/>
          <w:lang w:val="pl-PL" w:eastAsia="en-US"/>
        </w:rPr>
        <w:t xml:space="preserve"> </w:t>
      </w:r>
      <w:r w:rsidRPr="00573B4F">
        <w:rPr>
          <w:rFonts w:ascii="Arial" w:eastAsia="Arial" w:hAnsi="Arial" w:cs="Arial"/>
          <w:sz w:val="22"/>
          <w:szCs w:val="22"/>
          <w:lang w:val="pl-PL" w:eastAsia="en-US"/>
        </w:rPr>
        <w:t>prostora,</w:t>
      </w:r>
    </w:p>
    <w:p w14:paraId="18C87B00" w14:textId="77777777" w:rsidR="00573B4F" w:rsidRPr="00573B4F" w:rsidRDefault="00573B4F" w:rsidP="00573B4F">
      <w:pPr>
        <w:widowControl w:val="0"/>
        <w:numPr>
          <w:ilvl w:val="0"/>
          <w:numId w:val="130"/>
        </w:numPr>
        <w:tabs>
          <w:tab w:val="left" w:pos="836"/>
          <w:tab w:val="left" w:pos="837"/>
        </w:tabs>
        <w:autoSpaceDE w:val="0"/>
        <w:autoSpaceDN w:val="0"/>
        <w:spacing w:line="259" w:lineRule="exact"/>
        <w:rPr>
          <w:rFonts w:ascii="Arial" w:eastAsia="Arial" w:hAnsi="Arial" w:cs="Arial"/>
          <w:sz w:val="22"/>
          <w:szCs w:val="22"/>
          <w:lang w:val="pl-PL" w:eastAsia="en-US"/>
        </w:rPr>
      </w:pPr>
      <w:r w:rsidRPr="00573B4F">
        <w:rPr>
          <w:rFonts w:ascii="Arial" w:eastAsia="Arial" w:hAnsi="Arial" w:cs="Arial"/>
          <w:sz w:val="22"/>
          <w:szCs w:val="22"/>
          <w:lang w:val="pl-PL" w:eastAsia="en-US"/>
        </w:rPr>
        <w:t>rok do kojeg se može podnijeti prijava za sudjelovanje na javnom</w:t>
      </w:r>
      <w:r w:rsidRPr="00573B4F">
        <w:rPr>
          <w:rFonts w:ascii="Arial" w:eastAsia="Arial" w:hAnsi="Arial" w:cs="Arial"/>
          <w:spacing w:val="-20"/>
          <w:sz w:val="22"/>
          <w:szCs w:val="22"/>
          <w:lang w:val="pl-PL" w:eastAsia="en-US"/>
        </w:rPr>
        <w:t xml:space="preserve"> </w:t>
      </w:r>
      <w:r w:rsidRPr="00573B4F">
        <w:rPr>
          <w:rFonts w:ascii="Arial" w:eastAsia="Arial" w:hAnsi="Arial" w:cs="Arial"/>
          <w:sz w:val="22"/>
          <w:szCs w:val="22"/>
          <w:lang w:val="pl-PL" w:eastAsia="en-US"/>
        </w:rPr>
        <w:t>natječaju,</w:t>
      </w:r>
    </w:p>
    <w:p w14:paraId="5E237C06" w14:textId="77777777" w:rsidR="00573B4F" w:rsidRPr="00573B4F" w:rsidRDefault="00573B4F" w:rsidP="00573B4F">
      <w:pPr>
        <w:widowControl w:val="0"/>
        <w:numPr>
          <w:ilvl w:val="0"/>
          <w:numId w:val="130"/>
        </w:numPr>
        <w:tabs>
          <w:tab w:val="left" w:pos="836"/>
          <w:tab w:val="left" w:pos="837"/>
        </w:tabs>
        <w:autoSpaceDE w:val="0"/>
        <w:autoSpaceDN w:val="0"/>
        <w:spacing w:line="258" w:lineRule="exact"/>
        <w:rPr>
          <w:rFonts w:ascii="Arial" w:eastAsia="Arial" w:hAnsi="Arial" w:cs="Arial"/>
          <w:sz w:val="22"/>
          <w:szCs w:val="22"/>
          <w:lang w:val="pl-PL" w:eastAsia="en-US"/>
        </w:rPr>
      </w:pPr>
      <w:r w:rsidRPr="00573B4F">
        <w:rPr>
          <w:rFonts w:ascii="Arial" w:eastAsia="Arial" w:hAnsi="Arial" w:cs="Arial"/>
          <w:sz w:val="22"/>
          <w:szCs w:val="22"/>
          <w:lang w:val="pl-PL" w:eastAsia="en-US"/>
        </w:rPr>
        <w:t>uputu o pravu prigovora na Rang</w:t>
      </w:r>
      <w:r w:rsidRPr="00573B4F">
        <w:rPr>
          <w:rFonts w:ascii="Arial" w:eastAsia="Arial" w:hAnsi="Arial" w:cs="Arial"/>
          <w:spacing w:val="-7"/>
          <w:sz w:val="22"/>
          <w:szCs w:val="22"/>
          <w:lang w:val="pl-PL" w:eastAsia="en-US"/>
        </w:rPr>
        <w:t xml:space="preserve"> </w:t>
      </w:r>
      <w:r w:rsidRPr="00573B4F">
        <w:rPr>
          <w:rFonts w:ascii="Arial" w:eastAsia="Arial" w:hAnsi="Arial" w:cs="Arial"/>
          <w:sz w:val="22"/>
          <w:szCs w:val="22"/>
          <w:lang w:val="pl-PL" w:eastAsia="en-US"/>
        </w:rPr>
        <w:t>listu,</w:t>
      </w:r>
    </w:p>
    <w:p w14:paraId="1259E7E5" w14:textId="77777777" w:rsidR="00573B4F" w:rsidRPr="00573B4F" w:rsidRDefault="00573B4F" w:rsidP="00573B4F">
      <w:pPr>
        <w:widowControl w:val="0"/>
        <w:numPr>
          <w:ilvl w:val="0"/>
          <w:numId w:val="130"/>
        </w:numPr>
        <w:tabs>
          <w:tab w:val="left" w:pos="836"/>
          <w:tab w:val="left" w:pos="837"/>
        </w:tabs>
        <w:autoSpaceDE w:val="0"/>
        <w:autoSpaceDN w:val="0"/>
        <w:spacing w:line="258" w:lineRule="exact"/>
        <w:rPr>
          <w:rFonts w:ascii="Arial" w:eastAsia="Arial" w:hAnsi="Arial" w:cs="Arial"/>
          <w:sz w:val="22"/>
          <w:szCs w:val="22"/>
          <w:lang w:val="pl-PL" w:eastAsia="en-US"/>
        </w:rPr>
      </w:pPr>
      <w:r w:rsidRPr="00573B4F">
        <w:rPr>
          <w:rFonts w:ascii="Arial" w:eastAsia="Arial" w:hAnsi="Arial" w:cs="Arial"/>
          <w:sz w:val="22"/>
          <w:szCs w:val="22"/>
          <w:lang w:val="pl-PL" w:eastAsia="en-US"/>
        </w:rPr>
        <w:t>odredbu o iznosu i sredstvu osiguranja plaćanja ugovornih</w:t>
      </w:r>
      <w:r w:rsidRPr="00573B4F">
        <w:rPr>
          <w:rFonts w:ascii="Arial" w:eastAsia="Arial" w:hAnsi="Arial" w:cs="Arial"/>
          <w:spacing w:val="-16"/>
          <w:sz w:val="22"/>
          <w:szCs w:val="22"/>
          <w:lang w:val="pl-PL" w:eastAsia="en-US"/>
        </w:rPr>
        <w:t xml:space="preserve"> </w:t>
      </w:r>
      <w:r w:rsidRPr="00573B4F">
        <w:rPr>
          <w:rFonts w:ascii="Arial" w:eastAsia="Arial" w:hAnsi="Arial" w:cs="Arial"/>
          <w:sz w:val="22"/>
          <w:szCs w:val="22"/>
          <w:lang w:val="pl-PL" w:eastAsia="en-US"/>
        </w:rPr>
        <w:t>obveza,</w:t>
      </w:r>
    </w:p>
    <w:p w14:paraId="1E21FD62" w14:textId="77777777" w:rsidR="00573B4F" w:rsidRPr="00573B4F" w:rsidRDefault="00573B4F" w:rsidP="00573B4F">
      <w:pPr>
        <w:widowControl w:val="0"/>
        <w:numPr>
          <w:ilvl w:val="0"/>
          <w:numId w:val="130"/>
        </w:numPr>
        <w:tabs>
          <w:tab w:val="left" w:pos="836"/>
          <w:tab w:val="left" w:pos="837"/>
        </w:tabs>
        <w:autoSpaceDE w:val="0"/>
        <w:autoSpaceDN w:val="0"/>
        <w:spacing w:before="6" w:line="254" w:lineRule="exact"/>
        <w:ind w:right="121"/>
        <w:rPr>
          <w:rFonts w:ascii="Arial" w:eastAsia="Arial" w:hAnsi="Arial" w:cs="Arial"/>
          <w:sz w:val="22"/>
          <w:szCs w:val="22"/>
          <w:lang w:val="pl-PL" w:eastAsia="en-US"/>
        </w:rPr>
      </w:pPr>
      <w:r w:rsidRPr="00573B4F">
        <w:rPr>
          <w:rFonts w:ascii="Arial" w:eastAsia="Arial" w:hAnsi="Arial" w:cs="Arial"/>
          <w:sz w:val="22"/>
          <w:szCs w:val="22"/>
          <w:lang w:val="pl-PL" w:eastAsia="en-US"/>
        </w:rPr>
        <w:t>odredbu o mogućnosti poništenja javnog natječaja u cijelosti ili djelomično, sve do sklapanja ugovora o</w:t>
      </w:r>
      <w:r w:rsidRPr="00573B4F">
        <w:rPr>
          <w:rFonts w:ascii="Arial" w:eastAsia="Arial" w:hAnsi="Arial" w:cs="Arial"/>
          <w:spacing w:val="-9"/>
          <w:sz w:val="22"/>
          <w:szCs w:val="22"/>
          <w:lang w:val="pl-PL" w:eastAsia="en-US"/>
        </w:rPr>
        <w:t xml:space="preserve"> </w:t>
      </w:r>
      <w:r w:rsidRPr="00573B4F">
        <w:rPr>
          <w:rFonts w:ascii="Arial" w:eastAsia="Arial" w:hAnsi="Arial" w:cs="Arial"/>
          <w:sz w:val="22"/>
          <w:szCs w:val="22"/>
          <w:lang w:val="pl-PL" w:eastAsia="en-US"/>
        </w:rPr>
        <w:t>korištenju.</w:t>
      </w:r>
    </w:p>
    <w:p w14:paraId="19024D21" w14:textId="77777777" w:rsidR="00573B4F" w:rsidRPr="00573B4F" w:rsidRDefault="00573B4F" w:rsidP="00573B4F">
      <w:pPr>
        <w:widowControl w:val="0"/>
        <w:tabs>
          <w:tab w:val="left" w:pos="836"/>
          <w:tab w:val="left" w:pos="837"/>
        </w:tabs>
        <w:autoSpaceDE w:val="0"/>
        <w:autoSpaceDN w:val="0"/>
        <w:spacing w:before="6" w:line="254" w:lineRule="exact"/>
        <w:ind w:right="121"/>
        <w:rPr>
          <w:rFonts w:ascii="Arial" w:eastAsia="Arial" w:hAnsi="Arial" w:cs="Arial"/>
          <w:sz w:val="22"/>
          <w:szCs w:val="22"/>
          <w:lang w:val="pl-PL" w:eastAsia="en-US"/>
        </w:rPr>
      </w:pPr>
    </w:p>
    <w:p w14:paraId="0855AB21" w14:textId="77777777" w:rsidR="00573B4F" w:rsidRPr="00573B4F" w:rsidRDefault="00573B4F" w:rsidP="00573B4F">
      <w:pPr>
        <w:widowControl w:val="0"/>
        <w:tabs>
          <w:tab w:val="left" w:pos="836"/>
          <w:tab w:val="left" w:pos="837"/>
        </w:tabs>
        <w:autoSpaceDE w:val="0"/>
        <w:autoSpaceDN w:val="0"/>
        <w:spacing w:before="6" w:line="254" w:lineRule="exact"/>
        <w:ind w:right="121"/>
        <w:jc w:val="center"/>
        <w:rPr>
          <w:rFonts w:ascii="Arial" w:eastAsia="Arial" w:hAnsi="Arial" w:cs="Arial"/>
          <w:b/>
          <w:bCs/>
          <w:sz w:val="22"/>
          <w:szCs w:val="22"/>
          <w:lang w:val="pl-PL" w:eastAsia="en-US"/>
        </w:rPr>
      </w:pPr>
      <w:r w:rsidRPr="00573B4F">
        <w:rPr>
          <w:rFonts w:ascii="Arial" w:eastAsia="Arial" w:hAnsi="Arial" w:cs="Arial"/>
          <w:b/>
          <w:bCs/>
          <w:sz w:val="22"/>
          <w:szCs w:val="22"/>
          <w:lang w:val="pl-PL" w:eastAsia="en-US"/>
        </w:rPr>
        <w:t>Članak 12.</w:t>
      </w:r>
    </w:p>
    <w:p w14:paraId="5992D70C" w14:textId="77777777" w:rsidR="00573B4F" w:rsidRPr="00573B4F" w:rsidRDefault="00573B4F" w:rsidP="00573B4F">
      <w:pPr>
        <w:widowControl w:val="0"/>
        <w:tabs>
          <w:tab w:val="left" w:pos="836"/>
          <w:tab w:val="left" w:pos="837"/>
        </w:tabs>
        <w:autoSpaceDE w:val="0"/>
        <w:autoSpaceDN w:val="0"/>
        <w:spacing w:before="6" w:line="254" w:lineRule="exact"/>
        <w:ind w:right="121"/>
        <w:rPr>
          <w:rFonts w:ascii="Arial" w:eastAsia="Arial" w:hAnsi="Arial" w:cs="Arial"/>
          <w:sz w:val="22"/>
          <w:szCs w:val="22"/>
          <w:lang w:val="pl-PL" w:eastAsia="en-US"/>
        </w:rPr>
      </w:pPr>
    </w:p>
    <w:p w14:paraId="7150BAD4" w14:textId="77777777" w:rsidR="00573B4F" w:rsidRPr="00573B4F" w:rsidRDefault="00573B4F" w:rsidP="00573B4F">
      <w:pPr>
        <w:widowControl w:val="0"/>
        <w:numPr>
          <w:ilvl w:val="0"/>
          <w:numId w:val="142"/>
        </w:numPr>
        <w:tabs>
          <w:tab w:val="left" w:pos="836"/>
          <w:tab w:val="left" w:pos="837"/>
        </w:tabs>
        <w:autoSpaceDE w:val="0"/>
        <w:autoSpaceDN w:val="0"/>
        <w:spacing w:before="6" w:line="254" w:lineRule="exact"/>
        <w:ind w:right="121"/>
        <w:jc w:val="both"/>
        <w:rPr>
          <w:rFonts w:ascii="Arial" w:eastAsia="Arial" w:hAnsi="Arial" w:cs="Arial"/>
          <w:sz w:val="22"/>
          <w:szCs w:val="22"/>
          <w:lang w:val="pl-PL" w:eastAsia="en-US"/>
        </w:rPr>
      </w:pPr>
      <w:r w:rsidRPr="00573B4F">
        <w:rPr>
          <w:rFonts w:ascii="Arial" w:eastAsia="Arial" w:hAnsi="Arial" w:cs="Arial"/>
          <w:sz w:val="22"/>
          <w:szCs w:val="22"/>
          <w:lang w:val="pl-PL" w:eastAsia="en-US"/>
        </w:rPr>
        <w:t>Općinski prostor se može dati na korištenje organizaciji koja ispunjava sljedeće uvjete:</w:t>
      </w:r>
    </w:p>
    <w:p w14:paraId="411C3E31" w14:textId="77777777" w:rsidR="00573B4F" w:rsidRPr="00573B4F" w:rsidRDefault="00573B4F" w:rsidP="00573B4F">
      <w:pPr>
        <w:widowControl w:val="0"/>
        <w:tabs>
          <w:tab w:val="left" w:pos="836"/>
          <w:tab w:val="left" w:pos="837"/>
        </w:tabs>
        <w:autoSpaceDE w:val="0"/>
        <w:autoSpaceDN w:val="0"/>
        <w:spacing w:before="6" w:line="254" w:lineRule="exact"/>
        <w:ind w:right="121"/>
        <w:jc w:val="both"/>
        <w:rPr>
          <w:rFonts w:ascii="Arial" w:eastAsia="Arial" w:hAnsi="Arial" w:cs="Arial"/>
          <w:sz w:val="22"/>
          <w:szCs w:val="22"/>
          <w:lang w:val="pl-PL" w:eastAsia="en-US"/>
        </w:rPr>
      </w:pPr>
    </w:p>
    <w:p w14:paraId="738ABC48" w14:textId="77777777" w:rsidR="00573B4F" w:rsidRPr="00573B4F" w:rsidRDefault="00573B4F" w:rsidP="00573B4F">
      <w:pPr>
        <w:widowControl w:val="0"/>
        <w:numPr>
          <w:ilvl w:val="0"/>
          <w:numId w:val="141"/>
        </w:numPr>
        <w:autoSpaceDE w:val="0"/>
        <w:autoSpaceDN w:val="0"/>
        <w:spacing w:after="160" w:line="276" w:lineRule="auto"/>
        <w:contextualSpacing/>
        <w:rPr>
          <w:rFonts w:ascii="Arial" w:eastAsia="Calibri" w:hAnsi="Arial" w:cs="Arial"/>
          <w:kern w:val="2"/>
          <w:sz w:val="22"/>
          <w:szCs w:val="22"/>
          <w:lang w:val="pl-PL" w:eastAsia="en-US"/>
          <w14:ligatures w14:val="standardContextual"/>
        </w:rPr>
      </w:pPr>
      <w:r w:rsidRPr="00573B4F">
        <w:rPr>
          <w:rFonts w:ascii="Arial" w:eastAsia="Calibri" w:hAnsi="Arial" w:cs="Arial"/>
          <w:kern w:val="2"/>
          <w:sz w:val="22"/>
          <w:szCs w:val="22"/>
          <w:lang w:val="pl-PL" w:eastAsia="en-US"/>
          <w14:ligatures w14:val="standardContextual"/>
        </w:rPr>
        <w:t>upisana je u odgovarajući matični registar,</w:t>
      </w:r>
    </w:p>
    <w:p w14:paraId="2C66183C" w14:textId="77777777" w:rsidR="00573B4F" w:rsidRPr="00573B4F" w:rsidRDefault="00573B4F" w:rsidP="00573B4F">
      <w:pPr>
        <w:widowControl w:val="0"/>
        <w:numPr>
          <w:ilvl w:val="0"/>
          <w:numId w:val="141"/>
        </w:numPr>
        <w:autoSpaceDE w:val="0"/>
        <w:autoSpaceDN w:val="0"/>
        <w:spacing w:after="160" w:line="276" w:lineRule="auto"/>
        <w:contextualSpacing/>
        <w:rPr>
          <w:rFonts w:ascii="Arial" w:eastAsia="Calibri" w:hAnsi="Arial" w:cs="Arial"/>
          <w:kern w:val="2"/>
          <w:sz w:val="22"/>
          <w:szCs w:val="22"/>
          <w:lang w:val="pl-PL" w:eastAsia="en-US"/>
          <w14:ligatures w14:val="standardContextual"/>
        </w:rPr>
      </w:pPr>
      <w:r w:rsidRPr="00573B4F">
        <w:rPr>
          <w:rFonts w:ascii="Arial" w:eastAsia="Calibri" w:hAnsi="Arial" w:cs="Arial"/>
          <w:kern w:val="2"/>
          <w:sz w:val="22"/>
          <w:szCs w:val="22"/>
          <w:lang w:val="pl-PL" w:eastAsia="en-US"/>
          <w14:ligatures w14:val="standardContextual"/>
        </w:rPr>
        <w:t>upisana je u registar neprofitnih organizacija,</w:t>
      </w:r>
    </w:p>
    <w:p w14:paraId="63BC75DC" w14:textId="77777777" w:rsidR="00573B4F" w:rsidRPr="00573B4F" w:rsidRDefault="00573B4F" w:rsidP="00573B4F">
      <w:pPr>
        <w:widowControl w:val="0"/>
        <w:numPr>
          <w:ilvl w:val="0"/>
          <w:numId w:val="141"/>
        </w:numPr>
        <w:autoSpaceDE w:val="0"/>
        <w:autoSpaceDN w:val="0"/>
        <w:spacing w:after="160" w:line="276" w:lineRule="auto"/>
        <w:contextualSpacing/>
        <w:rPr>
          <w:rFonts w:ascii="Arial" w:eastAsia="Calibri" w:hAnsi="Arial" w:cs="Arial"/>
          <w:kern w:val="2"/>
          <w:sz w:val="22"/>
          <w:szCs w:val="22"/>
          <w:lang w:val="pl-PL" w:eastAsia="en-US"/>
          <w14:ligatures w14:val="standardContextual"/>
        </w:rPr>
      </w:pPr>
      <w:r w:rsidRPr="00573B4F">
        <w:rPr>
          <w:rFonts w:ascii="Arial" w:eastAsia="Calibri" w:hAnsi="Arial" w:cs="Arial"/>
          <w:kern w:val="2"/>
          <w:sz w:val="22"/>
          <w:szCs w:val="22"/>
          <w:lang w:val="pl-PL" w:eastAsia="en-US"/>
          <w14:ligatures w14:val="standardContextual"/>
        </w:rPr>
        <w:t>provodi programe i projekte od interesa za Općinu Gračac  iz članka 3. ove Odluke i aktivno djeluje na području Općine Gračac,</w:t>
      </w:r>
    </w:p>
    <w:p w14:paraId="50025E60" w14:textId="77777777" w:rsidR="00573B4F" w:rsidRPr="00573B4F" w:rsidRDefault="00573B4F" w:rsidP="00573B4F">
      <w:pPr>
        <w:widowControl w:val="0"/>
        <w:numPr>
          <w:ilvl w:val="0"/>
          <w:numId w:val="141"/>
        </w:numPr>
        <w:autoSpaceDE w:val="0"/>
        <w:autoSpaceDN w:val="0"/>
        <w:spacing w:after="160" w:line="276" w:lineRule="auto"/>
        <w:contextualSpacing/>
        <w:rPr>
          <w:rFonts w:ascii="Arial" w:eastAsia="Calibri" w:hAnsi="Arial" w:cs="Arial"/>
          <w:kern w:val="2"/>
          <w:sz w:val="22"/>
          <w:szCs w:val="22"/>
          <w:lang w:val="pl-PL" w:eastAsia="en-US"/>
          <w14:ligatures w14:val="standardContextual"/>
        </w:rPr>
      </w:pPr>
      <w:r w:rsidRPr="00573B4F">
        <w:rPr>
          <w:rFonts w:ascii="Arial" w:eastAsia="Calibri" w:hAnsi="Arial" w:cs="Arial"/>
          <w:kern w:val="2"/>
          <w:sz w:val="22"/>
          <w:szCs w:val="22"/>
          <w:lang w:val="pl-PL" w:eastAsia="en-US"/>
          <w14:ligatures w14:val="standardContextual"/>
        </w:rPr>
        <w:t>aktivnosti se provode na području Općine Gračac i namijenjene su građanima Općine Gračac ,</w:t>
      </w:r>
    </w:p>
    <w:p w14:paraId="05EB6078" w14:textId="77777777" w:rsidR="00573B4F" w:rsidRPr="00573B4F" w:rsidRDefault="00573B4F" w:rsidP="00573B4F">
      <w:pPr>
        <w:widowControl w:val="0"/>
        <w:numPr>
          <w:ilvl w:val="0"/>
          <w:numId w:val="141"/>
        </w:numPr>
        <w:autoSpaceDE w:val="0"/>
        <w:autoSpaceDN w:val="0"/>
        <w:spacing w:after="160" w:line="276" w:lineRule="auto"/>
        <w:contextualSpacing/>
        <w:rPr>
          <w:rFonts w:ascii="Arial" w:eastAsia="Calibri" w:hAnsi="Arial" w:cs="Arial"/>
          <w:kern w:val="2"/>
          <w:sz w:val="22"/>
          <w:szCs w:val="22"/>
          <w:lang w:val="pl-PL" w:eastAsia="en-US"/>
          <w14:ligatures w14:val="standardContextual"/>
        </w:rPr>
      </w:pPr>
      <w:r w:rsidRPr="00573B4F">
        <w:rPr>
          <w:rFonts w:ascii="Arial" w:eastAsia="Calibri" w:hAnsi="Arial" w:cs="Arial"/>
          <w:kern w:val="2"/>
          <w:sz w:val="22"/>
          <w:szCs w:val="22"/>
          <w:lang w:val="pl-PL" w:eastAsia="en-US"/>
          <w14:ligatures w14:val="standardContextual"/>
        </w:rPr>
        <w:t>osoba ovlaštena za zastupanje je u mandatu,</w:t>
      </w:r>
    </w:p>
    <w:p w14:paraId="31E09C09" w14:textId="77777777" w:rsidR="00573B4F" w:rsidRPr="00573B4F" w:rsidRDefault="00573B4F" w:rsidP="00573B4F">
      <w:pPr>
        <w:widowControl w:val="0"/>
        <w:numPr>
          <w:ilvl w:val="0"/>
          <w:numId w:val="141"/>
        </w:numPr>
        <w:autoSpaceDE w:val="0"/>
        <w:autoSpaceDN w:val="0"/>
        <w:spacing w:after="160" w:line="276" w:lineRule="auto"/>
        <w:contextualSpacing/>
        <w:rPr>
          <w:rFonts w:ascii="Arial" w:eastAsia="Calibri" w:hAnsi="Arial" w:cs="Arial"/>
          <w:kern w:val="2"/>
          <w:sz w:val="22"/>
          <w:szCs w:val="22"/>
          <w:lang w:val="pl-PL" w:eastAsia="en-US"/>
          <w14:ligatures w14:val="standardContextual"/>
        </w:rPr>
      </w:pPr>
      <w:r w:rsidRPr="00573B4F">
        <w:rPr>
          <w:rFonts w:ascii="Arial" w:eastAsia="Calibri" w:hAnsi="Arial" w:cs="Arial"/>
          <w:kern w:val="2"/>
          <w:sz w:val="22"/>
          <w:szCs w:val="22"/>
          <w:lang w:val="pl-PL" w:eastAsia="en-US"/>
          <w14:ligatures w14:val="standardContextual"/>
        </w:rPr>
        <w:t>poštuje načelo transparentnosti u području financijskog izvještavanja na način da, sukladno propisima o financijskom poslovanju i računovodstvu neprofitnih organizacija, ima, putem Registra neprofitnih organizacija, javno objavljen godišnji financijski izvještaj ili drugi financijski dokument za godinu koja prethodi objavi javnog natječaja, osim ako isto nije u suprotnosti s posebnim propisom ili nije primjenjivo,</w:t>
      </w:r>
    </w:p>
    <w:p w14:paraId="10CEC0D7" w14:textId="77777777" w:rsidR="00573B4F" w:rsidRPr="00573B4F" w:rsidRDefault="00573B4F" w:rsidP="00573B4F">
      <w:pPr>
        <w:widowControl w:val="0"/>
        <w:numPr>
          <w:ilvl w:val="0"/>
          <w:numId w:val="141"/>
        </w:numPr>
        <w:autoSpaceDE w:val="0"/>
        <w:autoSpaceDN w:val="0"/>
        <w:spacing w:after="160" w:line="276" w:lineRule="auto"/>
        <w:contextualSpacing/>
        <w:rPr>
          <w:rFonts w:ascii="Arial" w:eastAsia="Calibri" w:hAnsi="Arial" w:cs="Arial"/>
          <w:kern w:val="2"/>
          <w:sz w:val="22"/>
          <w:szCs w:val="22"/>
          <w:lang w:val="pl-PL" w:eastAsia="en-US"/>
          <w14:ligatures w14:val="standardContextual"/>
        </w:rPr>
      </w:pPr>
      <w:r w:rsidRPr="00573B4F">
        <w:rPr>
          <w:rFonts w:ascii="Arial" w:eastAsia="Calibri" w:hAnsi="Arial" w:cs="Arial"/>
          <w:kern w:val="2"/>
          <w:sz w:val="22"/>
          <w:szCs w:val="22"/>
          <w:lang w:val="pl-PL" w:eastAsia="en-US"/>
          <w14:ligatures w14:val="standardContextual"/>
        </w:rPr>
        <w:lastRenderedPageBreak/>
        <w:t>uredno ispunjava obveze plaćanja doprinosa i poreza te druga davanja prema državnom proračunu i proračunu Općine Gračac ,</w:t>
      </w:r>
    </w:p>
    <w:p w14:paraId="66C8BB17" w14:textId="77777777" w:rsidR="00573B4F" w:rsidRPr="00573B4F" w:rsidRDefault="00573B4F" w:rsidP="00573B4F">
      <w:pPr>
        <w:widowControl w:val="0"/>
        <w:numPr>
          <w:ilvl w:val="0"/>
          <w:numId w:val="141"/>
        </w:numPr>
        <w:autoSpaceDE w:val="0"/>
        <w:autoSpaceDN w:val="0"/>
        <w:spacing w:after="160" w:line="276" w:lineRule="auto"/>
        <w:contextualSpacing/>
        <w:rPr>
          <w:rFonts w:ascii="Arial" w:eastAsia="Calibri" w:hAnsi="Arial" w:cs="Arial"/>
          <w:kern w:val="2"/>
          <w:sz w:val="22"/>
          <w:szCs w:val="22"/>
          <w:lang w:val="pl-PL" w:eastAsia="en-US"/>
          <w14:ligatures w14:val="standardContextual"/>
        </w:rPr>
      </w:pPr>
      <w:r w:rsidRPr="00573B4F">
        <w:rPr>
          <w:rFonts w:ascii="Arial" w:eastAsia="Calibri" w:hAnsi="Arial" w:cs="Arial"/>
          <w:kern w:val="2"/>
          <w:sz w:val="22"/>
          <w:szCs w:val="22"/>
          <w:lang w:val="pl-PL" w:eastAsia="en-US"/>
          <w14:ligatures w14:val="standardContextual"/>
        </w:rPr>
        <w:t>uredno ispunjava obveze iz svih prethodno sklopljenih ugovora o korištenju općinskog prostora,</w:t>
      </w:r>
    </w:p>
    <w:p w14:paraId="3DBE4A08" w14:textId="77777777" w:rsidR="00573B4F" w:rsidRPr="00573B4F" w:rsidRDefault="00573B4F" w:rsidP="00573B4F">
      <w:pPr>
        <w:widowControl w:val="0"/>
        <w:numPr>
          <w:ilvl w:val="0"/>
          <w:numId w:val="141"/>
        </w:numPr>
        <w:autoSpaceDE w:val="0"/>
        <w:autoSpaceDN w:val="0"/>
        <w:spacing w:after="160" w:line="276" w:lineRule="auto"/>
        <w:contextualSpacing/>
        <w:rPr>
          <w:rFonts w:ascii="Arial" w:eastAsia="Calibri" w:hAnsi="Arial" w:cs="Arial"/>
          <w:kern w:val="2"/>
          <w:sz w:val="22"/>
          <w:szCs w:val="22"/>
          <w:lang w:val="pl-PL" w:eastAsia="en-US"/>
          <w14:ligatures w14:val="standardContextual"/>
        </w:rPr>
      </w:pPr>
      <w:r w:rsidRPr="00573B4F">
        <w:rPr>
          <w:rFonts w:ascii="Arial" w:eastAsia="Calibri" w:hAnsi="Arial" w:cs="Arial"/>
          <w:kern w:val="2"/>
          <w:sz w:val="22"/>
          <w:szCs w:val="22"/>
          <w:lang w:val="pl-PL" w:eastAsia="en-US"/>
          <w14:ligatures w14:val="standardContextual"/>
        </w:rPr>
        <w:t>protiv organizacije odnosno osobe ovlaštene za zastupanje ne vodi se kazneni postupak.</w:t>
      </w:r>
    </w:p>
    <w:p w14:paraId="482AE53B" w14:textId="77777777" w:rsidR="00573B4F" w:rsidRPr="00573B4F" w:rsidRDefault="00573B4F" w:rsidP="00573B4F">
      <w:pPr>
        <w:widowControl w:val="0"/>
        <w:numPr>
          <w:ilvl w:val="0"/>
          <w:numId w:val="142"/>
        </w:numPr>
        <w:tabs>
          <w:tab w:val="left" w:pos="1151"/>
        </w:tabs>
        <w:autoSpaceDE w:val="0"/>
        <w:autoSpaceDN w:val="0"/>
        <w:spacing w:before="1"/>
        <w:ind w:right="123"/>
        <w:jc w:val="both"/>
        <w:rPr>
          <w:rFonts w:ascii="Arial" w:eastAsia="Arial" w:hAnsi="Arial" w:cs="Arial"/>
          <w:sz w:val="22"/>
          <w:szCs w:val="22"/>
          <w:lang w:val="pl-PL" w:eastAsia="en-US"/>
        </w:rPr>
      </w:pPr>
      <w:r w:rsidRPr="00573B4F">
        <w:rPr>
          <w:rFonts w:ascii="Arial" w:eastAsia="Arial" w:hAnsi="Arial" w:cs="Arial"/>
          <w:sz w:val="22"/>
          <w:szCs w:val="22"/>
          <w:lang w:val="pl-PL" w:eastAsia="en-US"/>
        </w:rPr>
        <w:t>Ako</w:t>
      </w:r>
      <w:r w:rsidRPr="00573B4F">
        <w:rPr>
          <w:rFonts w:ascii="Arial" w:eastAsia="Arial" w:hAnsi="Arial" w:cs="Arial"/>
          <w:spacing w:val="-11"/>
          <w:sz w:val="22"/>
          <w:szCs w:val="22"/>
          <w:lang w:val="pl-PL" w:eastAsia="en-US"/>
        </w:rPr>
        <w:t xml:space="preserve"> </w:t>
      </w:r>
      <w:r w:rsidRPr="00573B4F">
        <w:rPr>
          <w:rFonts w:ascii="Arial" w:eastAsia="Arial" w:hAnsi="Arial" w:cs="Arial"/>
          <w:sz w:val="22"/>
          <w:szCs w:val="22"/>
          <w:lang w:val="pl-PL" w:eastAsia="en-US"/>
        </w:rPr>
        <w:t>se</w:t>
      </w:r>
      <w:r w:rsidRPr="00573B4F">
        <w:rPr>
          <w:rFonts w:ascii="Arial" w:eastAsia="Arial" w:hAnsi="Arial" w:cs="Arial"/>
          <w:spacing w:val="-10"/>
          <w:sz w:val="22"/>
          <w:szCs w:val="22"/>
          <w:lang w:val="pl-PL" w:eastAsia="en-US"/>
        </w:rPr>
        <w:t xml:space="preserve"> </w:t>
      </w:r>
      <w:r w:rsidRPr="00573B4F">
        <w:rPr>
          <w:rFonts w:ascii="Arial" w:eastAsia="Arial" w:hAnsi="Arial" w:cs="Arial"/>
          <w:sz w:val="22"/>
          <w:szCs w:val="22"/>
          <w:lang w:val="pl-PL" w:eastAsia="en-US"/>
        </w:rPr>
        <w:t>za</w:t>
      </w:r>
      <w:r w:rsidRPr="00573B4F">
        <w:rPr>
          <w:rFonts w:ascii="Arial" w:eastAsia="Arial" w:hAnsi="Arial" w:cs="Arial"/>
          <w:spacing w:val="-10"/>
          <w:sz w:val="22"/>
          <w:szCs w:val="22"/>
          <w:lang w:val="pl-PL" w:eastAsia="en-US"/>
        </w:rPr>
        <w:t xml:space="preserve"> </w:t>
      </w:r>
      <w:r w:rsidRPr="00573B4F">
        <w:rPr>
          <w:rFonts w:ascii="Arial" w:eastAsia="Arial" w:hAnsi="Arial" w:cs="Arial"/>
          <w:sz w:val="22"/>
          <w:szCs w:val="22"/>
          <w:lang w:val="pl-PL" w:eastAsia="en-US"/>
        </w:rPr>
        <w:t>davanje</w:t>
      </w:r>
      <w:r w:rsidRPr="00573B4F">
        <w:rPr>
          <w:rFonts w:ascii="Arial" w:eastAsia="Arial" w:hAnsi="Arial" w:cs="Arial"/>
          <w:spacing w:val="-10"/>
          <w:sz w:val="22"/>
          <w:szCs w:val="22"/>
          <w:lang w:val="pl-PL" w:eastAsia="en-US"/>
        </w:rPr>
        <w:t xml:space="preserve"> </w:t>
      </w:r>
      <w:r w:rsidRPr="00573B4F">
        <w:rPr>
          <w:rFonts w:ascii="Arial" w:eastAsia="Arial" w:hAnsi="Arial" w:cs="Arial"/>
          <w:sz w:val="22"/>
          <w:szCs w:val="22"/>
          <w:lang w:val="pl-PL" w:eastAsia="en-US"/>
        </w:rPr>
        <w:t>na</w:t>
      </w:r>
      <w:r w:rsidRPr="00573B4F">
        <w:rPr>
          <w:rFonts w:ascii="Arial" w:eastAsia="Arial" w:hAnsi="Arial" w:cs="Arial"/>
          <w:spacing w:val="-11"/>
          <w:sz w:val="22"/>
          <w:szCs w:val="22"/>
          <w:lang w:val="pl-PL" w:eastAsia="en-US"/>
        </w:rPr>
        <w:t xml:space="preserve"> </w:t>
      </w:r>
      <w:r w:rsidRPr="00573B4F">
        <w:rPr>
          <w:rFonts w:ascii="Arial" w:eastAsia="Arial" w:hAnsi="Arial" w:cs="Arial"/>
          <w:sz w:val="22"/>
          <w:szCs w:val="22"/>
          <w:lang w:val="pl-PL" w:eastAsia="en-US"/>
        </w:rPr>
        <w:t>korištenje</w:t>
      </w:r>
      <w:r w:rsidRPr="00573B4F">
        <w:rPr>
          <w:rFonts w:ascii="Arial" w:eastAsia="Arial" w:hAnsi="Arial" w:cs="Arial"/>
          <w:spacing w:val="-11"/>
          <w:sz w:val="22"/>
          <w:szCs w:val="22"/>
          <w:lang w:val="pl-PL" w:eastAsia="en-US"/>
        </w:rPr>
        <w:t xml:space="preserve"> </w:t>
      </w:r>
      <w:r w:rsidRPr="00573B4F">
        <w:rPr>
          <w:rFonts w:ascii="Arial" w:eastAsia="Arial" w:hAnsi="Arial" w:cs="Arial"/>
          <w:sz w:val="22"/>
          <w:szCs w:val="22"/>
          <w:lang w:val="pl-PL" w:eastAsia="en-US"/>
        </w:rPr>
        <w:t>općinskog</w:t>
      </w:r>
      <w:r w:rsidRPr="00573B4F">
        <w:rPr>
          <w:rFonts w:ascii="Arial" w:eastAsia="Arial" w:hAnsi="Arial" w:cs="Arial"/>
          <w:spacing w:val="-8"/>
          <w:sz w:val="22"/>
          <w:szCs w:val="22"/>
          <w:lang w:val="pl-PL" w:eastAsia="en-US"/>
        </w:rPr>
        <w:t xml:space="preserve"> </w:t>
      </w:r>
      <w:r w:rsidRPr="00573B4F">
        <w:rPr>
          <w:rFonts w:ascii="Arial" w:eastAsia="Arial" w:hAnsi="Arial" w:cs="Arial"/>
          <w:sz w:val="22"/>
          <w:szCs w:val="22"/>
          <w:lang w:val="pl-PL" w:eastAsia="en-US"/>
        </w:rPr>
        <w:t>prostora</w:t>
      </w:r>
      <w:r w:rsidRPr="00573B4F">
        <w:rPr>
          <w:rFonts w:ascii="Arial" w:eastAsia="Arial" w:hAnsi="Arial" w:cs="Arial"/>
          <w:spacing w:val="-9"/>
          <w:sz w:val="22"/>
          <w:szCs w:val="22"/>
          <w:lang w:val="pl-PL" w:eastAsia="en-US"/>
        </w:rPr>
        <w:t xml:space="preserve"> </w:t>
      </w:r>
      <w:r w:rsidRPr="00573B4F">
        <w:rPr>
          <w:rFonts w:ascii="Arial" w:eastAsia="Arial" w:hAnsi="Arial" w:cs="Arial"/>
          <w:sz w:val="22"/>
          <w:szCs w:val="22"/>
          <w:lang w:val="pl-PL" w:eastAsia="en-US"/>
        </w:rPr>
        <w:t>zajednički</w:t>
      </w:r>
      <w:r w:rsidRPr="00573B4F">
        <w:rPr>
          <w:rFonts w:ascii="Arial" w:eastAsia="Arial" w:hAnsi="Arial" w:cs="Arial"/>
          <w:spacing w:val="-10"/>
          <w:sz w:val="22"/>
          <w:szCs w:val="22"/>
          <w:lang w:val="pl-PL" w:eastAsia="en-US"/>
        </w:rPr>
        <w:t xml:space="preserve"> </w:t>
      </w:r>
      <w:r w:rsidRPr="00573B4F">
        <w:rPr>
          <w:rFonts w:ascii="Arial" w:eastAsia="Arial" w:hAnsi="Arial" w:cs="Arial"/>
          <w:sz w:val="22"/>
          <w:szCs w:val="22"/>
          <w:lang w:val="pl-PL" w:eastAsia="en-US"/>
        </w:rPr>
        <w:t>prijavljuju</w:t>
      </w:r>
      <w:r w:rsidRPr="00573B4F">
        <w:rPr>
          <w:rFonts w:ascii="Arial" w:eastAsia="Arial" w:hAnsi="Arial" w:cs="Arial"/>
          <w:spacing w:val="-14"/>
          <w:sz w:val="22"/>
          <w:szCs w:val="22"/>
          <w:lang w:val="pl-PL" w:eastAsia="en-US"/>
        </w:rPr>
        <w:t xml:space="preserve"> </w:t>
      </w:r>
      <w:r w:rsidRPr="00573B4F">
        <w:rPr>
          <w:rFonts w:ascii="Arial" w:eastAsia="Arial" w:hAnsi="Arial" w:cs="Arial"/>
          <w:sz w:val="22"/>
          <w:szCs w:val="22"/>
          <w:lang w:val="pl-PL" w:eastAsia="en-US"/>
        </w:rPr>
        <w:t>dvije</w:t>
      </w:r>
      <w:r w:rsidRPr="00573B4F">
        <w:rPr>
          <w:rFonts w:ascii="Arial" w:eastAsia="Arial" w:hAnsi="Arial" w:cs="Arial"/>
          <w:spacing w:val="-10"/>
          <w:sz w:val="22"/>
          <w:szCs w:val="22"/>
          <w:lang w:val="pl-PL" w:eastAsia="en-US"/>
        </w:rPr>
        <w:t xml:space="preserve"> </w:t>
      </w:r>
      <w:r w:rsidRPr="00573B4F">
        <w:rPr>
          <w:rFonts w:ascii="Arial" w:eastAsia="Arial" w:hAnsi="Arial" w:cs="Arial"/>
          <w:sz w:val="22"/>
          <w:szCs w:val="22"/>
          <w:lang w:val="pl-PL" w:eastAsia="en-US"/>
        </w:rPr>
        <w:t>ili</w:t>
      </w:r>
      <w:r w:rsidRPr="00573B4F">
        <w:rPr>
          <w:rFonts w:ascii="Arial" w:eastAsia="Arial" w:hAnsi="Arial" w:cs="Arial"/>
          <w:spacing w:val="-8"/>
          <w:sz w:val="22"/>
          <w:szCs w:val="22"/>
          <w:lang w:val="pl-PL" w:eastAsia="en-US"/>
        </w:rPr>
        <w:t xml:space="preserve"> </w:t>
      </w:r>
      <w:r w:rsidRPr="00573B4F">
        <w:rPr>
          <w:rFonts w:ascii="Arial" w:eastAsia="Arial" w:hAnsi="Arial" w:cs="Arial"/>
          <w:sz w:val="22"/>
          <w:szCs w:val="22"/>
          <w:lang w:val="pl-PL" w:eastAsia="en-US"/>
        </w:rPr>
        <w:t>više organizacija, sve organizacije moraju ispunjavati uvjete iz stavka 1. ovog</w:t>
      </w:r>
      <w:r w:rsidRPr="00573B4F">
        <w:rPr>
          <w:rFonts w:ascii="Arial" w:eastAsia="Arial" w:hAnsi="Arial" w:cs="Arial"/>
          <w:spacing w:val="-24"/>
          <w:sz w:val="22"/>
          <w:szCs w:val="22"/>
          <w:lang w:val="pl-PL" w:eastAsia="en-US"/>
        </w:rPr>
        <w:t xml:space="preserve"> </w:t>
      </w:r>
      <w:r w:rsidRPr="00573B4F">
        <w:rPr>
          <w:rFonts w:ascii="Arial" w:eastAsia="Arial" w:hAnsi="Arial" w:cs="Arial"/>
          <w:sz w:val="22"/>
          <w:szCs w:val="22"/>
          <w:lang w:val="pl-PL" w:eastAsia="en-US"/>
        </w:rPr>
        <w:t>članka.</w:t>
      </w:r>
    </w:p>
    <w:p w14:paraId="30A8D77C" w14:textId="77777777" w:rsidR="00573B4F" w:rsidRPr="00573B4F" w:rsidRDefault="00573B4F" w:rsidP="00573B4F">
      <w:pPr>
        <w:widowControl w:val="0"/>
        <w:autoSpaceDE w:val="0"/>
        <w:autoSpaceDN w:val="0"/>
        <w:spacing w:before="10"/>
        <w:rPr>
          <w:rFonts w:ascii="Arial" w:eastAsia="Arial" w:hAnsi="Arial" w:cs="Arial"/>
          <w:sz w:val="21"/>
          <w:szCs w:val="22"/>
          <w:lang w:val="pl-PL" w:eastAsia="en-US"/>
        </w:rPr>
      </w:pPr>
    </w:p>
    <w:p w14:paraId="585F7BB9" w14:textId="77777777" w:rsidR="00573B4F" w:rsidRPr="00573B4F" w:rsidRDefault="00573B4F" w:rsidP="00573B4F">
      <w:pPr>
        <w:widowControl w:val="0"/>
        <w:autoSpaceDE w:val="0"/>
        <w:autoSpaceDN w:val="0"/>
        <w:ind w:right="807"/>
        <w:jc w:val="center"/>
        <w:outlineLvl w:val="0"/>
        <w:rPr>
          <w:rFonts w:ascii="Arial" w:eastAsia="Arial" w:hAnsi="Arial" w:cs="Arial"/>
          <w:b/>
          <w:bCs/>
          <w:sz w:val="22"/>
          <w:szCs w:val="22"/>
          <w:lang w:val="en-US" w:eastAsia="en-US"/>
        </w:rPr>
      </w:pPr>
      <w:r w:rsidRPr="00573B4F">
        <w:rPr>
          <w:rFonts w:ascii="Arial" w:eastAsia="Arial" w:hAnsi="Arial" w:cs="Arial"/>
          <w:b/>
          <w:bCs/>
          <w:sz w:val="22"/>
          <w:szCs w:val="22"/>
          <w:lang w:val="en-US" w:eastAsia="en-US"/>
        </w:rPr>
        <w:t>Članak 13.</w:t>
      </w:r>
    </w:p>
    <w:p w14:paraId="621A5394" w14:textId="77777777" w:rsidR="00573B4F" w:rsidRPr="00573B4F" w:rsidRDefault="00573B4F" w:rsidP="00573B4F">
      <w:pPr>
        <w:widowControl w:val="0"/>
        <w:numPr>
          <w:ilvl w:val="0"/>
          <w:numId w:val="128"/>
        </w:numPr>
        <w:tabs>
          <w:tab w:val="left" w:pos="1244"/>
        </w:tabs>
        <w:autoSpaceDE w:val="0"/>
        <w:autoSpaceDN w:val="0"/>
        <w:spacing w:before="4"/>
        <w:ind w:right="116" w:firstLine="708"/>
        <w:jc w:val="both"/>
        <w:rPr>
          <w:rFonts w:ascii="Arial" w:eastAsia="Arial" w:hAnsi="Arial" w:cs="Arial"/>
          <w:sz w:val="22"/>
          <w:szCs w:val="22"/>
          <w:lang w:val="en-US" w:eastAsia="en-US"/>
        </w:rPr>
      </w:pPr>
      <w:r w:rsidRPr="00573B4F">
        <w:rPr>
          <w:rFonts w:ascii="Arial" w:eastAsia="Arial" w:hAnsi="Arial" w:cs="Arial"/>
          <w:sz w:val="22"/>
          <w:szCs w:val="22"/>
          <w:lang w:val="en-US" w:eastAsia="en-US"/>
        </w:rPr>
        <w:t>Prijava se podnosi u roku navedenom u javnom natječaju, neposredno ili preporučenom pošiljkom u zatvorenoj omotnici na kojoj mora biti naznačeno: „NE</w:t>
      </w:r>
      <w:r w:rsidRPr="00573B4F">
        <w:rPr>
          <w:rFonts w:ascii="Arial" w:eastAsia="Arial" w:hAnsi="Arial" w:cs="Arial"/>
          <w:spacing w:val="-10"/>
          <w:sz w:val="22"/>
          <w:szCs w:val="22"/>
          <w:lang w:val="en-US" w:eastAsia="en-US"/>
        </w:rPr>
        <w:t xml:space="preserve"> </w:t>
      </w:r>
      <w:r w:rsidRPr="00573B4F">
        <w:rPr>
          <w:rFonts w:ascii="Arial" w:eastAsia="Arial" w:hAnsi="Arial" w:cs="Arial"/>
          <w:sz w:val="22"/>
          <w:szCs w:val="22"/>
          <w:lang w:val="en-US" w:eastAsia="en-US"/>
        </w:rPr>
        <w:t>OTVARATI</w:t>
      </w:r>
    </w:p>
    <w:p w14:paraId="270539C5" w14:textId="77777777" w:rsidR="00573B4F" w:rsidRPr="00573B4F" w:rsidRDefault="00573B4F" w:rsidP="00573B4F">
      <w:pPr>
        <w:widowControl w:val="0"/>
        <w:numPr>
          <w:ilvl w:val="0"/>
          <w:numId w:val="127"/>
        </w:numPr>
        <w:tabs>
          <w:tab w:val="left" w:pos="309"/>
        </w:tabs>
        <w:autoSpaceDE w:val="0"/>
        <w:autoSpaceDN w:val="0"/>
        <w:ind w:right="113" w:firstLine="0"/>
        <w:jc w:val="both"/>
        <w:rPr>
          <w:rFonts w:ascii="Arial" w:eastAsia="Arial" w:hAnsi="Arial" w:cs="Arial"/>
          <w:sz w:val="22"/>
          <w:szCs w:val="22"/>
          <w:lang w:val="pl-PL" w:eastAsia="en-US"/>
        </w:rPr>
      </w:pPr>
      <w:r w:rsidRPr="00573B4F">
        <w:rPr>
          <w:rFonts w:ascii="Arial" w:eastAsia="Arial" w:hAnsi="Arial" w:cs="Arial"/>
          <w:sz w:val="22"/>
          <w:szCs w:val="22"/>
          <w:lang w:val="pl-PL" w:eastAsia="en-US"/>
        </w:rPr>
        <w:t>PRIJAVA ZA SUDJELOVANJE U JAVNOM NATJEČAJU ZA DODJELU NA KORIŠTENJE OPĆINSKIH PROSTORA UDRUGAMA I OSTALIM ORGANIZACIJAMA CIVILNOG DRUŠTVA POD REDNIM BROJEM ____''.</w:t>
      </w:r>
    </w:p>
    <w:p w14:paraId="0E860EB7" w14:textId="77777777" w:rsidR="00573B4F" w:rsidRPr="00573B4F" w:rsidRDefault="00573B4F" w:rsidP="00573B4F">
      <w:pPr>
        <w:widowControl w:val="0"/>
        <w:numPr>
          <w:ilvl w:val="0"/>
          <w:numId w:val="128"/>
        </w:numPr>
        <w:tabs>
          <w:tab w:val="left" w:pos="1160"/>
        </w:tabs>
        <w:autoSpaceDE w:val="0"/>
        <w:autoSpaceDN w:val="0"/>
        <w:spacing w:before="1"/>
        <w:ind w:right="125" w:firstLine="708"/>
        <w:jc w:val="both"/>
        <w:rPr>
          <w:rFonts w:ascii="Arial" w:eastAsia="Arial" w:hAnsi="Arial" w:cs="Arial"/>
          <w:sz w:val="22"/>
          <w:szCs w:val="22"/>
          <w:lang w:val="pl-PL" w:eastAsia="en-US"/>
        </w:rPr>
      </w:pPr>
      <w:r w:rsidRPr="00573B4F">
        <w:rPr>
          <w:rFonts w:ascii="Arial" w:eastAsia="Arial" w:hAnsi="Arial" w:cs="Arial"/>
          <w:sz w:val="22"/>
          <w:szCs w:val="22"/>
          <w:lang w:val="pl-PL" w:eastAsia="en-US"/>
        </w:rPr>
        <w:t>Ako redni broj nije naznačen na omotnici, iz prijave treba nedvojbeno proizlaziti za koji se općinski prostor prijava</w:t>
      </w:r>
      <w:r w:rsidRPr="00573B4F">
        <w:rPr>
          <w:rFonts w:ascii="Arial" w:eastAsia="Arial" w:hAnsi="Arial" w:cs="Arial"/>
          <w:spacing w:val="-9"/>
          <w:sz w:val="22"/>
          <w:szCs w:val="22"/>
          <w:lang w:val="pl-PL" w:eastAsia="en-US"/>
        </w:rPr>
        <w:t xml:space="preserve"> </w:t>
      </w:r>
      <w:r w:rsidRPr="00573B4F">
        <w:rPr>
          <w:rFonts w:ascii="Arial" w:eastAsia="Arial" w:hAnsi="Arial" w:cs="Arial"/>
          <w:sz w:val="22"/>
          <w:szCs w:val="22"/>
          <w:lang w:val="pl-PL" w:eastAsia="en-US"/>
        </w:rPr>
        <w:t>podnosi.</w:t>
      </w:r>
    </w:p>
    <w:p w14:paraId="47EF3548" w14:textId="77777777" w:rsidR="00573B4F" w:rsidRPr="00573B4F" w:rsidRDefault="00573B4F" w:rsidP="00573B4F">
      <w:pPr>
        <w:widowControl w:val="0"/>
        <w:numPr>
          <w:ilvl w:val="0"/>
          <w:numId w:val="128"/>
        </w:numPr>
        <w:tabs>
          <w:tab w:val="left" w:pos="1182"/>
        </w:tabs>
        <w:autoSpaceDE w:val="0"/>
        <w:autoSpaceDN w:val="0"/>
        <w:spacing w:line="252" w:lineRule="exact"/>
        <w:ind w:left="1181" w:hanging="357"/>
        <w:jc w:val="both"/>
        <w:rPr>
          <w:rFonts w:ascii="Arial" w:eastAsia="Arial" w:hAnsi="Arial" w:cs="Arial"/>
          <w:sz w:val="22"/>
          <w:szCs w:val="22"/>
          <w:lang w:val="pl-PL" w:eastAsia="en-US"/>
        </w:rPr>
      </w:pPr>
      <w:r w:rsidRPr="00573B4F">
        <w:rPr>
          <w:rFonts w:ascii="Arial" w:eastAsia="Arial" w:hAnsi="Arial" w:cs="Arial"/>
          <w:sz w:val="22"/>
          <w:szCs w:val="22"/>
          <w:lang w:val="pl-PL" w:eastAsia="en-US"/>
        </w:rPr>
        <w:t>Prijava</w:t>
      </w:r>
      <w:r w:rsidRPr="00573B4F">
        <w:rPr>
          <w:rFonts w:ascii="Arial" w:eastAsia="Arial" w:hAnsi="Arial" w:cs="Arial"/>
          <w:spacing w:val="25"/>
          <w:sz w:val="22"/>
          <w:szCs w:val="22"/>
          <w:lang w:val="pl-PL" w:eastAsia="en-US"/>
        </w:rPr>
        <w:t xml:space="preserve"> </w:t>
      </w:r>
      <w:r w:rsidRPr="00573B4F">
        <w:rPr>
          <w:rFonts w:ascii="Arial" w:eastAsia="Arial" w:hAnsi="Arial" w:cs="Arial"/>
          <w:sz w:val="22"/>
          <w:szCs w:val="22"/>
          <w:lang w:val="pl-PL" w:eastAsia="en-US"/>
        </w:rPr>
        <w:t>i</w:t>
      </w:r>
      <w:r w:rsidRPr="00573B4F">
        <w:rPr>
          <w:rFonts w:ascii="Arial" w:eastAsia="Arial" w:hAnsi="Arial" w:cs="Arial"/>
          <w:spacing w:val="22"/>
          <w:sz w:val="22"/>
          <w:szCs w:val="22"/>
          <w:lang w:val="pl-PL" w:eastAsia="en-US"/>
        </w:rPr>
        <w:t xml:space="preserve"> </w:t>
      </w:r>
      <w:r w:rsidRPr="00573B4F">
        <w:rPr>
          <w:rFonts w:ascii="Arial" w:eastAsia="Arial" w:hAnsi="Arial" w:cs="Arial"/>
          <w:sz w:val="22"/>
          <w:szCs w:val="22"/>
          <w:lang w:val="pl-PL" w:eastAsia="en-US"/>
        </w:rPr>
        <w:t>pripadajuća</w:t>
      </w:r>
      <w:r w:rsidRPr="00573B4F">
        <w:rPr>
          <w:rFonts w:ascii="Arial" w:eastAsia="Arial" w:hAnsi="Arial" w:cs="Arial"/>
          <w:spacing w:val="22"/>
          <w:sz w:val="22"/>
          <w:szCs w:val="22"/>
          <w:lang w:val="pl-PL" w:eastAsia="en-US"/>
        </w:rPr>
        <w:t xml:space="preserve"> </w:t>
      </w:r>
      <w:r w:rsidRPr="00573B4F">
        <w:rPr>
          <w:rFonts w:ascii="Arial" w:eastAsia="Arial" w:hAnsi="Arial" w:cs="Arial"/>
          <w:sz w:val="22"/>
          <w:szCs w:val="22"/>
          <w:lang w:val="pl-PL" w:eastAsia="en-US"/>
        </w:rPr>
        <w:t>dokumentacija</w:t>
      </w:r>
      <w:r w:rsidRPr="00573B4F">
        <w:rPr>
          <w:rFonts w:ascii="Arial" w:eastAsia="Arial" w:hAnsi="Arial" w:cs="Arial"/>
          <w:spacing w:val="22"/>
          <w:sz w:val="22"/>
          <w:szCs w:val="22"/>
          <w:lang w:val="pl-PL" w:eastAsia="en-US"/>
        </w:rPr>
        <w:t xml:space="preserve"> </w:t>
      </w:r>
      <w:r w:rsidRPr="00573B4F">
        <w:rPr>
          <w:rFonts w:ascii="Arial" w:eastAsia="Arial" w:hAnsi="Arial" w:cs="Arial"/>
          <w:sz w:val="22"/>
          <w:szCs w:val="22"/>
          <w:lang w:val="pl-PL" w:eastAsia="en-US"/>
        </w:rPr>
        <w:t>se</w:t>
      </w:r>
      <w:r w:rsidRPr="00573B4F">
        <w:rPr>
          <w:rFonts w:ascii="Arial" w:eastAsia="Arial" w:hAnsi="Arial" w:cs="Arial"/>
          <w:spacing w:val="22"/>
          <w:sz w:val="22"/>
          <w:szCs w:val="22"/>
          <w:lang w:val="pl-PL" w:eastAsia="en-US"/>
        </w:rPr>
        <w:t xml:space="preserve"> </w:t>
      </w:r>
      <w:r w:rsidRPr="00573B4F">
        <w:rPr>
          <w:rFonts w:ascii="Arial" w:eastAsia="Arial" w:hAnsi="Arial" w:cs="Arial"/>
          <w:sz w:val="22"/>
          <w:szCs w:val="22"/>
          <w:lang w:val="pl-PL" w:eastAsia="en-US"/>
        </w:rPr>
        <w:t>izrađuju</w:t>
      </w:r>
      <w:r w:rsidRPr="00573B4F">
        <w:rPr>
          <w:rFonts w:ascii="Arial" w:eastAsia="Arial" w:hAnsi="Arial" w:cs="Arial"/>
          <w:spacing w:val="22"/>
          <w:sz w:val="22"/>
          <w:szCs w:val="22"/>
          <w:lang w:val="pl-PL" w:eastAsia="en-US"/>
        </w:rPr>
        <w:t xml:space="preserve"> </w:t>
      </w:r>
      <w:r w:rsidRPr="00573B4F">
        <w:rPr>
          <w:rFonts w:ascii="Arial" w:eastAsia="Arial" w:hAnsi="Arial" w:cs="Arial"/>
          <w:sz w:val="22"/>
          <w:szCs w:val="22"/>
          <w:lang w:val="pl-PL" w:eastAsia="en-US"/>
        </w:rPr>
        <w:t>na</w:t>
      </w:r>
      <w:r w:rsidRPr="00573B4F">
        <w:rPr>
          <w:rFonts w:ascii="Arial" w:eastAsia="Arial" w:hAnsi="Arial" w:cs="Arial"/>
          <w:spacing w:val="24"/>
          <w:sz w:val="22"/>
          <w:szCs w:val="22"/>
          <w:lang w:val="pl-PL" w:eastAsia="en-US"/>
        </w:rPr>
        <w:t xml:space="preserve"> </w:t>
      </w:r>
      <w:r w:rsidRPr="00573B4F">
        <w:rPr>
          <w:rFonts w:ascii="Arial" w:eastAsia="Arial" w:hAnsi="Arial" w:cs="Arial"/>
          <w:sz w:val="22"/>
          <w:szCs w:val="22"/>
          <w:lang w:val="pl-PL" w:eastAsia="en-US"/>
        </w:rPr>
        <w:t>hrvatskom</w:t>
      </w:r>
      <w:r w:rsidRPr="00573B4F">
        <w:rPr>
          <w:rFonts w:ascii="Arial" w:eastAsia="Arial" w:hAnsi="Arial" w:cs="Arial"/>
          <w:spacing w:val="23"/>
          <w:sz w:val="22"/>
          <w:szCs w:val="22"/>
          <w:lang w:val="pl-PL" w:eastAsia="en-US"/>
        </w:rPr>
        <w:t xml:space="preserve"> </w:t>
      </w:r>
      <w:r w:rsidRPr="00573B4F">
        <w:rPr>
          <w:rFonts w:ascii="Arial" w:eastAsia="Arial" w:hAnsi="Arial" w:cs="Arial"/>
          <w:sz w:val="22"/>
          <w:szCs w:val="22"/>
          <w:lang w:val="pl-PL" w:eastAsia="en-US"/>
        </w:rPr>
        <w:t>jeziku</w:t>
      </w:r>
      <w:r w:rsidRPr="00573B4F">
        <w:rPr>
          <w:rFonts w:ascii="Arial" w:eastAsia="Arial" w:hAnsi="Arial" w:cs="Arial"/>
          <w:spacing w:val="22"/>
          <w:sz w:val="22"/>
          <w:szCs w:val="22"/>
          <w:lang w:val="pl-PL" w:eastAsia="en-US"/>
        </w:rPr>
        <w:t xml:space="preserve"> </w:t>
      </w:r>
      <w:r w:rsidRPr="00573B4F">
        <w:rPr>
          <w:rFonts w:ascii="Arial" w:eastAsia="Arial" w:hAnsi="Arial" w:cs="Arial"/>
          <w:sz w:val="22"/>
          <w:szCs w:val="22"/>
          <w:lang w:val="pl-PL" w:eastAsia="en-US"/>
        </w:rPr>
        <w:t>i</w:t>
      </w:r>
      <w:r w:rsidRPr="00573B4F">
        <w:rPr>
          <w:rFonts w:ascii="Arial" w:eastAsia="Arial" w:hAnsi="Arial" w:cs="Arial"/>
          <w:spacing w:val="24"/>
          <w:sz w:val="22"/>
          <w:szCs w:val="22"/>
          <w:lang w:val="pl-PL" w:eastAsia="en-US"/>
        </w:rPr>
        <w:t xml:space="preserve"> </w:t>
      </w:r>
      <w:r w:rsidRPr="00573B4F">
        <w:rPr>
          <w:rFonts w:ascii="Arial" w:eastAsia="Arial" w:hAnsi="Arial" w:cs="Arial"/>
          <w:sz w:val="22"/>
          <w:szCs w:val="22"/>
          <w:lang w:val="pl-PL" w:eastAsia="en-US"/>
        </w:rPr>
        <w:t>latiničnom</w:t>
      </w:r>
    </w:p>
    <w:p w14:paraId="3EDBEAD7" w14:textId="77777777" w:rsidR="00573B4F" w:rsidRPr="00573B4F" w:rsidRDefault="00573B4F" w:rsidP="00573B4F">
      <w:pPr>
        <w:widowControl w:val="0"/>
        <w:autoSpaceDE w:val="0"/>
        <w:autoSpaceDN w:val="0"/>
        <w:spacing w:before="1" w:line="252" w:lineRule="exact"/>
        <w:rPr>
          <w:rFonts w:ascii="Arial" w:eastAsia="Arial" w:hAnsi="Arial" w:cs="Arial"/>
          <w:sz w:val="22"/>
          <w:szCs w:val="22"/>
          <w:lang w:val="en-US" w:eastAsia="en-US"/>
        </w:rPr>
      </w:pPr>
      <w:r w:rsidRPr="00573B4F">
        <w:rPr>
          <w:rFonts w:ascii="Arial" w:eastAsia="Arial" w:hAnsi="Arial" w:cs="Arial"/>
          <w:sz w:val="22"/>
          <w:szCs w:val="22"/>
          <w:lang w:val="en-US" w:eastAsia="en-US"/>
        </w:rPr>
        <w:t>pismu.</w:t>
      </w:r>
    </w:p>
    <w:p w14:paraId="15CD1239" w14:textId="77777777" w:rsidR="00573B4F" w:rsidRPr="00573B4F" w:rsidRDefault="00573B4F" w:rsidP="00573B4F">
      <w:pPr>
        <w:widowControl w:val="0"/>
        <w:numPr>
          <w:ilvl w:val="0"/>
          <w:numId w:val="128"/>
        </w:numPr>
        <w:tabs>
          <w:tab w:val="left" w:pos="1144"/>
        </w:tabs>
        <w:autoSpaceDE w:val="0"/>
        <w:autoSpaceDN w:val="0"/>
        <w:ind w:right="114" w:firstLine="708"/>
        <w:jc w:val="both"/>
        <w:rPr>
          <w:rFonts w:ascii="Arial" w:eastAsia="Arial" w:hAnsi="Arial" w:cs="Arial"/>
          <w:sz w:val="22"/>
          <w:szCs w:val="22"/>
          <w:lang w:val="en-US" w:eastAsia="en-US"/>
        </w:rPr>
      </w:pPr>
      <w:r w:rsidRPr="00573B4F">
        <w:rPr>
          <w:rFonts w:ascii="Arial" w:eastAsia="Arial" w:hAnsi="Arial" w:cs="Arial"/>
          <w:sz w:val="22"/>
          <w:szCs w:val="22"/>
          <w:lang w:val="en-US" w:eastAsia="en-US"/>
        </w:rPr>
        <w:t>Prijava</w:t>
      </w:r>
      <w:r w:rsidRPr="00573B4F">
        <w:rPr>
          <w:rFonts w:ascii="Arial" w:eastAsia="Arial" w:hAnsi="Arial" w:cs="Arial"/>
          <w:spacing w:val="-15"/>
          <w:sz w:val="22"/>
          <w:szCs w:val="22"/>
          <w:lang w:val="en-US" w:eastAsia="en-US"/>
        </w:rPr>
        <w:t xml:space="preserve"> </w:t>
      </w:r>
      <w:r w:rsidRPr="00573B4F">
        <w:rPr>
          <w:rFonts w:ascii="Arial" w:eastAsia="Arial" w:hAnsi="Arial" w:cs="Arial"/>
          <w:sz w:val="22"/>
          <w:szCs w:val="22"/>
          <w:lang w:val="en-US" w:eastAsia="en-US"/>
        </w:rPr>
        <w:t>se</w:t>
      </w:r>
      <w:r w:rsidRPr="00573B4F">
        <w:rPr>
          <w:rFonts w:ascii="Arial" w:eastAsia="Arial" w:hAnsi="Arial" w:cs="Arial"/>
          <w:spacing w:val="-15"/>
          <w:sz w:val="22"/>
          <w:szCs w:val="22"/>
          <w:lang w:val="en-US" w:eastAsia="en-US"/>
        </w:rPr>
        <w:t xml:space="preserve"> </w:t>
      </w:r>
      <w:r w:rsidRPr="00573B4F">
        <w:rPr>
          <w:rFonts w:ascii="Arial" w:eastAsia="Arial" w:hAnsi="Arial" w:cs="Arial"/>
          <w:sz w:val="22"/>
          <w:szCs w:val="22"/>
          <w:lang w:val="en-US" w:eastAsia="en-US"/>
        </w:rPr>
        <w:t>podnosi</w:t>
      </w:r>
      <w:r w:rsidRPr="00573B4F">
        <w:rPr>
          <w:rFonts w:ascii="Arial" w:eastAsia="Arial" w:hAnsi="Arial" w:cs="Arial"/>
          <w:spacing w:val="-16"/>
          <w:sz w:val="22"/>
          <w:szCs w:val="22"/>
          <w:lang w:val="en-US" w:eastAsia="en-US"/>
        </w:rPr>
        <w:t xml:space="preserve"> </w:t>
      </w:r>
      <w:r w:rsidRPr="00573B4F">
        <w:rPr>
          <w:rFonts w:ascii="Arial" w:eastAsia="Arial" w:hAnsi="Arial" w:cs="Arial"/>
          <w:sz w:val="22"/>
          <w:szCs w:val="22"/>
          <w:lang w:val="en-US" w:eastAsia="en-US"/>
        </w:rPr>
        <w:t>isključivo</w:t>
      </w:r>
      <w:r w:rsidRPr="00573B4F">
        <w:rPr>
          <w:rFonts w:ascii="Arial" w:eastAsia="Arial" w:hAnsi="Arial" w:cs="Arial"/>
          <w:spacing w:val="-15"/>
          <w:sz w:val="22"/>
          <w:szCs w:val="22"/>
          <w:lang w:val="en-US" w:eastAsia="en-US"/>
        </w:rPr>
        <w:t xml:space="preserve"> </w:t>
      </w:r>
      <w:r w:rsidRPr="00573B4F">
        <w:rPr>
          <w:rFonts w:ascii="Arial" w:eastAsia="Arial" w:hAnsi="Arial" w:cs="Arial"/>
          <w:sz w:val="22"/>
          <w:szCs w:val="22"/>
          <w:lang w:val="en-US" w:eastAsia="en-US"/>
        </w:rPr>
        <w:t>na</w:t>
      </w:r>
      <w:r w:rsidRPr="00573B4F">
        <w:rPr>
          <w:rFonts w:ascii="Arial" w:eastAsia="Arial" w:hAnsi="Arial" w:cs="Arial"/>
          <w:spacing w:val="-15"/>
          <w:sz w:val="22"/>
          <w:szCs w:val="22"/>
          <w:lang w:val="en-US" w:eastAsia="en-US"/>
        </w:rPr>
        <w:t xml:space="preserve"> </w:t>
      </w:r>
      <w:r w:rsidRPr="00573B4F">
        <w:rPr>
          <w:rFonts w:ascii="Arial" w:eastAsia="Arial" w:hAnsi="Arial" w:cs="Arial"/>
          <w:sz w:val="22"/>
          <w:szCs w:val="22"/>
          <w:lang w:val="en-US" w:eastAsia="en-US"/>
        </w:rPr>
        <w:t>obrascu</w:t>
      </w:r>
      <w:r w:rsidRPr="00573B4F">
        <w:rPr>
          <w:rFonts w:ascii="Arial" w:eastAsia="Arial" w:hAnsi="Arial" w:cs="Arial"/>
          <w:spacing w:val="-15"/>
          <w:sz w:val="22"/>
          <w:szCs w:val="22"/>
          <w:lang w:val="en-US" w:eastAsia="en-US"/>
        </w:rPr>
        <w:t xml:space="preserve"> </w:t>
      </w:r>
      <w:r w:rsidRPr="00573B4F">
        <w:rPr>
          <w:rFonts w:ascii="Arial" w:eastAsia="Arial" w:hAnsi="Arial" w:cs="Arial"/>
          <w:sz w:val="22"/>
          <w:szCs w:val="22"/>
          <w:lang w:val="en-US" w:eastAsia="en-US"/>
        </w:rPr>
        <w:t>prijave</w:t>
      </w:r>
      <w:r w:rsidRPr="00573B4F">
        <w:rPr>
          <w:rFonts w:ascii="Arial" w:eastAsia="Arial" w:hAnsi="Arial" w:cs="Arial"/>
          <w:spacing w:val="-17"/>
          <w:sz w:val="22"/>
          <w:szCs w:val="22"/>
          <w:lang w:val="en-US" w:eastAsia="en-US"/>
        </w:rPr>
        <w:t xml:space="preserve"> </w:t>
      </w:r>
      <w:r w:rsidRPr="00573B4F">
        <w:rPr>
          <w:rFonts w:ascii="Arial" w:eastAsia="Arial" w:hAnsi="Arial" w:cs="Arial"/>
          <w:sz w:val="22"/>
          <w:szCs w:val="22"/>
          <w:lang w:val="en-US" w:eastAsia="en-US"/>
        </w:rPr>
        <w:t>za</w:t>
      </w:r>
      <w:r w:rsidRPr="00573B4F">
        <w:rPr>
          <w:rFonts w:ascii="Arial" w:eastAsia="Arial" w:hAnsi="Arial" w:cs="Arial"/>
          <w:spacing w:val="-15"/>
          <w:sz w:val="22"/>
          <w:szCs w:val="22"/>
          <w:lang w:val="en-US" w:eastAsia="en-US"/>
        </w:rPr>
        <w:t xml:space="preserve"> </w:t>
      </w:r>
      <w:r w:rsidRPr="00573B4F">
        <w:rPr>
          <w:rFonts w:ascii="Arial" w:eastAsia="Arial" w:hAnsi="Arial" w:cs="Arial"/>
          <w:sz w:val="22"/>
          <w:szCs w:val="22"/>
          <w:lang w:val="en-US" w:eastAsia="en-US"/>
        </w:rPr>
        <w:t>sudjelovanje</w:t>
      </w:r>
      <w:r w:rsidRPr="00573B4F">
        <w:rPr>
          <w:rFonts w:ascii="Arial" w:eastAsia="Arial" w:hAnsi="Arial" w:cs="Arial"/>
          <w:spacing w:val="-15"/>
          <w:sz w:val="22"/>
          <w:szCs w:val="22"/>
          <w:lang w:val="en-US" w:eastAsia="en-US"/>
        </w:rPr>
        <w:t xml:space="preserve"> </w:t>
      </w:r>
      <w:r w:rsidRPr="00573B4F">
        <w:rPr>
          <w:rFonts w:ascii="Arial" w:eastAsia="Arial" w:hAnsi="Arial" w:cs="Arial"/>
          <w:sz w:val="22"/>
          <w:szCs w:val="22"/>
          <w:lang w:val="en-US" w:eastAsia="en-US"/>
        </w:rPr>
        <w:t>na</w:t>
      </w:r>
      <w:r w:rsidRPr="00573B4F">
        <w:rPr>
          <w:rFonts w:ascii="Arial" w:eastAsia="Arial" w:hAnsi="Arial" w:cs="Arial"/>
          <w:spacing w:val="-15"/>
          <w:sz w:val="22"/>
          <w:szCs w:val="22"/>
          <w:lang w:val="en-US" w:eastAsia="en-US"/>
        </w:rPr>
        <w:t xml:space="preserve"> </w:t>
      </w:r>
      <w:r w:rsidRPr="00573B4F">
        <w:rPr>
          <w:rFonts w:ascii="Arial" w:eastAsia="Arial" w:hAnsi="Arial" w:cs="Arial"/>
          <w:sz w:val="22"/>
          <w:szCs w:val="22"/>
          <w:lang w:val="en-US" w:eastAsia="en-US"/>
        </w:rPr>
        <w:t>javnom</w:t>
      </w:r>
      <w:r w:rsidRPr="00573B4F">
        <w:rPr>
          <w:rFonts w:ascii="Arial" w:eastAsia="Arial" w:hAnsi="Arial" w:cs="Arial"/>
          <w:spacing w:val="-14"/>
          <w:sz w:val="22"/>
          <w:szCs w:val="22"/>
          <w:lang w:val="en-US" w:eastAsia="en-US"/>
        </w:rPr>
        <w:t xml:space="preserve"> </w:t>
      </w:r>
      <w:r w:rsidRPr="00573B4F">
        <w:rPr>
          <w:rFonts w:ascii="Arial" w:eastAsia="Arial" w:hAnsi="Arial" w:cs="Arial"/>
          <w:sz w:val="22"/>
          <w:szCs w:val="22"/>
          <w:lang w:val="en-US" w:eastAsia="en-US"/>
        </w:rPr>
        <w:t>natječaju koji je dostupan na web stranici Općine Gračac i u koji se upisuju osnovni podatci o organizaciji, opis dosadašnjeg rada i djelovanja te plan aktivnosti u predstojećem</w:t>
      </w:r>
      <w:r w:rsidRPr="00573B4F">
        <w:rPr>
          <w:rFonts w:ascii="Arial" w:eastAsia="Arial" w:hAnsi="Arial" w:cs="Arial"/>
          <w:spacing w:val="-19"/>
          <w:sz w:val="22"/>
          <w:szCs w:val="22"/>
          <w:lang w:val="en-US" w:eastAsia="en-US"/>
        </w:rPr>
        <w:t xml:space="preserve"> </w:t>
      </w:r>
      <w:r w:rsidRPr="00573B4F">
        <w:rPr>
          <w:rFonts w:ascii="Arial" w:eastAsia="Arial" w:hAnsi="Arial" w:cs="Arial"/>
          <w:sz w:val="22"/>
          <w:szCs w:val="22"/>
          <w:lang w:val="en-US" w:eastAsia="en-US"/>
        </w:rPr>
        <w:t>razdoblju.</w:t>
      </w:r>
    </w:p>
    <w:p w14:paraId="7740DF8F" w14:textId="77777777" w:rsidR="00573B4F" w:rsidRPr="00573B4F" w:rsidRDefault="00573B4F" w:rsidP="00573B4F">
      <w:pPr>
        <w:widowControl w:val="0"/>
        <w:tabs>
          <w:tab w:val="left" w:pos="1144"/>
        </w:tabs>
        <w:autoSpaceDE w:val="0"/>
        <w:autoSpaceDN w:val="0"/>
        <w:ind w:right="114"/>
        <w:jc w:val="both"/>
        <w:rPr>
          <w:rFonts w:ascii="Arial" w:eastAsia="Arial" w:hAnsi="Arial" w:cs="Arial"/>
          <w:sz w:val="22"/>
          <w:szCs w:val="22"/>
          <w:lang w:val="en-US" w:eastAsia="en-US"/>
        </w:rPr>
      </w:pPr>
    </w:p>
    <w:p w14:paraId="0ECD5C66" w14:textId="77777777" w:rsidR="00573B4F" w:rsidRPr="00573B4F" w:rsidRDefault="00573B4F" w:rsidP="00573B4F">
      <w:pPr>
        <w:widowControl w:val="0"/>
        <w:numPr>
          <w:ilvl w:val="0"/>
          <w:numId w:val="128"/>
        </w:numPr>
        <w:tabs>
          <w:tab w:val="left" w:pos="1158"/>
        </w:tabs>
        <w:autoSpaceDE w:val="0"/>
        <w:autoSpaceDN w:val="0"/>
        <w:spacing w:line="252" w:lineRule="exact"/>
        <w:ind w:left="1157" w:hanging="333"/>
        <w:jc w:val="both"/>
        <w:rPr>
          <w:rFonts w:ascii="Arial" w:eastAsia="Arial" w:hAnsi="Arial" w:cs="Arial"/>
          <w:sz w:val="22"/>
          <w:szCs w:val="22"/>
          <w:lang w:val="en-US" w:eastAsia="en-US"/>
        </w:rPr>
      </w:pPr>
      <w:r w:rsidRPr="00573B4F">
        <w:rPr>
          <w:rFonts w:ascii="Arial" w:eastAsia="Arial" w:hAnsi="Arial" w:cs="Arial"/>
          <w:sz w:val="22"/>
          <w:szCs w:val="22"/>
          <w:lang w:val="en-US" w:eastAsia="en-US"/>
        </w:rPr>
        <w:t>Uz obrazac prijave, prijavitelj je dužan dostaviti sljedeću</w:t>
      </w:r>
      <w:r w:rsidRPr="00573B4F">
        <w:rPr>
          <w:rFonts w:ascii="Arial" w:eastAsia="Arial" w:hAnsi="Arial" w:cs="Arial"/>
          <w:spacing w:val="-22"/>
          <w:sz w:val="22"/>
          <w:szCs w:val="22"/>
          <w:lang w:val="en-US" w:eastAsia="en-US"/>
        </w:rPr>
        <w:t xml:space="preserve"> </w:t>
      </w:r>
      <w:r w:rsidRPr="00573B4F">
        <w:rPr>
          <w:rFonts w:ascii="Arial" w:eastAsia="Arial" w:hAnsi="Arial" w:cs="Arial"/>
          <w:sz w:val="22"/>
          <w:szCs w:val="22"/>
          <w:lang w:val="en-US" w:eastAsia="en-US"/>
        </w:rPr>
        <w:t>dokumentaciju:</w:t>
      </w:r>
    </w:p>
    <w:p w14:paraId="775E7ACF" w14:textId="77777777" w:rsidR="00573B4F" w:rsidRPr="00573B4F" w:rsidRDefault="00573B4F" w:rsidP="00573B4F">
      <w:pPr>
        <w:widowControl w:val="0"/>
        <w:numPr>
          <w:ilvl w:val="0"/>
          <w:numId w:val="140"/>
        </w:numPr>
        <w:tabs>
          <w:tab w:val="left" w:pos="837"/>
        </w:tabs>
        <w:autoSpaceDE w:val="0"/>
        <w:autoSpaceDN w:val="0"/>
        <w:spacing w:before="1" w:line="252" w:lineRule="exact"/>
        <w:jc w:val="both"/>
        <w:rPr>
          <w:rFonts w:ascii="Arial" w:eastAsia="Arial" w:hAnsi="Arial" w:cs="Arial"/>
          <w:sz w:val="22"/>
          <w:szCs w:val="22"/>
          <w:lang w:val="en-US" w:eastAsia="en-US"/>
        </w:rPr>
      </w:pPr>
      <w:r w:rsidRPr="00573B4F">
        <w:rPr>
          <w:rFonts w:ascii="Arial" w:eastAsia="Arial" w:hAnsi="Arial" w:cs="Arial"/>
          <w:sz w:val="22"/>
          <w:szCs w:val="22"/>
          <w:lang w:val="en-US" w:eastAsia="en-US"/>
        </w:rPr>
        <w:t>ispis izvatka iz odgovarajućeg matičnog</w:t>
      </w:r>
      <w:r w:rsidRPr="00573B4F">
        <w:rPr>
          <w:rFonts w:ascii="Arial" w:eastAsia="Arial" w:hAnsi="Arial" w:cs="Arial"/>
          <w:spacing w:val="-15"/>
          <w:sz w:val="22"/>
          <w:szCs w:val="22"/>
          <w:lang w:val="en-US" w:eastAsia="en-US"/>
        </w:rPr>
        <w:t xml:space="preserve"> </w:t>
      </w:r>
      <w:r w:rsidRPr="00573B4F">
        <w:rPr>
          <w:rFonts w:ascii="Arial" w:eastAsia="Arial" w:hAnsi="Arial" w:cs="Arial"/>
          <w:sz w:val="22"/>
          <w:szCs w:val="22"/>
          <w:lang w:val="en-US" w:eastAsia="en-US"/>
        </w:rPr>
        <w:t>registra,</w:t>
      </w:r>
    </w:p>
    <w:p w14:paraId="7E9A5B85" w14:textId="77777777" w:rsidR="00573B4F" w:rsidRPr="00573B4F" w:rsidRDefault="00573B4F" w:rsidP="00573B4F">
      <w:pPr>
        <w:widowControl w:val="0"/>
        <w:numPr>
          <w:ilvl w:val="0"/>
          <w:numId w:val="140"/>
        </w:numPr>
        <w:tabs>
          <w:tab w:val="left" w:pos="837"/>
        </w:tabs>
        <w:autoSpaceDE w:val="0"/>
        <w:autoSpaceDN w:val="0"/>
        <w:ind w:right="299"/>
        <w:jc w:val="both"/>
        <w:rPr>
          <w:rFonts w:ascii="Arial" w:eastAsia="Arial" w:hAnsi="Arial" w:cs="Arial"/>
          <w:sz w:val="22"/>
          <w:szCs w:val="22"/>
          <w:lang w:val="pl-PL" w:eastAsia="en-US"/>
        </w:rPr>
      </w:pPr>
      <w:r w:rsidRPr="00573B4F">
        <w:rPr>
          <w:rFonts w:ascii="Arial" w:eastAsia="Arial" w:hAnsi="Arial" w:cs="Arial"/>
          <w:sz w:val="22"/>
          <w:szCs w:val="22"/>
          <w:lang w:val="pl-PL" w:eastAsia="en-US"/>
        </w:rPr>
        <w:t>dokaz o upisu u Registar neprofitnih organizacija (ispis internetske stranice Registra neprofitnih</w:t>
      </w:r>
      <w:r w:rsidRPr="00573B4F">
        <w:rPr>
          <w:rFonts w:ascii="Arial" w:eastAsia="Arial" w:hAnsi="Arial" w:cs="Arial"/>
          <w:spacing w:val="-8"/>
          <w:sz w:val="22"/>
          <w:szCs w:val="22"/>
          <w:lang w:val="pl-PL" w:eastAsia="en-US"/>
        </w:rPr>
        <w:t xml:space="preserve"> </w:t>
      </w:r>
      <w:r w:rsidRPr="00573B4F">
        <w:rPr>
          <w:rFonts w:ascii="Arial" w:eastAsia="Arial" w:hAnsi="Arial" w:cs="Arial"/>
          <w:sz w:val="22"/>
          <w:szCs w:val="22"/>
          <w:lang w:val="pl-PL" w:eastAsia="en-US"/>
        </w:rPr>
        <w:t>organizacija),</w:t>
      </w:r>
    </w:p>
    <w:p w14:paraId="02B5F521" w14:textId="77777777" w:rsidR="00573B4F" w:rsidRPr="00573B4F" w:rsidRDefault="00573B4F" w:rsidP="00573B4F">
      <w:pPr>
        <w:widowControl w:val="0"/>
        <w:numPr>
          <w:ilvl w:val="0"/>
          <w:numId w:val="140"/>
        </w:numPr>
        <w:tabs>
          <w:tab w:val="left" w:pos="837"/>
        </w:tabs>
        <w:autoSpaceDE w:val="0"/>
        <w:autoSpaceDN w:val="0"/>
        <w:spacing w:before="1"/>
        <w:ind w:right="114"/>
        <w:jc w:val="both"/>
        <w:rPr>
          <w:rFonts w:ascii="Arial" w:eastAsia="Arial" w:hAnsi="Arial" w:cs="Arial"/>
          <w:sz w:val="22"/>
          <w:szCs w:val="22"/>
          <w:lang w:val="pl-PL" w:eastAsia="en-US"/>
        </w:rPr>
      </w:pPr>
      <w:r w:rsidRPr="00573B4F">
        <w:rPr>
          <w:rFonts w:ascii="Arial" w:eastAsia="Arial" w:hAnsi="Arial" w:cs="Arial"/>
          <w:sz w:val="22"/>
          <w:szCs w:val="22"/>
          <w:lang w:val="pl-PL" w:eastAsia="en-US"/>
        </w:rPr>
        <w:t>dokaz</w:t>
      </w:r>
      <w:r w:rsidRPr="00573B4F">
        <w:rPr>
          <w:rFonts w:ascii="Arial" w:eastAsia="Arial" w:hAnsi="Arial" w:cs="Arial"/>
          <w:spacing w:val="-5"/>
          <w:sz w:val="22"/>
          <w:szCs w:val="22"/>
          <w:lang w:val="pl-PL" w:eastAsia="en-US"/>
        </w:rPr>
        <w:t xml:space="preserve"> </w:t>
      </w:r>
      <w:r w:rsidRPr="00573B4F">
        <w:rPr>
          <w:rFonts w:ascii="Arial" w:eastAsia="Arial" w:hAnsi="Arial" w:cs="Arial"/>
          <w:sz w:val="22"/>
          <w:szCs w:val="22"/>
          <w:lang w:val="pl-PL" w:eastAsia="en-US"/>
        </w:rPr>
        <w:t>da</w:t>
      </w:r>
      <w:r w:rsidRPr="00573B4F">
        <w:rPr>
          <w:rFonts w:ascii="Arial" w:eastAsia="Arial" w:hAnsi="Arial" w:cs="Arial"/>
          <w:spacing w:val="-6"/>
          <w:sz w:val="22"/>
          <w:szCs w:val="22"/>
          <w:lang w:val="pl-PL" w:eastAsia="en-US"/>
        </w:rPr>
        <w:t xml:space="preserve"> </w:t>
      </w:r>
      <w:r w:rsidRPr="00573B4F">
        <w:rPr>
          <w:rFonts w:ascii="Arial" w:eastAsia="Arial" w:hAnsi="Arial" w:cs="Arial"/>
          <w:sz w:val="22"/>
          <w:szCs w:val="22"/>
          <w:lang w:val="pl-PL" w:eastAsia="en-US"/>
        </w:rPr>
        <w:t>su</w:t>
      </w:r>
      <w:r w:rsidRPr="00573B4F">
        <w:rPr>
          <w:rFonts w:ascii="Arial" w:eastAsia="Arial" w:hAnsi="Arial" w:cs="Arial"/>
          <w:spacing w:val="-5"/>
          <w:sz w:val="22"/>
          <w:szCs w:val="22"/>
          <w:lang w:val="pl-PL" w:eastAsia="en-US"/>
        </w:rPr>
        <w:t xml:space="preserve"> </w:t>
      </w:r>
      <w:r w:rsidRPr="00573B4F">
        <w:rPr>
          <w:rFonts w:ascii="Arial" w:eastAsia="Arial" w:hAnsi="Arial" w:cs="Arial"/>
          <w:sz w:val="22"/>
          <w:szCs w:val="22"/>
          <w:lang w:val="pl-PL" w:eastAsia="en-US"/>
        </w:rPr>
        <w:t>osobe</w:t>
      </w:r>
      <w:r w:rsidRPr="00573B4F">
        <w:rPr>
          <w:rFonts w:ascii="Arial" w:eastAsia="Arial" w:hAnsi="Arial" w:cs="Arial"/>
          <w:spacing w:val="-4"/>
          <w:sz w:val="22"/>
          <w:szCs w:val="22"/>
          <w:lang w:val="pl-PL" w:eastAsia="en-US"/>
        </w:rPr>
        <w:t xml:space="preserve"> </w:t>
      </w:r>
      <w:r w:rsidRPr="00573B4F">
        <w:rPr>
          <w:rFonts w:ascii="Arial" w:eastAsia="Arial" w:hAnsi="Arial" w:cs="Arial"/>
          <w:sz w:val="22"/>
          <w:szCs w:val="22"/>
          <w:lang w:val="pl-PL" w:eastAsia="en-US"/>
        </w:rPr>
        <w:t>ovlaštene</w:t>
      </w:r>
      <w:r w:rsidRPr="00573B4F">
        <w:rPr>
          <w:rFonts w:ascii="Arial" w:eastAsia="Arial" w:hAnsi="Arial" w:cs="Arial"/>
          <w:spacing w:val="-4"/>
          <w:sz w:val="22"/>
          <w:szCs w:val="22"/>
          <w:lang w:val="pl-PL" w:eastAsia="en-US"/>
        </w:rPr>
        <w:t xml:space="preserve"> </w:t>
      </w:r>
      <w:r w:rsidRPr="00573B4F">
        <w:rPr>
          <w:rFonts w:ascii="Arial" w:eastAsia="Arial" w:hAnsi="Arial" w:cs="Arial"/>
          <w:sz w:val="22"/>
          <w:szCs w:val="22"/>
          <w:lang w:val="pl-PL" w:eastAsia="en-US"/>
        </w:rPr>
        <w:t>za</w:t>
      </w:r>
      <w:r w:rsidRPr="00573B4F">
        <w:rPr>
          <w:rFonts w:ascii="Arial" w:eastAsia="Arial" w:hAnsi="Arial" w:cs="Arial"/>
          <w:spacing w:val="-4"/>
          <w:sz w:val="22"/>
          <w:szCs w:val="22"/>
          <w:lang w:val="pl-PL" w:eastAsia="en-US"/>
        </w:rPr>
        <w:t xml:space="preserve"> </w:t>
      </w:r>
      <w:r w:rsidRPr="00573B4F">
        <w:rPr>
          <w:rFonts w:ascii="Arial" w:eastAsia="Arial" w:hAnsi="Arial" w:cs="Arial"/>
          <w:sz w:val="22"/>
          <w:szCs w:val="22"/>
          <w:lang w:val="pl-PL" w:eastAsia="en-US"/>
        </w:rPr>
        <w:t>zastupanje</w:t>
      </w:r>
      <w:r w:rsidRPr="00573B4F">
        <w:rPr>
          <w:rFonts w:ascii="Arial" w:eastAsia="Arial" w:hAnsi="Arial" w:cs="Arial"/>
          <w:spacing w:val="-4"/>
          <w:sz w:val="22"/>
          <w:szCs w:val="22"/>
          <w:lang w:val="pl-PL" w:eastAsia="en-US"/>
        </w:rPr>
        <w:t xml:space="preserve"> </w:t>
      </w:r>
      <w:r w:rsidRPr="00573B4F">
        <w:rPr>
          <w:rFonts w:ascii="Arial" w:eastAsia="Arial" w:hAnsi="Arial" w:cs="Arial"/>
          <w:sz w:val="22"/>
          <w:szCs w:val="22"/>
          <w:lang w:val="pl-PL" w:eastAsia="en-US"/>
        </w:rPr>
        <w:t>su</w:t>
      </w:r>
      <w:r w:rsidRPr="00573B4F">
        <w:rPr>
          <w:rFonts w:ascii="Arial" w:eastAsia="Arial" w:hAnsi="Arial" w:cs="Arial"/>
          <w:spacing w:val="-5"/>
          <w:sz w:val="22"/>
          <w:szCs w:val="22"/>
          <w:lang w:val="pl-PL" w:eastAsia="en-US"/>
        </w:rPr>
        <w:t xml:space="preserve"> </w:t>
      </w:r>
      <w:r w:rsidRPr="00573B4F">
        <w:rPr>
          <w:rFonts w:ascii="Arial" w:eastAsia="Arial" w:hAnsi="Arial" w:cs="Arial"/>
          <w:sz w:val="22"/>
          <w:szCs w:val="22"/>
          <w:lang w:val="pl-PL" w:eastAsia="en-US"/>
        </w:rPr>
        <w:t>u</w:t>
      </w:r>
      <w:r w:rsidRPr="00573B4F">
        <w:rPr>
          <w:rFonts w:ascii="Arial" w:eastAsia="Arial" w:hAnsi="Arial" w:cs="Arial"/>
          <w:spacing w:val="-8"/>
          <w:sz w:val="22"/>
          <w:szCs w:val="22"/>
          <w:lang w:val="pl-PL" w:eastAsia="en-US"/>
        </w:rPr>
        <w:t xml:space="preserve"> </w:t>
      </w:r>
      <w:r w:rsidRPr="00573B4F">
        <w:rPr>
          <w:rFonts w:ascii="Arial" w:eastAsia="Arial" w:hAnsi="Arial" w:cs="Arial"/>
          <w:sz w:val="22"/>
          <w:szCs w:val="22"/>
          <w:lang w:val="pl-PL" w:eastAsia="en-US"/>
        </w:rPr>
        <w:t>mandatu,</w:t>
      </w:r>
      <w:r w:rsidRPr="00573B4F">
        <w:rPr>
          <w:rFonts w:ascii="Arial" w:eastAsia="Arial" w:hAnsi="Arial" w:cs="Arial"/>
          <w:spacing w:val="-3"/>
          <w:sz w:val="22"/>
          <w:szCs w:val="22"/>
          <w:lang w:val="pl-PL" w:eastAsia="en-US"/>
        </w:rPr>
        <w:t xml:space="preserve"> </w:t>
      </w:r>
      <w:r w:rsidRPr="00573B4F">
        <w:rPr>
          <w:rFonts w:ascii="Arial" w:eastAsia="Arial" w:hAnsi="Arial" w:cs="Arial"/>
          <w:sz w:val="22"/>
          <w:szCs w:val="22"/>
          <w:lang w:val="pl-PL" w:eastAsia="en-US"/>
        </w:rPr>
        <w:t>ukoliko</w:t>
      </w:r>
      <w:r w:rsidRPr="00573B4F">
        <w:rPr>
          <w:rFonts w:ascii="Arial" w:eastAsia="Arial" w:hAnsi="Arial" w:cs="Arial"/>
          <w:spacing w:val="-5"/>
          <w:sz w:val="22"/>
          <w:szCs w:val="22"/>
          <w:lang w:val="pl-PL" w:eastAsia="en-US"/>
        </w:rPr>
        <w:t xml:space="preserve"> </w:t>
      </w:r>
      <w:r w:rsidRPr="00573B4F">
        <w:rPr>
          <w:rFonts w:ascii="Arial" w:eastAsia="Arial" w:hAnsi="Arial" w:cs="Arial"/>
          <w:sz w:val="22"/>
          <w:szCs w:val="22"/>
          <w:lang w:val="pl-PL" w:eastAsia="en-US"/>
        </w:rPr>
        <w:t>isto</w:t>
      </w:r>
      <w:r w:rsidRPr="00573B4F">
        <w:rPr>
          <w:rFonts w:ascii="Arial" w:eastAsia="Arial" w:hAnsi="Arial" w:cs="Arial"/>
          <w:spacing w:val="-5"/>
          <w:sz w:val="22"/>
          <w:szCs w:val="22"/>
          <w:lang w:val="pl-PL" w:eastAsia="en-US"/>
        </w:rPr>
        <w:t xml:space="preserve"> </w:t>
      </w:r>
      <w:r w:rsidRPr="00573B4F">
        <w:rPr>
          <w:rFonts w:ascii="Arial" w:eastAsia="Arial" w:hAnsi="Arial" w:cs="Arial"/>
          <w:sz w:val="22"/>
          <w:szCs w:val="22"/>
          <w:lang w:val="pl-PL" w:eastAsia="en-US"/>
        </w:rPr>
        <w:t>nije</w:t>
      </w:r>
      <w:r w:rsidRPr="00573B4F">
        <w:rPr>
          <w:rFonts w:ascii="Arial" w:eastAsia="Arial" w:hAnsi="Arial" w:cs="Arial"/>
          <w:spacing w:val="-1"/>
          <w:sz w:val="22"/>
          <w:szCs w:val="22"/>
          <w:lang w:val="pl-PL" w:eastAsia="en-US"/>
        </w:rPr>
        <w:t xml:space="preserve"> </w:t>
      </w:r>
      <w:r w:rsidRPr="00573B4F">
        <w:rPr>
          <w:rFonts w:ascii="Arial" w:eastAsia="Arial" w:hAnsi="Arial" w:cs="Arial"/>
          <w:sz w:val="22"/>
          <w:szCs w:val="22"/>
          <w:lang w:val="pl-PL" w:eastAsia="en-US"/>
        </w:rPr>
        <w:t>razvidno</w:t>
      </w:r>
      <w:r w:rsidRPr="00573B4F">
        <w:rPr>
          <w:rFonts w:ascii="Arial" w:eastAsia="Arial" w:hAnsi="Arial" w:cs="Arial"/>
          <w:spacing w:val="-4"/>
          <w:sz w:val="22"/>
          <w:szCs w:val="22"/>
          <w:lang w:val="pl-PL" w:eastAsia="en-US"/>
        </w:rPr>
        <w:t xml:space="preserve"> </w:t>
      </w:r>
      <w:r w:rsidRPr="00573B4F">
        <w:rPr>
          <w:rFonts w:ascii="Arial" w:eastAsia="Arial" w:hAnsi="Arial" w:cs="Arial"/>
          <w:sz w:val="22"/>
          <w:szCs w:val="22"/>
          <w:lang w:val="pl-PL" w:eastAsia="en-US"/>
        </w:rPr>
        <w:t>iz izvatka iz odgovarajućeg matičnog</w:t>
      </w:r>
      <w:r w:rsidRPr="00573B4F">
        <w:rPr>
          <w:rFonts w:ascii="Arial" w:eastAsia="Arial" w:hAnsi="Arial" w:cs="Arial"/>
          <w:spacing w:val="-16"/>
          <w:sz w:val="22"/>
          <w:szCs w:val="22"/>
          <w:lang w:val="pl-PL" w:eastAsia="en-US"/>
        </w:rPr>
        <w:t xml:space="preserve"> </w:t>
      </w:r>
      <w:r w:rsidRPr="00573B4F">
        <w:rPr>
          <w:rFonts w:ascii="Arial" w:eastAsia="Arial" w:hAnsi="Arial" w:cs="Arial"/>
          <w:sz w:val="22"/>
          <w:szCs w:val="22"/>
          <w:lang w:val="pl-PL" w:eastAsia="en-US"/>
        </w:rPr>
        <w:t>registra,</w:t>
      </w:r>
    </w:p>
    <w:p w14:paraId="1989B78D" w14:textId="77777777" w:rsidR="00573B4F" w:rsidRPr="00573B4F" w:rsidRDefault="00573B4F" w:rsidP="00573B4F">
      <w:pPr>
        <w:widowControl w:val="0"/>
        <w:numPr>
          <w:ilvl w:val="0"/>
          <w:numId w:val="140"/>
        </w:numPr>
        <w:tabs>
          <w:tab w:val="left" w:pos="837"/>
        </w:tabs>
        <w:autoSpaceDE w:val="0"/>
        <w:autoSpaceDN w:val="0"/>
        <w:spacing w:before="1" w:line="252" w:lineRule="exact"/>
        <w:jc w:val="both"/>
        <w:rPr>
          <w:rFonts w:ascii="Arial" w:eastAsia="Arial" w:hAnsi="Arial" w:cs="Arial"/>
          <w:sz w:val="22"/>
          <w:szCs w:val="22"/>
          <w:lang w:val="pl-PL" w:eastAsia="en-US"/>
        </w:rPr>
      </w:pPr>
      <w:r w:rsidRPr="00573B4F">
        <w:rPr>
          <w:rFonts w:ascii="Arial" w:eastAsia="Arial" w:hAnsi="Arial" w:cs="Arial"/>
          <w:sz w:val="22"/>
          <w:szCs w:val="22"/>
          <w:lang w:val="pl-PL" w:eastAsia="en-US"/>
        </w:rPr>
        <w:t>presliku statuta, sa svim izmjenama i</w:t>
      </w:r>
      <w:r w:rsidRPr="00573B4F">
        <w:rPr>
          <w:rFonts w:ascii="Arial" w:eastAsia="Arial" w:hAnsi="Arial" w:cs="Arial"/>
          <w:spacing w:val="-12"/>
          <w:sz w:val="22"/>
          <w:szCs w:val="22"/>
          <w:lang w:val="pl-PL" w:eastAsia="en-US"/>
        </w:rPr>
        <w:t xml:space="preserve"> </w:t>
      </w:r>
      <w:r w:rsidRPr="00573B4F">
        <w:rPr>
          <w:rFonts w:ascii="Arial" w:eastAsia="Arial" w:hAnsi="Arial" w:cs="Arial"/>
          <w:sz w:val="22"/>
          <w:szCs w:val="22"/>
          <w:lang w:val="pl-PL" w:eastAsia="en-US"/>
        </w:rPr>
        <w:t>dopunama,</w:t>
      </w:r>
    </w:p>
    <w:p w14:paraId="5353576B" w14:textId="77777777" w:rsidR="00573B4F" w:rsidRPr="00573B4F" w:rsidRDefault="00573B4F" w:rsidP="00573B4F">
      <w:pPr>
        <w:widowControl w:val="0"/>
        <w:numPr>
          <w:ilvl w:val="0"/>
          <w:numId w:val="140"/>
        </w:numPr>
        <w:tabs>
          <w:tab w:val="left" w:pos="837"/>
        </w:tabs>
        <w:autoSpaceDE w:val="0"/>
        <w:autoSpaceDN w:val="0"/>
        <w:ind w:right="118"/>
        <w:jc w:val="both"/>
        <w:rPr>
          <w:rFonts w:ascii="Arial" w:eastAsia="Arial" w:hAnsi="Arial" w:cs="Arial"/>
          <w:sz w:val="22"/>
          <w:szCs w:val="22"/>
          <w:lang w:val="pl-PL" w:eastAsia="en-US"/>
        </w:rPr>
      </w:pPr>
      <w:r w:rsidRPr="00573B4F">
        <w:rPr>
          <w:rFonts w:ascii="Arial" w:eastAsia="Arial" w:hAnsi="Arial" w:cs="Arial"/>
          <w:sz w:val="22"/>
          <w:szCs w:val="22"/>
          <w:lang w:val="pl-PL" w:eastAsia="en-US"/>
        </w:rPr>
        <w:t>potvrdu nadležne porezne uprave o stanju poreznog duga prijavitelja ne stariju od 30 dana od dana objave javnog natječaja, u izvorniku, preslici ili elektronskom</w:t>
      </w:r>
      <w:r w:rsidRPr="00573B4F">
        <w:rPr>
          <w:rFonts w:ascii="Arial" w:eastAsia="Arial" w:hAnsi="Arial" w:cs="Arial"/>
          <w:spacing w:val="-16"/>
          <w:sz w:val="22"/>
          <w:szCs w:val="22"/>
          <w:lang w:val="pl-PL" w:eastAsia="en-US"/>
        </w:rPr>
        <w:t xml:space="preserve"> </w:t>
      </w:r>
      <w:r w:rsidRPr="00573B4F">
        <w:rPr>
          <w:rFonts w:ascii="Arial" w:eastAsia="Arial" w:hAnsi="Arial" w:cs="Arial"/>
          <w:sz w:val="22"/>
          <w:szCs w:val="22"/>
          <w:lang w:val="pl-PL" w:eastAsia="en-US"/>
        </w:rPr>
        <w:t>zapisu,</w:t>
      </w:r>
    </w:p>
    <w:p w14:paraId="3F4D8162" w14:textId="77777777" w:rsidR="00573B4F" w:rsidRPr="00573B4F" w:rsidRDefault="00573B4F" w:rsidP="00573B4F">
      <w:pPr>
        <w:widowControl w:val="0"/>
        <w:numPr>
          <w:ilvl w:val="0"/>
          <w:numId w:val="140"/>
        </w:numPr>
        <w:tabs>
          <w:tab w:val="left" w:pos="837"/>
        </w:tabs>
        <w:autoSpaceDE w:val="0"/>
        <w:autoSpaceDN w:val="0"/>
        <w:ind w:right="116"/>
        <w:jc w:val="both"/>
        <w:rPr>
          <w:rFonts w:ascii="Arial" w:eastAsia="Arial" w:hAnsi="Arial" w:cs="Arial"/>
          <w:sz w:val="22"/>
          <w:szCs w:val="22"/>
          <w:lang w:val="pl-PL" w:eastAsia="en-US"/>
        </w:rPr>
      </w:pPr>
      <w:r w:rsidRPr="00573B4F">
        <w:rPr>
          <w:rFonts w:ascii="Arial" w:eastAsia="Arial" w:hAnsi="Arial" w:cs="Arial"/>
          <w:sz w:val="22"/>
          <w:szCs w:val="22"/>
          <w:lang w:val="pl-PL" w:eastAsia="en-US"/>
        </w:rPr>
        <w:t>izvornik ili presliku potvrde o nepostojanju dospjelog duga prijavitelja prema Općini Gračac  izdanu od Jedinstvenog upravnog odjela (računovodstvo), ne stariju od 30 dana od dana objave javnog</w:t>
      </w:r>
      <w:r w:rsidRPr="00573B4F">
        <w:rPr>
          <w:rFonts w:ascii="Arial" w:eastAsia="Arial" w:hAnsi="Arial" w:cs="Arial"/>
          <w:spacing w:val="-3"/>
          <w:sz w:val="22"/>
          <w:szCs w:val="22"/>
          <w:lang w:val="pl-PL" w:eastAsia="en-US"/>
        </w:rPr>
        <w:t xml:space="preserve"> </w:t>
      </w:r>
      <w:r w:rsidRPr="00573B4F">
        <w:rPr>
          <w:rFonts w:ascii="Arial" w:eastAsia="Arial" w:hAnsi="Arial" w:cs="Arial"/>
          <w:sz w:val="22"/>
          <w:szCs w:val="22"/>
          <w:lang w:val="pl-PL" w:eastAsia="en-US"/>
        </w:rPr>
        <w:t>natječaja,</w:t>
      </w:r>
    </w:p>
    <w:p w14:paraId="1B695A74" w14:textId="77777777" w:rsidR="00573B4F" w:rsidRPr="00573B4F" w:rsidRDefault="00573B4F" w:rsidP="00573B4F">
      <w:pPr>
        <w:widowControl w:val="0"/>
        <w:numPr>
          <w:ilvl w:val="0"/>
          <w:numId w:val="140"/>
        </w:numPr>
        <w:tabs>
          <w:tab w:val="left" w:pos="837"/>
        </w:tabs>
        <w:autoSpaceDE w:val="0"/>
        <w:autoSpaceDN w:val="0"/>
        <w:ind w:right="116"/>
        <w:jc w:val="both"/>
        <w:rPr>
          <w:rFonts w:ascii="Arial" w:eastAsia="Arial" w:hAnsi="Arial" w:cs="Arial"/>
          <w:sz w:val="22"/>
          <w:szCs w:val="22"/>
          <w:lang w:val="pl-PL" w:eastAsia="en-US"/>
        </w:rPr>
      </w:pPr>
      <w:r w:rsidRPr="00573B4F">
        <w:rPr>
          <w:rFonts w:ascii="Arial" w:eastAsia="Arial" w:hAnsi="Arial" w:cs="Arial"/>
          <w:sz w:val="22"/>
          <w:szCs w:val="22"/>
          <w:lang w:val="pl-PL" w:eastAsia="en-US"/>
        </w:rPr>
        <w:t>uvjerenje da se protiv organizacije odnosno osobe ovlaštene za zastupanje ne vodi kazneni postupak, ne starije od 30 dana od dana objave javnog</w:t>
      </w:r>
      <w:r w:rsidRPr="00573B4F">
        <w:rPr>
          <w:rFonts w:ascii="Arial" w:eastAsia="Arial" w:hAnsi="Arial" w:cs="Arial"/>
          <w:spacing w:val="-12"/>
          <w:sz w:val="22"/>
          <w:szCs w:val="22"/>
          <w:lang w:val="pl-PL" w:eastAsia="en-US"/>
        </w:rPr>
        <w:t xml:space="preserve"> </w:t>
      </w:r>
      <w:r w:rsidRPr="00573B4F">
        <w:rPr>
          <w:rFonts w:ascii="Arial" w:eastAsia="Arial" w:hAnsi="Arial" w:cs="Arial"/>
          <w:sz w:val="22"/>
          <w:szCs w:val="22"/>
          <w:lang w:val="pl-PL" w:eastAsia="en-US"/>
        </w:rPr>
        <w:t>natječaja,</w:t>
      </w:r>
    </w:p>
    <w:p w14:paraId="33BFE36A" w14:textId="77777777" w:rsidR="00573B4F" w:rsidRPr="00573B4F" w:rsidRDefault="00573B4F" w:rsidP="00573B4F">
      <w:pPr>
        <w:widowControl w:val="0"/>
        <w:numPr>
          <w:ilvl w:val="0"/>
          <w:numId w:val="140"/>
        </w:numPr>
        <w:tabs>
          <w:tab w:val="left" w:pos="837"/>
        </w:tabs>
        <w:autoSpaceDE w:val="0"/>
        <w:autoSpaceDN w:val="0"/>
        <w:ind w:right="118"/>
        <w:jc w:val="both"/>
        <w:rPr>
          <w:rFonts w:ascii="Arial" w:eastAsia="Arial" w:hAnsi="Arial" w:cs="Arial"/>
          <w:sz w:val="22"/>
          <w:szCs w:val="22"/>
          <w:lang w:val="pl-PL" w:eastAsia="en-US"/>
        </w:rPr>
      </w:pPr>
      <w:r w:rsidRPr="00573B4F">
        <w:rPr>
          <w:rFonts w:ascii="Arial" w:eastAsia="Arial" w:hAnsi="Arial" w:cs="Arial"/>
          <w:sz w:val="22"/>
          <w:szCs w:val="22"/>
          <w:lang w:val="pl-PL" w:eastAsia="en-US"/>
        </w:rPr>
        <w:t>presliku financijskog izvješća za prethodne dvije godine (za obveznike dvojnog i jednostavnog knjigovodstva), s pečatom o zaprimanju nadležnog</w:t>
      </w:r>
      <w:r w:rsidRPr="00573B4F">
        <w:rPr>
          <w:rFonts w:ascii="Arial" w:eastAsia="Arial" w:hAnsi="Arial" w:cs="Arial"/>
          <w:spacing w:val="-16"/>
          <w:sz w:val="22"/>
          <w:szCs w:val="22"/>
          <w:lang w:val="pl-PL" w:eastAsia="en-US"/>
        </w:rPr>
        <w:t xml:space="preserve"> </w:t>
      </w:r>
      <w:r w:rsidRPr="00573B4F">
        <w:rPr>
          <w:rFonts w:ascii="Arial" w:eastAsia="Arial" w:hAnsi="Arial" w:cs="Arial"/>
          <w:sz w:val="22"/>
          <w:szCs w:val="22"/>
          <w:lang w:val="pl-PL" w:eastAsia="en-US"/>
        </w:rPr>
        <w:t>tijela, ukoliko je primjenjivo</w:t>
      </w:r>
    </w:p>
    <w:p w14:paraId="63843A17" w14:textId="77777777" w:rsidR="00573B4F" w:rsidRPr="00573B4F" w:rsidRDefault="00573B4F" w:rsidP="00573B4F">
      <w:pPr>
        <w:widowControl w:val="0"/>
        <w:numPr>
          <w:ilvl w:val="0"/>
          <w:numId w:val="140"/>
        </w:numPr>
        <w:tabs>
          <w:tab w:val="left" w:pos="837"/>
        </w:tabs>
        <w:autoSpaceDE w:val="0"/>
        <w:autoSpaceDN w:val="0"/>
        <w:spacing w:before="1"/>
        <w:ind w:right="121"/>
        <w:jc w:val="both"/>
        <w:rPr>
          <w:rFonts w:ascii="Arial" w:eastAsia="Arial" w:hAnsi="Arial" w:cs="Arial"/>
          <w:sz w:val="22"/>
          <w:szCs w:val="22"/>
          <w:lang w:val="pl-PL" w:eastAsia="en-US"/>
        </w:rPr>
      </w:pPr>
      <w:r w:rsidRPr="00573B4F">
        <w:rPr>
          <w:rFonts w:ascii="Arial" w:eastAsia="Arial" w:hAnsi="Arial" w:cs="Arial"/>
          <w:sz w:val="22"/>
          <w:szCs w:val="22"/>
          <w:lang w:val="pl-PL" w:eastAsia="en-US"/>
        </w:rPr>
        <w:t>izvod iz matične knjige radnika (evidencija o zaposlenim radnicima), ako organizacija civilnog društva zapošljava radnike na temelju ugovora o radu na neodređeno ili određeno vrijeme u trajanju od najmanje šest</w:t>
      </w:r>
      <w:r w:rsidRPr="00573B4F">
        <w:rPr>
          <w:rFonts w:ascii="Arial" w:eastAsia="Arial" w:hAnsi="Arial" w:cs="Arial"/>
          <w:spacing w:val="-18"/>
          <w:sz w:val="22"/>
          <w:szCs w:val="22"/>
          <w:lang w:val="pl-PL" w:eastAsia="en-US"/>
        </w:rPr>
        <w:t xml:space="preserve"> </w:t>
      </w:r>
      <w:r w:rsidRPr="00573B4F">
        <w:rPr>
          <w:rFonts w:ascii="Arial" w:eastAsia="Arial" w:hAnsi="Arial" w:cs="Arial"/>
          <w:sz w:val="22"/>
          <w:szCs w:val="22"/>
          <w:lang w:val="pl-PL" w:eastAsia="en-US"/>
        </w:rPr>
        <w:t>mjeseci,</w:t>
      </w:r>
    </w:p>
    <w:p w14:paraId="62B5635D" w14:textId="77777777" w:rsidR="00573B4F" w:rsidRPr="00573B4F" w:rsidRDefault="00573B4F" w:rsidP="00573B4F">
      <w:pPr>
        <w:widowControl w:val="0"/>
        <w:numPr>
          <w:ilvl w:val="0"/>
          <w:numId w:val="140"/>
        </w:numPr>
        <w:tabs>
          <w:tab w:val="left" w:pos="837"/>
        </w:tabs>
        <w:autoSpaceDE w:val="0"/>
        <w:autoSpaceDN w:val="0"/>
        <w:spacing w:before="75"/>
        <w:ind w:right="121"/>
        <w:jc w:val="both"/>
        <w:rPr>
          <w:rFonts w:ascii="Arial" w:eastAsia="Arial" w:hAnsi="Arial" w:cs="Arial"/>
          <w:sz w:val="22"/>
          <w:szCs w:val="22"/>
          <w:lang w:val="pl-PL" w:eastAsia="en-US"/>
        </w:rPr>
      </w:pPr>
      <w:r w:rsidRPr="00573B4F">
        <w:rPr>
          <w:rFonts w:ascii="Arial" w:eastAsia="Arial" w:hAnsi="Arial" w:cs="Arial"/>
          <w:sz w:val="22"/>
          <w:szCs w:val="22"/>
          <w:lang w:val="pl-PL" w:eastAsia="en-US"/>
        </w:rPr>
        <w:t>obrazac izjave o partnerstvu u slučaju namjere korištenja općinskog prostora u partnerstvu s ostalim</w:t>
      </w:r>
      <w:r w:rsidRPr="00573B4F">
        <w:rPr>
          <w:rFonts w:ascii="Arial" w:eastAsia="Arial" w:hAnsi="Arial" w:cs="Arial"/>
          <w:spacing w:val="-10"/>
          <w:sz w:val="22"/>
          <w:szCs w:val="22"/>
          <w:lang w:val="pl-PL" w:eastAsia="en-US"/>
        </w:rPr>
        <w:t xml:space="preserve"> </w:t>
      </w:r>
      <w:r w:rsidRPr="00573B4F">
        <w:rPr>
          <w:rFonts w:ascii="Arial" w:eastAsia="Arial" w:hAnsi="Arial" w:cs="Arial"/>
          <w:sz w:val="22"/>
          <w:szCs w:val="22"/>
          <w:lang w:val="pl-PL" w:eastAsia="en-US"/>
        </w:rPr>
        <w:t>organizacijama,</w:t>
      </w:r>
    </w:p>
    <w:p w14:paraId="63B1CCE9" w14:textId="77777777" w:rsidR="00573B4F" w:rsidRPr="00573B4F" w:rsidRDefault="00573B4F" w:rsidP="00573B4F">
      <w:pPr>
        <w:widowControl w:val="0"/>
        <w:numPr>
          <w:ilvl w:val="0"/>
          <w:numId w:val="140"/>
        </w:numPr>
        <w:tabs>
          <w:tab w:val="left" w:pos="837"/>
        </w:tabs>
        <w:autoSpaceDE w:val="0"/>
        <w:autoSpaceDN w:val="0"/>
        <w:spacing w:before="75"/>
        <w:ind w:right="121"/>
        <w:jc w:val="both"/>
        <w:rPr>
          <w:rFonts w:ascii="Arial" w:eastAsia="Arial" w:hAnsi="Arial" w:cs="Arial"/>
          <w:sz w:val="22"/>
          <w:szCs w:val="22"/>
          <w:lang w:val="pl-PL" w:eastAsia="en-US"/>
        </w:rPr>
      </w:pPr>
      <w:r w:rsidRPr="00573B4F">
        <w:rPr>
          <w:rFonts w:ascii="Arial" w:eastAsia="Arial" w:hAnsi="Arial" w:cs="Arial"/>
          <w:sz w:val="22"/>
          <w:szCs w:val="22"/>
          <w:lang w:val="pl-PL" w:eastAsia="en-US"/>
        </w:rPr>
        <w:t>druge dokaze i dokumentaciju utvrđenu javnim</w:t>
      </w:r>
      <w:r w:rsidRPr="00573B4F">
        <w:rPr>
          <w:rFonts w:ascii="Arial" w:eastAsia="Arial" w:hAnsi="Arial" w:cs="Arial"/>
          <w:spacing w:val="14"/>
          <w:sz w:val="22"/>
          <w:szCs w:val="22"/>
          <w:lang w:val="pl-PL" w:eastAsia="en-US"/>
        </w:rPr>
        <w:t xml:space="preserve"> </w:t>
      </w:r>
      <w:r w:rsidRPr="00573B4F">
        <w:rPr>
          <w:rFonts w:ascii="Arial" w:eastAsia="Arial" w:hAnsi="Arial" w:cs="Arial"/>
          <w:sz w:val="22"/>
          <w:szCs w:val="22"/>
          <w:lang w:val="pl-PL" w:eastAsia="en-US"/>
        </w:rPr>
        <w:t>natječajem.</w:t>
      </w:r>
    </w:p>
    <w:p w14:paraId="370EF697" w14:textId="77777777" w:rsidR="00573B4F" w:rsidRPr="00573B4F" w:rsidRDefault="00573B4F" w:rsidP="00573B4F">
      <w:pPr>
        <w:widowControl w:val="0"/>
        <w:tabs>
          <w:tab w:val="left" w:pos="837"/>
        </w:tabs>
        <w:autoSpaceDE w:val="0"/>
        <w:autoSpaceDN w:val="0"/>
        <w:spacing w:before="75"/>
        <w:jc w:val="both"/>
        <w:rPr>
          <w:rFonts w:ascii="Arial" w:eastAsia="Arial" w:hAnsi="Arial" w:cs="Arial"/>
          <w:sz w:val="22"/>
          <w:szCs w:val="22"/>
          <w:lang w:val="pl-PL" w:eastAsia="en-US"/>
        </w:rPr>
      </w:pPr>
    </w:p>
    <w:p w14:paraId="5416C091" w14:textId="77777777" w:rsidR="00573B4F" w:rsidRPr="00573B4F" w:rsidRDefault="00573B4F" w:rsidP="00573B4F">
      <w:pPr>
        <w:widowControl w:val="0"/>
        <w:numPr>
          <w:ilvl w:val="0"/>
          <w:numId w:val="128"/>
        </w:numPr>
        <w:tabs>
          <w:tab w:val="left" w:pos="1153"/>
        </w:tabs>
        <w:autoSpaceDE w:val="0"/>
        <w:autoSpaceDN w:val="0"/>
        <w:spacing w:before="2"/>
        <w:ind w:right="112" w:firstLine="708"/>
        <w:jc w:val="both"/>
        <w:rPr>
          <w:rFonts w:ascii="Arial" w:eastAsia="Arial" w:hAnsi="Arial" w:cs="Arial"/>
          <w:sz w:val="22"/>
          <w:szCs w:val="22"/>
          <w:lang w:val="pl-PL" w:eastAsia="en-US"/>
        </w:rPr>
      </w:pPr>
      <w:r w:rsidRPr="00573B4F">
        <w:rPr>
          <w:rFonts w:ascii="Arial" w:eastAsia="Arial" w:hAnsi="Arial" w:cs="Arial"/>
          <w:sz w:val="22"/>
          <w:szCs w:val="22"/>
          <w:lang w:val="pl-PL" w:eastAsia="en-US"/>
        </w:rPr>
        <w:t>Svi</w:t>
      </w:r>
      <w:r w:rsidRPr="00573B4F">
        <w:rPr>
          <w:rFonts w:ascii="Arial" w:eastAsia="Arial" w:hAnsi="Arial" w:cs="Arial"/>
          <w:spacing w:val="-7"/>
          <w:sz w:val="22"/>
          <w:szCs w:val="22"/>
          <w:lang w:val="pl-PL" w:eastAsia="en-US"/>
        </w:rPr>
        <w:t xml:space="preserve"> </w:t>
      </w:r>
      <w:r w:rsidRPr="00573B4F">
        <w:rPr>
          <w:rFonts w:ascii="Arial" w:eastAsia="Arial" w:hAnsi="Arial" w:cs="Arial"/>
          <w:sz w:val="22"/>
          <w:szCs w:val="22"/>
          <w:lang w:val="pl-PL" w:eastAsia="en-US"/>
        </w:rPr>
        <w:t>obrasci</w:t>
      </w:r>
      <w:r w:rsidRPr="00573B4F">
        <w:rPr>
          <w:rFonts w:ascii="Arial" w:eastAsia="Arial" w:hAnsi="Arial" w:cs="Arial"/>
          <w:spacing w:val="-10"/>
          <w:sz w:val="22"/>
          <w:szCs w:val="22"/>
          <w:lang w:val="pl-PL" w:eastAsia="en-US"/>
        </w:rPr>
        <w:t xml:space="preserve"> </w:t>
      </w:r>
      <w:r w:rsidRPr="00573B4F">
        <w:rPr>
          <w:rFonts w:ascii="Arial" w:eastAsia="Arial" w:hAnsi="Arial" w:cs="Arial"/>
          <w:sz w:val="22"/>
          <w:szCs w:val="22"/>
          <w:lang w:val="pl-PL" w:eastAsia="en-US"/>
        </w:rPr>
        <w:t>moraju</w:t>
      </w:r>
      <w:r w:rsidRPr="00573B4F">
        <w:rPr>
          <w:rFonts w:ascii="Arial" w:eastAsia="Arial" w:hAnsi="Arial" w:cs="Arial"/>
          <w:spacing w:val="-9"/>
          <w:sz w:val="22"/>
          <w:szCs w:val="22"/>
          <w:lang w:val="pl-PL" w:eastAsia="en-US"/>
        </w:rPr>
        <w:t xml:space="preserve"> </w:t>
      </w:r>
      <w:r w:rsidRPr="00573B4F">
        <w:rPr>
          <w:rFonts w:ascii="Arial" w:eastAsia="Arial" w:hAnsi="Arial" w:cs="Arial"/>
          <w:sz w:val="22"/>
          <w:szCs w:val="22"/>
          <w:lang w:val="pl-PL" w:eastAsia="en-US"/>
        </w:rPr>
        <w:t>biti</w:t>
      </w:r>
      <w:r w:rsidRPr="00573B4F">
        <w:rPr>
          <w:rFonts w:ascii="Arial" w:eastAsia="Arial" w:hAnsi="Arial" w:cs="Arial"/>
          <w:spacing w:val="-7"/>
          <w:sz w:val="22"/>
          <w:szCs w:val="22"/>
          <w:lang w:val="pl-PL" w:eastAsia="en-US"/>
        </w:rPr>
        <w:t xml:space="preserve"> </w:t>
      </w:r>
      <w:r w:rsidRPr="00573B4F">
        <w:rPr>
          <w:rFonts w:ascii="Arial" w:eastAsia="Arial" w:hAnsi="Arial" w:cs="Arial"/>
          <w:sz w:val="22"/>
          <w:szCs w:val="22"/>
          <w:lang w:val="pl-PL" w:eastAsia="en-US"/>
        </w:rPr>
        <w:t>potpisani</w:t>
      </w:r>
      <w:r w:rsidRPr="00573B4F">
        <w:rPr>
          <w:rFonts w:ascii="Arial" w:eastAsia="Arial" w:hAnsi="Arial" w:cs="Arial"/>
          <w:spacing w:val="-7"/>
          <w:sz w:val="22"/>
          <w:szCs w:val="22"/>
          <w:lang w:val="pl-PL" w:eastAsia="en-US"/>
        </w:rPr>
        <w:t xml:space="preserve"> </w:t>
      </w:r>
      <w:r w:rsidRPr="00573B4F">
        <w:rPr>
          <w:rFonts w:ascii="Arial" w:eastAsia="Arial" w:hAnsi="Arial" w:cs="Arial"/>
          <w:sz w:val="22"/>
          <w:szCs w:val="22"/>
          <w:lang w:val="pl-PL" w:eastAsia="en-US"/>
        </w:rPr>
        <w:t>od</w:t>
      </w:r>
      <w:r w:rsidRPr="00573B4F">
        <w:rPr>
          <w:rFonts w:ascii="Arial" w:eastAsia="Arial" w:hAnsi="Arial" w:cs="Arial"/>
          <w:spacing w:val="-7"/>
          <w:sz w:val="22"/>
          <w:szCs w:val="22"/>
          <w:lang w:val="pl-PL" w:eastAsia="en-US"/>
        </w:rPr>
        <w:t xml:space="preserve"> </w:t>
      </w:r>
      <w:r w:rsidRPr="00573B4F">
        <w:rPr>
          <w:rFonts w:ascii="Arial" w:eastAsia="Arial" w:hAnsi="Arial" w:cs="Arial"/>
          <w:sz w:val="22"/>
          <w:szCs w:val="22"/>
          <w:lang w:val="pl-PL" w:eastAsia="en-US"/>
        </w:rPr>
        <w:t>strane</w:t>
      </w:r>
      <w:r w:rsidRPr="00573B4F">
        <w:rPr>
          <w:rFonts w:ascii="Arial" w:eastAsia="Arial" w:hAnsi="Arial" w:cs="Arial"/>
          <w:spacing w:val="-9"/>
          <w:sz w:val="22"/>
          <w:szCs w:val="22"/>
          <w:lang w:val="pl-PL" w:eastAsia="en-US"/>
        </w:rPr>
        <w:t xml:space="preserve"> </w:t>
      </w:r>
      <w:r w:rsidRPr="00573B4F">
        <w:rPr>
          <w:rFonts w:ascii="Arial" w:eastAsia="Arial" w:hAnsi="Arial" w:cs="Arial"/>
          <w:sz w:val="22"/>
          <w:szCs w:val="22"/>
          <w:lang w:val="pl-PL" w:eastAsia="en-US"/>
        </w:rPr>
        <w:t>osobe</w:t>
      </w:r>
      <w:r w:rsidRPr="00573B4F">
        <w:rPr>
          <w:rFonts w:ascii="Arial" w:eastAsia="Arial" w:hAnsi="Arial" w:cs="Arial"/>
          <w:spacing w:val="-7"/>
          <w:sz w:val="22"/>
          <w:szCs w:val="22"/>
          <w:lang w:val="pl-PL" w:eastAsia="en-US"/>
        </w:rPr>
        <w:t xml:space="preserve"> </w:t>
      </w:r>
      <w:r w:rsidRPr="00573B4F">
        <w:rPr>
          <w:rFonts w:ascii="Arial" w:eastAsia="Arial" w:hAnsi="Arial" w:cs="Arial"/>
          <w:sz w:val="22"/>
          <w:szCs w:val="22"/>
          <w:lang w:val="pl-PL" w:eastAsia="en-US"/>
        </w:rPr>
        <w:t>ovlaštene</w:t>
      </w:r>
      <w:r w:rsidRPr="00573B4F">
        <w:rPr>
          <w:rFonts w:ascii="Arial" w:eastAsia="Arial" w:hAnsi="Arial" w:cs="Arial"/>
          <w:spacing w:val="-4"/>
          <w:sz w:val="22"/>
          <w:szCs w:val="22"/>
          <w:lang w:val="pl-PL" w:eastAsia="en-US"/>
        </w:rPr>
        <w:t xml:space="preserve"> </w:t>
      </w:r>
      <w:r w:rsidRPr="00573B4F">
        <w:rPr>
          <w:rFonts w:ascii="Arial" w:eastAsia="Arial" w:hAnsi="Arial" w:cs="Arial"/>
          <w:sz w:val="22"/>
          <w:szCs w:val="22"/>
          <w:lang w:val="pl-PL" w:eastAsia="en-US"/>
        </w:rPr>
        <w:t>za</w:t>
      </w:r>
      <w:r w:rsidRPr="00573B4F">
        <w:rPr>
          <w:rFonts w:ascii="Arial" w:eastAsia="Arial" w:hAnsi="Arial" w:cs="Arial"/>
          <w:spacing w:val="-6"/>
          <w:sz w:val="22"/>
          <w:szCs w:val="22"/>
          <w:lang w:val="pl-PL" w:eastAsia="en-US"/>
        </w:rPr>
        <w:t xml:space="preserve"> </w:t>
      </w:r>
      <w:r w:rsidRPr="00573B4F">
        <w:rPr>
          <w:rFonts w:ascii="Arial" w:eastAsia="Arial" w:hAnsi="Arial" w:cs="Arial"/>
          <w:sz w:val="22"/>
          <w:szCs w:val="22"/>
          <w:lang w:val="pl-PL" w:eastAsia="en-US"/>
        </w:rPr>
        <w:t>zastupanje</w:t>
      </w:r>
      <w:r w:rsidRPr="00573B4F">
        <w:rPr>
          <w:rFonts w:ascii="Arial" w:eastAsia="Arial" w:hAnsi="Arial" w:cs="Arial"/>
          <w:spacing w:val="-6"/>
          <w:sz w:val="22"/>
          <w:szCs w:val="22"/>
          <w:lang w:val="pl-PL" w:eastAsia="en-US"/>
        </w:rPr>
        <w:t xml:space="preserve"> </w:t>
      </w:r>
      <w:r w:rsidRPr="00573B4F">
        <w:rPr>
          <w:rFonts w:ascii="Arial" w:eastAsia="Arial" w:hAnsi="Arial" w:cs="Arial"/>
          <w:sz w:val="22"/>
          <w:szCs w:val="22"/>
          <w:lang w:val="pl-PL" w:eastAsia="en-US"/>
        </w:rPr>
        <w:t>i</w:t>
      </w:r>
      <w:r w:rsidRPr="00573B4F">
        <w:rPr>
          <w:rFonts w:ascii="Arial" w:eastAsia="Arial" w:hAnsi="Arial" w:cs="Arial"/>
          <w:spacing w:val="-7"/>
          <w:sz w:val="22"/>
          <w:szCs w:val="22"/>
          <w:lang w:val="pl-PL" w:eastAsia="en-US"/>
        </w:rPr>
        <w:t xml:space="preserve"> </w:t>
      </w:r>
      <w:r w:rsidRPr="00573B4F">
        <w:rPr>
          <w:rFonts w:ascii="Arial" w:eastAsia="Arial" w:hAnsi="Arial" w:cs="Arial"/>
          <w:sz w:val="22"/>
          <w:szCs w:val="22"/>
          <w:lang w:val="pl-PL" w:eastAsia="en-US"/>
        </w:rPr>
        <w:t>ovjereni pečatom</w:t>
      </w:r>
      <w:r w:rsidRPr="00573B4F">
        <w:rPr>
          <w:rFonts w:ascii="Arial" w:eastAsia="Arial" w:hAnsi="Arial" w:cs="Arial"/>
          <w:spacing w:val="-3"/>
          <w:sz w:val="22"/>
          <w:szCs w:val="22"/>
          <w:lang w:val="pl-PL" w:eastAsia="en-US"/>
        </w:rPr>
        <w:t xml:space="preserve"> </w:t>
      </w:r>
      <w:r w:rsidRPr="00573B4F">
        <w:rPr>
          <w:rFonts w:ascii="Arial" w:eastAsia="Arial" w:hAnsi="Arial" w:cs="Arial"/>
          <w:sz w:val="22"/>
          <w:szCs w:val="22"/>
          <w:lang w:val="pl-PL" w:eastAsia="en-US"/>
        </w:rPr>
        <w:t>organizacije.</w:t>
      </w:r>
    </w:p>
    <w:p w14:paraId="07E65FFC" w14:textId="77777777" w:rsidR="00573B4F" w:rsidRPr="00573B4F" w:rsidRDefault="00573B4F" w:rsidP="00573B4F">
      <w:pPr>
        <w:widowControl w:val="0"/>
        <w:numPr>
          <w:ilvl w:val="0"/>
          <w:numId w:val="128"/>
        </w:numPr>
        <w:tabs>
          <w:tab w:val="left" w:pos="1160"/>
        </w:tabs>
        <w:autoSpaceDE w:val="0"/>
        <w:autoSpaceDN w:val="0"/>
        <w:spacing w:before="1"/>
        <w:ind w:right="118" w:firstLine="708"/>
        <w:jc w:val="both"/>
        <w:rPr>
          <w:rFonts w:ascii="Arial" w:eastAsia="Arial" w:hAnsi="Arial" w:cs="Arial"/>
          <w:sz w:val="22"/>
          <w:szCs w:val="22"/>
          <w:lang w:val="pl-PL" w:eastAsia="en-US"/>
        </w:rPr>
      </w:pPr>
      <w:r w:rsidRPr="00573B4F">
        <w:rPr>
          <w:rFonts w:ascii="Arial" w:eastAsia="Arial" w:hAnsi="Arial" w:cs="Arial"/>
          <w:sz w:val="22"/>
          <w:szCs w:val="22"/>
          <w:lang w:val="pl-PL" w:eastAsia="en-US"/>
        </w:rPr>
        <w:lastRenderedPageBreak/>
        <w:t xml:space="preserve">Podnošenjem prijave na javni natječaj smatra se da je prijavitelj suglasan da Općina Gračac </w:t>
      </w:r>
      <w:r w:rsidRPr="00573B4F">
        <w:rPr>
          <w:rFonts w:ascii="Arial" w:eastAsia="Arial" w:hAnsi="Arial" w:cs="Arial"/>
          <w:spacing w:val="-4"/>
          <w:sz w:val="22"/>
          <w:szCs w:val="22"/>
          <w:lang w:val="pl-PL" w:eastAsia="en-US"/>
        </w:rPr>
        <w:t xml:space="preserve"> </w:t>
      </w:r>
      <w:r w:rsidRPr="00573B4F">
        <w:rPr>
          <w:rFonts w:ascii="Arial" w:eastAsia="Arial" w:hAnsi="Arial" w:cs="Arial"/>
          <w:sz w:val="22"/>
          <w:szCs w:val="22"/>
          <w:lang w:val="pl-PL" w:eastAsia="en-US"/>
        </w:rPr>
        <w:t>može</w:t>
      </w:r>
      <w:r w:rsidRPr="00573B4F">
        <w:rPr>
          <w:rFonts w:ascii="Arial" w:eastAsia="Arial" w:hAnsi="Arial" w:cs="Arial"/>
          <w:spacing w:val="-5"/>
          <w:sz w:val="22"/>
          <w:szCs w:val="22"/>
          <w:lang w:val="pl-PL" w:eastAsia="en-US"/>
        </w:rPr>
        <w:t xml:space="preserve"> </w:t>
      </w:r>
      <w:r w:rsidRPr="00573B4F">
        <w:rPr>
          <w:rFonts w:ascii="Arial" w:eastAsia="Arial" w:hAnsi="Arial" w:cs="Arial"/>
          <w:sz w:val="22"/>
          <w:szCs w:val="22"/>
          <w:lang w:val="pl-PL" w:eastAsia="en-US"/>
        </w:rPr>
        <w:t>prikupljati</w:t>
      </w:r>
      <w:r w:rsidRPr="00573B4F">
        <w:rPr>
          <w:rFonts w:ascii="Arial" w:eastAsia="Arial" w:hAnsi="Arial" w:cs="Arial"/>
          <w:spacing w:val="-7"/>
          <w:sz w:val="22"/>
          <w:szCs w:val="22"/>
          <w:lang w:val="pl-PL" w:eastAsia="en-US"/>
        </w:rPr>
        <w:t xml:space="preserve"> </w:t>
      </w:r>
      <w:r w:rsidRPr="00573B4F">
        <w:rPr>
          <w:rFonts w:ascii="Arial" w:eastAsia="Arial" w:hAnsi="Arial" w:cs="Arial"/>
          <w:sz w:val="22"/>
          <w:szCs w:val="22"/>
          <w:lang w:val="pl-PL" w:eastAsia="en-US"/>
        </w:rPr>
        <w:t>i</w:t>
      </w:r>
      <w:r w:rsidRPr="00573B4F">
        <w:rPr>
          <w:rFonts w:ascii="Arial" w:eastAsia="Arial" w:hAnsi="Arial" w:cs="Arial"/>
          <w:spacing w:val="-6"/>
          <w:sz w:val="22"/>
          <w:szCs w:val="22"/>
          <w:lang w:val="pl-PL" w:eastAsia="en-US"/>
        </w:rPr>
        <w:t xml:space="preserve"> </w:t>
      </w:r>
      <w:r w:rsidRPr="00573B4F">
        <w:rPr>
          <w:rFonts w:ascii="Arial" w:eastAsia="Arial" w:hAnsi="Arial" w:cs="Arial"/>
          <w:sz w:val="22"/>
          <w:szCs w:val="22"/>
          <w:lang w:val="pl-PL" w:eastAsia="en-US"/>
        </w:rPr>
        <w:t>dalje</w:t>
      </w:r>
      <w:r w:rsidRPr="00573B4F">
        <w:rPr>
          <w:rFonts w:ascii="Arial" w:eastAsia="Arial" w:hAnsi="Arial" w:cs="Arial"/>
          <w:spacing w:val="-5"/>
          <w:sz w:val="22"/>
          <w:szCs w:val="22"/>
          <w:lang w:val="pl-PL" w:eastAsia="en-US"/>
        </w:rPr>
        <w:t xml:space="preserve"> </w:t>
      </w:r>
      <w:r w:rsidRPr="00573B4F">
        <w:rPr>
          <w:rFonts w:ascii="Arial" w:eastAsia="Arial" w:hAnsi="Arial" w:cs="Arial"/>
          <w:sz w:val="22"/>
          <w:szCs w:val="22"/>
          <w:lang w:val="pl-PL" w:eastAsia="en-US"/>
        </w:rPr>
        <w:t>obrađivati</w:t>
      </w:r>
      <w:r w:rsidRPr="00573B4F">
        <w:rPr>
          <w:rFonts w:ascii="Arial" w:eastAsia="Arial" w:hAnsi="Arial" w:cs="Arial"/>
          <w:spacing w:val="-5"/>
          <w:sz w:val="22"/>
          <w:szCs w:val="22"/>
          <w:lang w:val="pl-PL" w:eastAsia="en-US"/>
        </w:rPr>
        <w:t xml:space="preserve"> </w:t>
      </w:r>
      <w:r w:rsidRPr="00573B4F">
        <w:rPr>
          <w:rFonts w:ascii="Arial" w:eastAsia="Arial" w:hAnsi="Arial" w:cs="Arial"/>
          <w:sz w:val="22"/>
          <w:szCs w:val="22"/>
          <w:lang w:val="pl-PL" w:eastAsia="en-US"/>
        </w:rPr>
        <w:t>dostavljene</w:t>
      </w:r>
      <w:r w:rsidRPr="00573B4F">
        <w:rPr>
          <w:rFonts w:ascii="Arial" w:eastAsia="Arial" w:hAnsi="Arial" w:cs="Arial"/>
          <w:spacing w:val="-7"/>
          <w:sz w:val="22"/>
          <w:szCs w:val="22"/>
          <w:lang w:val="pl-PL" w:eastAsia="en-US"/>
        </w:rPr>
        <w:t xml:space="preserve"> </w:t>
      </w:r>
      <w:r w:rsidRPr="00573B4F">
        <w:rPr>
          <w:rFonts w:ascii="Arial" w:eastAsia="Arial" w:hAnsi="Arial" w:cs="Arial"/>
          <w:sz w:val="22"/>
          <w:szCs w:val="22"/>
          <w:lang w:val="pl-PL" w:eastAsia="en-US"/>
        </w:rPr>
        <w:t>podatke</w:t>
      </w:r>
      <w:r w:rsidRPr="00573B4F">
        <w:rPr>
          <w:rFonts w:ascii="Arial" w:eastAsia="Arial" w:hAnsi="Arial" w:cs="Arial"/>
          <w:spacing w:val="-7"/>
          <w:sz w:val="22"/>
          <w:szCs w:val="22"/>
          <w:lang w:val="pl-PL" w:eastAsia="en-US"/>
        </w:rPr>
        <w:t xml:space="preserve"> </w:t>
      </w:r>
      <w:r w:rsidRPr="00573B4F">
        <w:rPr>
          <w:rFonts w:ascii="Arial" w:eastAsia="Arial" w:hAnsi="Arial" w:cs="Arial"/>
          <w:sz w:val="22"/>
          <w:szCs w:val="22"/>
          <w:lang w:val="pl-PL" w:eastAsia="en-US"/>
        </w:rPr>
        <w:t>u</w:t>
      </w:r>
      <w:r w:rsidRPr="00573B4F">
        <w:rPr>
          <w:rFonts w:ascii="Arial" w:eastAsia="Arial" w:hAnsi="Arial" w:cs="Arial"/>
          <w:spacing w:val="-7"/>
          <w:sz w:val="22"/>
          <w:szCs w:val="22"/>
          <w:lang w:val="pl-PL" w:eastAsia="en-US"/>
        </w:rPr>
        <w:t xml:space="preserve"> </w:t>
      </w:r>
      <w:r w:rsidRPr="00573B4F">
        <w:rPr>
          <w:rFonts w:ascii="Arial" w:eastAsia="Arial" w:hAnsi="Arial" w:cs="Arial"/>
          <w:sz w:val="22"/>
          <w:szCs w:val="22"/>
          <w:lang w:val="pl-PL" w:eastAsia="en-US"/>
        </w:rPr>
        <w:t>svrhu</w:t>
      </w:r>
      <w:r w:rsidRPr="00573B4F">
        <w:rPr>
          <w:rFonts w:ascii="Arial" w:eastAsia="Arial" w:hAnsi="Arial" w:cs="Arial"/>
          <w:spacing w:val="-5"/>
          <w:sz w:val="22"/>
          <w:szCs w:val="22"/>
          <w:lang w:val="pl-PL" w:eastAsia="en-US"/>
        </w:rPr>
        <w:t xml:space="preserve"> </w:t>
      </w:r>
      <w:r w:rsidRPr="00573B4F">
        <w:rPr>
          <w:rFonts w:ascii="Arial" w:eastAsia="Arial" w:hAnsi="Arial" w:cs="Arial"/>
          <w:sz w:val="22"/>
          <w:szCs w:val="22"/>
          <w:lang w:val="pl-PL" w:eastAsia="en-US"/>
        </w:rPr>
        <w:t>provedbe</w:t>
      </w:r>
      <w:r w:rsidRPr="00573B4F">
        <w:rPr>
          <w:rFonts w:ascii="Arial" w:eastAsia="Arial" w:hAnsi="Arial" w:cs="Arial"/>
          <w:spacing w:val="-5"/>
          <w:sz w:val="22"/>
          <w:szCs w:val="22"/>
          <w:lang w:val="pl-PL" w:eastAsia="en-US"/>
        </w:rPr>
        <w:t xml:space="preserve"> </w:t>
      </w:r>
      <w:r w:rsidRPr="00573B4F">
        <w:rPr>
          <w:rFonts w:ascii="Arial" w:eastAsia="Arial" w:hAnsi="Arial" w:cs="Arial"/>
          <w:sz w:val="22"/>
          <w:szCs w:val="22"/>
          <w:lang w:val="pl-PL" w:eastAsia="en-US"/>
        </w:rPr>
        <w:t>postupka</w:t>
      </w:r>
      <w:r w:rsidRPr="00573B4F">
        <w:rPr>
          <w:rFonts w:ascii="Arial" w:eastAsia="Arial" w:hAnsi="Arial" w:cs="Arial"/>
          <w:spacing w:val="-7"/>
          <w:sz w:val="22"/>
          <w:szCs w:val="22"/>
          <w:lang w:val="pl-PL" w:eastAsia="en-US"/>
        </w:rPr>
        <w:t xml:space="preserve"> </w:t>
      </w:r>
      <w:r w:rsidRPr="00573B4F">
        <w:rPr>
          <w:rFonts w:ascii="Arial" w:eastAsia="Arial" w:hAnsi="Arial" w:cs="Arial"/>
          <w:sz w:val="22"/>
          <w:szCs w:val="22"/>
          <w:lang w:val="pl-PL" w:eastAsia="en-US"/>
        </w:rPr>
        <w:t>javnog natječaja, sukladno propisima koji uređuju zaštitu osobnih</w:t>
      </w:r>
      <w:r w:rsidRPr="00573B4F">
        <w:rPr>
          <w:rFonts w:ascii="Arial" w:eastAsia="Arial" w:hAnsi="Arial" w:cs="Arial"/>
          <w:spacing w:val="-13"/>
          <w:sz w:val="22"/>
          <w:szCs w:val="22"/>
          <w:lang w:val="pl-PL" w:eastAsia="en-US"/>
        </w:rPr>
        <w:t xml:space="preserve"> </w:t>
      </w:r>
      <w:r w:rsidRPr="00573B4F">
        <w:rPr>
          <w:rFonts w:ascii="Arial" w:eastAsia="Arial" w:hAnsi="Arial" w:cs="Arial"/>
          <w:sz w:val="22"/>
          <w:szCs w:val="22"/>
          <w:lang w:val="pl-PL" w:eastAsia="en-US"/>
        </w:rPr>
        <w:t>podataka.</w:t>
      </w:r>
    </w:p>
    <w:p w14:paraId="2BFCE9D7" w14:textId="77777777" w:rsidR="00573B4F" w:rsidRPr="00573B4F" w:rsidRDefault="00573B4F" w:rsidP="00573B4F">
      <w:pPr>
        <w:widowControl w:val="0"/>
        <w:numPr>
          <w:ilvl w:val="0"/>
          <w:numId w:val="128"/>
        </w:numPr>
        <w:tabs>
          <w:tab w:val="left" w:pos="1278"/>
        </w:tabs>
        <w:autoSpaceDE w:val="0"/>
        <w:autoSpaceDN w:val="0"/>
        <w:spacing w:line="252" w:lineRule="exact"/>
        <w:ind w:left="1278" w:hanging="454"/>
        <w:jc w:val="both"/>
        <w:rPr>
          <w:rFonts w:ascii="Arial" w:eastAsia="Arial" w:hAnsi="Arial" w:cs="Arial"/>
          <w:sz w:val="22"/>
          <w:szCs w:val="22"/>
          <w:lang w:val="pl-PL" w:eastAsia="en-US"/>
        </w:rPr>
      </w:pPr>
      <w:r w:rsidRPr="00573B4F">
        <w:rPr>
          <w:rFonts w:ascii="Arial" w:eastAsia="Arial" w:hAnsi="Arial" w:cs="Arial"/>
          <w:sz w:val="22"/>
          <w:szCs w:val="22"/>
          <w:lang w:val="pl-PL" w:eastAsia="en-US"/>
        </w:rPr>
        <w:t>Prijava i dostavljena dokumentacija ne vraćaju se</w:t>
      </w:r>
      <w:r w:rsidRPr="00573B4F">
        <w:rPr>
          <w:rFonts w:ascii="Arial" w:eastAsia="Arial" w:hAnsi="Arial" w:cs="Arial"/>
          <w:spacing w:val="-20"/>
          <w:sz w:val="22"/>
          <w:szCs w:val="22"/>
          <w:lang w:val="pl-PL" w:eastAsia="en-US"/>
        </w:rPr>
        <w:t xml:space="preserve"> </w:t>
      </w:r>
      <w:r w:rsidRPr="00573B4F">
        <w:rPr>
          <w:rFonts w:ascii="Arial" w:eastAsia="Arial" w:hAnsi="Arial" w:cs="Arial"/>
          <w:sz w:val="22"/>
          <w:szCs w:val="22"/>
          <w:lang w:val="pl-PL" w:eastAsia="en-US"/>
        </w:rPr>
        <w:t>prijavitelju.</w:t>
      </w:r>
    </w:p>
    <w:p w14:paraId="20A3A5CA" w14:textId="77777777" w:rsidR="00573B4F" w:rsidRPr="00573B4F" w:rsidRDefault="00573B4F" w:rsidP="00573B4F">
      <w:pPr>
        <w:widowControl w:val="0"/>
        <w:autoSpaceDE w:val="0"/>
        <w:autoSpaceDN w:val="0"/>
        <w:spacing w:before="9"/>
        <w:rPr>
          <w:rFonts w:ascii="Arial" w:eastAsia="Arial" w:hAnsi="Arial" w:cs="Arial"/>
          <w:sz w:val="21"/>
          <w:szCs w:val="22"/>
          <w:lang w:val="pl-PL" w:eastAsia="en-US"/>
        </w:rPr>
      </w:pPr>
    </w:p>
    <w:p w14:paraId="411BF134" w14:textId="77777777" w:rsidR="00573B4F" w:rsidRPr="00573B4F" w:rsidRDefault="00573B4F" w:rsidP="00573B4F">
      <w:pPr>
        <w:widowControl w:val="0"/>
        <w:autoSpaceDE w:val="0"/>
        <w:autoSpaceDN w:val="0"/>
        <w:ind w:right="807"/>
        <w:jc w:val="center"/>
        <w:outlineLvl w:val="0"/>
        <w:rPr>
          <w:rFonts w:ascii="Arial" w:eastAsia="Arial" w:hAnsi="Arial" w:cs="Arial"/>
          <w:b/>
          <w:bCs/>
          <w:sz w:val="22"/>
          <w:szCs w:val="22"/>
          <w:lang w:val="en-US" w:eastAsia="en-US"/>
        </w:rPr>
      </w:pPr>
      <w:r w:rsidRPr="00573B4F">
        <w:rPr>
          <w:rFonts w:ascii="Arial" w:eastAsia="Arial" w:hAnsi="Arial" w:cs="Arial"/>
          <w:b/>
          <w:bCs/>
          <w:sz w:val="22"/>
          <w:szCs w:val="22"/>
          <w:lang w:val="en-US" w:eastAsia="en-US"/>
        </w:rPr>
        <w:t>Članak 14.</w:t>
      </w:r>
    </w:p>
    <w:p w14:paraId="680121EB" w14:textId="77777777" w:rsidR="00573B4F" w:rsidRPr="00573B4F" w:rsidRDefault="00573B4F" w:rsidP="00573B4F">
      <w:pPr>
        <w:widowControl w:val="0"/>
        <w:numPr>
          <w:ilvl w:val="0"/>
          <w:numId w:val="125"/>
        </w:numPr>
        <w:tabs>
          <w:tab w:val="left" w:pos="1151"/>
        </w:tabs>
        <w:autoSpaceDE w:val="0"/>
        <w:autoSpaceDN w:val="0"/>
        <w:spacing w:before="1"/>
        <w:ind w:right="115" w:firstLine="708"/>
        <w:jc w:val="both"/>
        <w:rPr>
          <w:rFonts w:ascii="Arial" w:eastAsia="Arial" w:hAnsi="Arial" w:cs="Arial"/>
          <w:sz w:val="22"/>
          <w:szCs w:val="22"/>
          <w:lang w:val="en-US" w:eastAsia="en-US"/>
        </w:rPr>
      </w:pPr>
      <w:r w:rsidRPr="00573B4F">
        <w:rPr>
          <w:rFonts w:ascii="Arial" w:eastAsia="Arial" w:hAnsi="Arial" w:cs="Arial"/>
          <w:sz w:val="22"/>
          <w:szCs w:val="22"/>
          <w:lang w:val="en-US" w:eastAsia="en-US"/>
        </w:rPr>
        <w:t>Prijavu</w:t>
      </w:r>
      <w:r w:rsidRPr="00573B4F">
        <w:rPr>
          <w:rFonts w:ascii="Arial" w:eastAsia="Arial" w:hAnsi="Arial" w:cs="Arial"/>
          <w:spacing w:val="-10"/>
          <w:sz w:val="22"/>
          <w:szCs w:val="22"/>
          <w:lang w:val="en-US" w:eastAsia="en-US"/>
        </w:rPr>
        <w:t xml:space="preserve"> </w:t>
      </w:r>
      <w:r w:rsidRPr="00573B4F">
        <w:rPr>
          <w:rFonts w:ascii="Arial" w:eastAsia="Arial" w:hAnsi="Arial" w:cs="Arial"/>
          <w:sz w:val="22"/>
          <w:szCs w:val="22"/>
          <w:lang w:val="en-US" w:eastAsia="en-US"/>
        </w:rPr>
        <w:t>za</w:t>
      </w:r>
      <w:r w:rsidRPr="00573B4F">
        <w:rPr>
          <w:rFonts w:ascii="Arial" w:eastAsia="Arial" w:hAnsi="Arial" w:cs="Arial"/>
          <w:spacing w:val="-10"/>
          <w:sz w:val="22"/>
          <w:szCs w:val="22"/>
          <w:lang w:val="en-US" w:eastAsia="en-US"/>
        </w:rPr>
        <w:t xml:space="preserve"> </w:t>
      </w:r>
      <w:r w:rsidRPr="00573B4F">
        <w:rPr>
          <w:rFonts w:ascii="Arial" w:eastAsia="Arial" w:hAnsi="Arial" w:cs="Arial"/>
          <w:sz w:val="22"/>
          <w:szCs w:val="22"/>
          <w:lang w:val="en-US" w:eastAsia="en-US"/>
        </w:rPr>
        <w:t>dodjelu</w:t>
      </w:r>
      <w:r w:rsidRPr="00573B4F">
        <w:rPr>
          <w:rFonts w:ascii="Arial" w:eastAsia="Arial" w:hAnsi="Arial" w:cs="Arial"/>
          <w:spacing w:val="-10"/>
          <w:sz w:val="22"/>
          <w:szCs w:val="22"/>
          <w:lang w:val="en-US" w:eastAsia="en-US"/>
        </w:rPr>
        <w:t xml:space="preserve"> </w:t>
      </w:r>
      <w:r w:rsidRPr="00573B4F">
        <w:rPr>
          <w:rFonts w:ascii="Arial" w:eastAsia="Arial" w:hAnsi="Arial" w:cs="Arial"/>
          <w:sz w:val="22"/>
          <w:szCs w:val="22"/>
          <w:lang w:val="en-US" w:eastAsia="en-US"/>
        </w:rPr>
        <w:t>na</w:t>
      </w:r>
      <w:r w:rsidRPr="00573B4F">
        <w:rPr>
          <w:rFonts w:ascii="Arial" w:eastAsia="Arial" w:hAnsi="Arial" w:cs="Arial"/>
          <w:spacing w:val="-10"/>
          <w:sz w:val="22"/>
          <w:szCs w:val="22"/>
          <w:lang w:val="en-US" w:eastAsia="en-US"/>
        </w:rPr>
        <w:t xml:space="preserve"> </w:t>
      </w:r>
      <w:r w:rsidRPr="00573B4F">
        <w:rPr>
          <w:rFonts w:ascii="Arial" w:eastAsia="Arial" w:hAnsi="Arial" w:cs="Arial"/>
          <w:sz w:val="22"/>
          <w:szCs w:val="22"/>
          <w:lang w:val="en-US" w:eastAsia="en-US"/>
        </w:rPr>
        <w:t>korištenje</w:t>
      </w:r>
      <w:r w:rsidRPr="00573B4F">
        <w:rPr>
          <w:rFonts w:ascii="Arial" w:eastAsia="Arial" w:hAnsi="Arial" w:cs="Arial"/>
          <w:spacing w:val="-10"/>
          <w:sz w:val="22"/>
          <w:szCs w:val="22"/>
          <w:lang w:val="en-US" w:eastAsia="en-US"/>
        </w:rPr>
        <w:t xml:space="preserve"> </w:t>
      </w:r>
      <w:r w:rsidRPr="00573B4F">
        <w:rPr>
          <w:rFonts w:ascii="Arial" w:eastAsia="Arial" w:hAnsi="Arial" w:cs="Arial"/>
          <w:sz w:val="22"/>
          <w:szCs w:val="22"/>
          <w:lang w:val="en-US" w:eastAsia="en-US"/>
        </w:rPr>
        <w:t>jednog</w:t>
      </w:r>
      <w:r w:rsidRPr="00573B4F">
        <w:rPr>
          <w:rFonts w:ascii="Arial" w:eastAsia="Arial" w:hAnsi="Arial" w:cs="Arial"/>
          <w:spacing w:val="-11"/>
          <w:sz w:val="22"/>
          <w:szCs w:val="22"/>
          <w:lang w:val="en-US" w:eastAsia="en-US"/>
        </w:rPr>
        <w:t xml:space="preserve"> </w:t>
      </w:r>
      <w:r w:rsidRPr="00573B4F">
        <w:rPr>
          <w:rFonts w:ascii="Arial" w:eastAsia="Arial" w:hAnsi="Arial" w:cs="Arial"/>
          <w:sz w:val="22"/>
          <w:szCs w:val="22"/>
          <w:lang w:val="en-US" w:eastAsia="en-US"/>
        </w:rPr>
        <w:t>općinskog</w:t>
      </w:r>
      <w:r w:rsidRPr="00573B4F">
        <w:rPr>
          <w:rFonts w:ascii="Arial" w:eastAsia="Arial" w:hAnsi="Arial" w:cs="Arial"/>
          <w:spacing w:val="-8"/>
          <w:sz w:val="22"/>
          <w:szCs w:val="22"/>
          <w:lang w:val="en-US" w:eastAsia="en-US"/>
        </w:rPr>
        <w:t xml:space="preserve"> </w:t>
      </w:r>
      <w:r w:rsidRPr="00573B4F">
        <w:rPr>
          <w:rFonts w:ascii="Arial" w:eastAsia="Arial" w:hAnsi="Arial" w:cs="Arial"/>
          <w:sz w:val="22"/>
          <w:szCs w:val="22"/>
          <w:lang w:val="en-US" w:eastAsia="en-US"/>
        </w:rPr>
        <w:t>prostora</w:t>
      </w:r>
      <w:r w:rsidRPr="00573B4F">
        <w:rPr>
          <w:rFonts w:ascii="Arial" w:eastAsia="Arial" w:hAnsi="Arial" w:cs="Arial"/>
          <w:spacing w:val="-11"/>
          <w:sz w:val="22"/>
          <w:szCs w:val="22"/>
          <w:lang w:val="en-US" w:eastAsia="en-US"/>
        </w:rPr>
        <w:t xml:space="preserve"> </w:t>
      </w:r>
      <w:r w:rsidRPr="00573B4F">
        <w:rPr>
          <w:rFonts w:ascii="Arial" w:eastAsia="Arial" w:hAnsi="Arial" w:cs="Arial"/>
          <w:sz w:val="22"/>
          <w:szCs w:val="22"/>
          <w:lang w:val="en-US" w:eastAsia="en-US"/>
        </w:rPr>
        <w:t>kojeg</w:t>
      </w:r>
      <w:r w:rsidRPr="00573B4F">
        <w:rPr>
          <w:rFonts w:ascii="Arial" w:eastAsia="Arial" w:hAnsi="Arial" w:cs="Arial"/>
          <w:spacing w:val="-8"/>
          <w:sz w:val="22"/>
          <w:szCs w:val="22"/>
          <w:lang w:val="en-US" w:eastAsia="en-US"/>
        </w:rPr>
        <w:t xml:space="preserve"> </w:t>
      </w:r>
      <w:r w:rsidRPr="00573B4F">
        <w:rPr>
          <w:rFonts w:ascii="Arial" w:eastAsia="Arial" w:hAnsi="Arial" w:cs="Arial"/>
          <w:sz w:val="22"/>
          <w:szCs w:val="22"/>
          <w:lang w:val="en-US" w:eastAsia="en-US"/>
        </w:rPr>
        <w:t>planira</w:t>
      </w:r>
      <w:r w:rsidRPr="00573B4F">
        <w:rPr>
          <w:rFonts w:ascii="Arial" w:eastAsia="Arial" w:hAnsi="Arial" w:cs="Arial"/>
          <w:spacing w:val="-11"/>
          <w:sz w:val="22"/>
          <w:szCs w:val="22"/>
          <w:lang w:val="en-US" w:eastAsia="en-US"/>
        </w:rPr>
        <w:t xml:space="preserve"> </w:t>
      </w:r>
      <w:r w:rsidRPr="00573B4F">
        <w:rPr>
          <w:rFonts w:ascii="Arial" w:eastAsia="Arial" w:hAnsi="Arial" w:cs="Arial"/>
          <w:sz w:val="22"/>
          <w:szCs w:val="22"/>
          <w:lang w:val="en-US" w:eastAsia="en-US"/>
        </w:rPr>
        <w:t>koristiti</w:t>
      </w:r>
      <w:r w:rsidRPr="00573B4F">
        <w:rPr>
          <w:rFonts w:ascii="Arial" w:eastAsia="Arial" w:hAnsi="Arial" w:cs="Arial"/>
          <w:spacing w:val="-11"/>
          <w:sz w:val="22"/>
          <w:szCs w:val="22"/>
          <w:lang w:val="en-US" w:eastAsia="en-US"/>
        </w:rPr>
        <w:t xml:space="preserve"> </w:t>
      </w:r>
      <w:r w:rsidRPr="00573B4F">
        <w:rPr>
          <w:rFonts w:ascii="Arial" w:eastAsia="Arial" w:hAnsi="Arial" w:cs="Arial"/>
          <w:sz w:val="22"/>
          <w:szCs w:val="22"/>
          <w:lang w:val="en-US" w:eastAsia="en-US"/>
        </w:rPr>
        <w:t>više organizacija u partnerstvu, podnosi samo jedna organizacija koja smatra da na javnom natječaju može ostvariti najveći broj bodova sukladno kriterijima iz članka 16. stavka 1. ove Odluke.</w:t>
      </w:r>
    </w:p>
    <w:p w14:paraId="0E7F1FE6" w14:textId="77777777" w:rsidR="00573B4F" w:rsidRPr="00573B4F" w:rsidRDefault="00573B4F" w:rsidP="00573B4F">
      <w:pPr>
        <w:widowControl w:val="0"/>
        <w:numPr>
          <w:ilvl w:val="0"/>
          <w:numId w:val="125"/>
        </w:numPr>
        <w:tabs>
          <w:tab w:val="left" w:pos="1201"/>
        </w:tabs>
        <w:autoSpaceDE w:val="0"/>
        <w:autoSpaceDN w:val="0"/>
        <w:ind w:right="120" w:firstLine="708"/>
        <w:jc w:val="both"/>
        <w:rPr>
          <w:rFonts w:ascii="Arial" w:eastAsia="Arial" w:hAnsi="Arial" w:cs="Arial"/>
          <w:sz w:val="22"/>
          <w:szCs w:val="22"/>
          <w:lang w:val="en-US" w:eastAsia="en-US"/>
        </w:rPr>
      </w:pPr>
      <w:r w:rsidRPr="00573B4F">
        <w:rPr>
          <w:rFonts w:ascii="Arial" w:eastAsia="Arial" w:hAnsi="Arial" w:cs="Arial"/>
          <w:sz w:val="22"/>
          <w:szCs w:val="22"/>
          <w:lang w:val="en-US" w:eastAsia="en-US"/>
        </w:rPr>
        <w:t>Organizacija iz stavka 1. ovog članka dužna je uz prijavu dostaviti i dokaze o ispunjavanju uvjeta iz članka 12. stavka 1. ove Odluke za ostale partnerske</w:t>
      </w:r>
      <w:r w:rsidRPr="00573B4F">
        <w:rPr>
          <w:rFonts w:ascii="Arial" w:eastAsia="Arial" w:hAnsi="Arial" w:cs="Arial"/>
          <w:spacing w:val="-23"/>
          <w:sz w:val="22"/>
          <w:szCs w:val="22"/>
          <w:lang w:val="en-US" w:eastAsia="en-US"/>
        </w:rPr>
        <w:t xml:space="preserve"> </w:t>
      </w:r>
      <w:r w:rsidRPr="00573B4F">
        <w:rPr>
          <w:rFonts w:ascii="Arial" w:eastAsia="Arial" w:hAnsi="Arial" w:cs="Arial"/>
          <w:sz w:val="22"/>
          <w:szCs w:val="22"/>
          <w:lang w:val="en-US" w:eastAsia="en-US"/>
        </w:rPr>
        <w:t>organizacije.</w:t>
      </w:r>
    </w:p>
    <w:p w14:paraId="3DF760C5" w14:textId="77777777" w:rsidR="00573B4F" w:rsidRPr="00573B4F" w:rsidRDefault="00573B4F" w:rsidP="00573B4F">
      <w:pPr>
        <w:widowControl w:val="0"/>
        <w:autoSpaceDE w:val="0"/>
        <w:autoSpaceDN w:val="0"/>
        <w:spacing w:before="8"/>
        <w:rPr>
          <w:rFonts w:ascii="Arial" w:eastAsia="Arial" w:hAnsi="Arial" w:cs="Arial"/>
          <w:sz w:val="13"/>
          <w:szCs w:val="22"/>
          <w:lang w:val="en-US" w:eastAsia="en-US"/>
        </w:rPr>
      </w:pPr>
    </w:p>
    <w:p w14:paraId="56483178" w14:textId="77777777" w:rsidR="00573B4F" w:rsidRPr="00573B4F" w:rsidRDefault="00573B4F" w:rsidP="00573B4F">
      <w:pPr>
        <w:widowControl w:val="0"/>
        <w:autoSpaceDE w:val="0"/>
        <w:autoSpaceDN w:val="0"/>
        <w:spacing w:before="93"/>
        <w:ind w:right="807"/>
        <w:jc w:val="center"/>
        <w:outlineLvl w:val="0"/>
        <w:rPr>
          <w:rFonts w:ascii="Arial" w:eastAsia="Arial" w:hAnsi="Arial" w:cs="Arial"/>
          <w:b/>
          <w:bCs/>
          <w:sz w:val="22"/>
          <w:szCs w:val="22"/>
          <w:lang w:val="fr-FR" w:eastAsia="en-US"/>
        </w:rPr>
      </w:pPr>
      <w:r w:rsidRPr="00573B4F">
        <w:rPr>
          <w:rFonts w:ascii="Arial" w:eastAsia="Arial" w:hAnsi="Arial" w:cs="Arial"/>
          <w:b/>
          <w:bCs/>
          <w:sz w:val="22"/>
          <w:szCs w:val="22"/>
          <w:lang w:val="fr-FR" w:eastAsia="en-US"/>
        </w:rPr>
        <w:t>Članak 15.</w:t>
      </w:r>
    </w:p>
    <w:p w14:paraId="2A9EA282" w14:textId="77777777" w:rsidR="00573B4F" w:rsidRPr="00573B4F" w:rsidRDefault="00573B4F" w:rsidP="00573B4F">
      <w:pPr>
        <w:widowControl w:val="0"/>
        <w:autoSpaceDE w:val="0"/>
        <w:autoSpaceDN w:val="0"/>
        <w:spacing w:before="4" w:line="251" w:lineRule="exact"/>
        <w:rPr>
          <w:rFonts w:ascii="Arial" w:eastAsia="Arial" w:hAnsi="Arial" w:cs="Arial"/>
          <w:sz w:val="22"/>
          <w:szCs w:val="22"/>
          <w:lang w:val="fr-FR" w:eastAsia="en-US"/>
        </w:rPr>
      </w:pPr>
      <w:r w:rsidRPr="00573B4F">
        <w:rPr>
          <w:rFonts w:ascii="Arial" w:eastAsia="Arial" w:hAnsi="Arial" w:cs="Arial"/>
          <w:sz w:val="22"/>
          <w:szCs w:val="22"/>
          <w:lang w:val="fr-FR" w:eastAsia="en-US"/>
        </w:rPr>
        <w:t>Neće se razmatrati prijava:</w:t>
      </w:r>
    </w:p>
    <w:p w14:paraId="22CD2DDE" w14:textId="77777777" w:rsidR="00573B4F" w:rsidRPr="00573B4F" w:rsidRDefault="00573B4F" w:rsidP="00573B4F">
      <w:pPr>
        <w:widowControl w:val="0"/>
        <w:numPr>
          <w:ilvl w:val="1"/>
          <w:numId w:val="127"/>
        </w:numPr>
        <w:tabs>
          <w:tab w:val="left" w:pos="836"/>
          <w:tab w:val="left" w:pos="837"/>
        </w:tabs>
        <w:autoSpaceDE w:val="0"/>
        <w:autoSpaceDN w:val="0"/>
        <w:spacing w:before="9" w:line="254" w:lineRule="exact"/>
        <w:ind w:right="117"/>
        <w:rPr>
          <w:rFonts w:ascii="Arial" w:eastAsia="Arial" w:hAnsi="Arial" w:cs="Arial"/>
          <w:sz w:val="22"/>
          <w:szCs w:val="22"/>
          <w:lang w:val="pl-PL" w:eastAsia="en-US"/>
        </w:rPr>
      </w:pPr>
      <w:r w:rsidRPr="00573B4F">
        <w:rPr>
          <w:rFonts w:ascii="Arial" w:eastAsia="Arial" w:hAnsi="Arial" w:cs="Arial"/>
          <w:sz w:val="22"/>
          <w:szCs w:val="22"/>
          <w:lang w:val="pl-PL" w:eastAsia="en-US"/>
        </w:rPr>
        <w:t>koja</w:t>
      </w:r>
      <w:r w:rsidRPr="00573B4F">
        <w:rPr>
          <w:rFonts w:ascii="Arial" w:eastAsia="Arial" w:hAnsi="Arial" w:cs="Arial"/>
          <w:spacing w:val="-12"/>
          <w:sz w:val="22"/>
          <w:szCs w:val="22"/>
          <w:lang w:val="pl-PL" w:eastAsia="en-US"/>
        </w:rPr>
        <w:t xml:space="preserve"> </w:t>
      </w:r>
      <w:r w:rsidRPr="00573B4F">
        <w:rPr>
          <w:rFonts w:ascii="Arial" w:eastAsia="Arial" w:hAnsi="Arial" w:cs="Arial"/>
          <w:sz w:val="22"/>
          <w:szCs w:val="22"/>
          <w:lang w:val="pl-PL" w:eastAsia="en-US"/>
        </w:rPr>
        <w:t>je</w:t>
      </w:r>
      <w:r w:rsidRPr="00573B4F">
        <w:rPr>
          <w:rFonts w:ascii="Arial" w:eastAsia="Arial" w:hAnsi="Arial" w:cs="Arial"/>
          <w:spacing w:val="-10"/>
          <w:sz w:val="22"/>
          <w:szCs w:val="22"/>
          <w:lang w:val="pl-PL" w:eastAsia="en-US"/>
        </w:rPr>
        <w:t xml:space="preserve"> </w:t>
      </w:r>
      <w:r w:rsidRPr="00573B4F">
        <w:rPr>
          <w:rFonts w:ascii="Arial" w:eastAsia="Arial" w:hAnsi="Arial" w:cs="Arial"/>
          <w:sz w:val="22"/>
          <w:szCs w:val="22"/>
          <w:lang w:val="pl-PL" w:eastAsia="en-US"/>
        </w:rPr>
        <w:t>zaprimljena</w:t>
      </w:r>
      <w:r w:rsidRPr="00573B4F">
        <w:rPr>
          <w:rFonts w:ascii="Arial" w:eastAsia="Arial" w:hAnsi="Arial" w:cs="Arial"/>
          <w:spacing w:val="-13"/>
          <w:sz w:val="22"/>
          <w:szCs w:val="22"/>
          <w:lang w:val="pl-PL" w:eastAsia="en-US"/>
        </w:rPr>
        <w:t xml:space="preserve"> </w:t>
      </w:r>
      <w:r w:rsidRPr="00573B4F">
        <w:rPr>
          <w:rFonts w:ascii="Arial" w:eastAsia="Arial" w:hAnsi="Arial" w:cs="Arial"/>
          <w:sz w:val="22"/>
          <w:szCs w:val="22"/>
          <w:lang w:val="pl-PL" w:eastAsia="en-US"/>
        </w:rPr>
        <w:t>nakon</w:t>
      </w:r>
      <w:r w:rsidRPr="00573B4F">
        <w:rPr>
          <w:rFonts w:ascii="Arial" w:eastAsia="Arial" w:hAnsi="Arial" w:cs="Arial"/>
          <w:spacing w:val="-13"/>
          <w:sz w:val="22"/>
          <w:szCs w:val="22"/>
          <w:lang w:val="pl-PL" w:eastAsia="en-US"/>
        </w:rPr>
        <w:t xml:space="preserve"> </w:t>
      </w:r>
      <w:r w:rsidRPr="00573B4F">
        <w:rPr>
          <w:rFonts w:ascii="Arial" w:eastAsia="Arial" w:hAnsi="Arial" w:cs="Arial"/>
          <w:sz w:val="22"/>
          <w:szCs w:val="22"/>
          <w:lang w:val="pl-PL" w:eastAsia="en-US"/>
        </w:rPr>
        <w:t>isteka</w:t>
      </w:r>
      <w:r w:rsidRPr="00573B4F">
        <w:rPr>
          <w:rFonts w:ascii="Arial" w:eastAsia="Arial" w:hAnsi="Arial" w:cs="Arial"/>
          <w:spacing w:val="-12"/>
          <w:sz w:val="22"/>
          <w:szCs w:val="22"/>
          <w:lang w:val="pl-PL" w:eastAsia="en-US"/>
        </w:rPr>
        <w:t xml:space="preserve"> </w:t>
      </w:r>
      <w:r w:rsidRPr="00573B4F">
        <w:rPr>
          <w:rFonts w:ascii="Arial" w:eastAsia="Arial" w:hAnsi="Arial" w:cs="Arial"/>
          <w:sz w:val="22"/>
          <w:szCs w:val="22"/>
          <w:lang w:val="pl-PL" w:eastAsia="en-US"/>
        </w:rPr>
        <w:t>roka</w:t>
      </w:r>
      <w:r w:rsidRPr="00573B4F">
        <w:rPr>
          <w:rFonts w:ascii="Arial" w:eastAsia="Arial" w:hAnsi="Arial" w:cs="Arial"/>
          <w:spacing w:val="-10"/>
          <w:sz w:val="22"/>
          <w:szCs w:val="22"/>
          <w:lang w:val="pl-PL" w:eastAsia="en-US"/>
        </w:rPr>
        <w:t xml:space="preserve"> </w:t>
      </w:r>
      <w:r w:rsidRPr="00573B4F">
        <w:rPr>
          <w:rFonts w:ascii="Arial" w:eastAsia="Arial" w:hAnsi="Arial" w:cs="Arial"/>
          <w:sz w:val="22"/>
          <w:szCs w:val="22"/>
          <w:lang w:val="pl-PL" w:eastAsia="en-US"/>
        </w:rPr>
        <w:t>za</w:t>
      </w:r>
      <w:r w:rsidRPr="00573B4F">
        <w:rPr>
          <w:rFonts w:ascii="Arial" w:eastAsia="Arial" w:hAnsi="Arial" w:cs="Arial"/>
          <w:spacing w:val="-10"/>
          <w:sz w:val="22"/>
          <w:szCs w:val="22"/>
          <w:lang w:val="pl-PL" w:eastAsia="en-US"/>
        </w:rPr>
        <w:t xml:space="preserve"> </w:t>
      </w:r>
      <w:r w:rsidRPr="00573B4F">
        <w:rPr>
          <w:rFonts w:ascii="Arial" w:eastAsia="Arial" w:hAnsi="Arial" w:cs="Arial"/>
          <w:sz w:val="22"/>
          <w:szCs w:val="22"/>
          <w:lang w:val="pl-PL" w:eastAsia="en-US"/>
        </w:rPr>
        <w:t>podnošenje</w:t>
      </w:r>
      <w:r w:rsidRPr="00573B4F">
        <w:rPr>
          <w:rFonts w:ascii="Arial" w:eastAsia="Arial" w:hAnsi="Arial" w:cs="Arial"/>
          <w:spacing w:val="-10"/>
          <w:sz w:val="22"/>
          <w:szCs w:val="22"/>
          <w:lang w:val="pl-PL" w:eastAsia="en-US"/>
        </w:rPr>
        <w:t xml:space="preserve"> </w:t>
      </w:r>
      <w:r w:rsidRPr="00573B4F">
        <w:rPr>
          <w:rFonts w:ascii="Arial" w:eastAsia="Arial" w:hAnsi="Arial" w:cs="Arial"/>
          <w:sz w:val="22"/>
          <w:szCs w:val="22"/>
          <w:lang w:val="pl-PL" w:eastAsia="en-US"/>
        </w:rPr>
        <w:t>prijava</w:t>
      </w:r>
      <w:r w:rsidRPr="00573B4F">
        <w:rPr>
          <w:rFonts w:ascii="Arial" w:eastAsia="Arial" w:hAnsi="Arial" w:cs="Arial"/>
          <w:spacing w:val="-10"/>
          <w:sz w:val="22"/>
          <w:szCs w:val="22"/>
          <w:lang w:val="pl-PL" w:eastAsia="en-US"/>
        </w:rPr>
        <w:t xml:space="preserve"> </w:t>
      </w:r>
      <w:r w:rsidRPr="00573B4F">
        <w:rPr>
          <w:rFonts w:ascii="Arial" w:eastAsia="Arial" w:hAnsi="Arial" w:cs="Arial"/>
          <w:sz w:val="22"/>
          <w:szCs w:val="22"/>
          <w:lang w:val="pl-PL" w:eastAsia="en-US"/>
        </w:rPr>
        <w:t>za</w:t>
      </w:r>
      <w:r w:rsidRPr="00573B4F">
        <w:rPr>
          <w:rFonts w:ascii="Arial" w:eastAsia="Arial" w:hAnsi="Arial" w:cs="Arial"/>
          <w:spacing w:val="-10"/>
          <w:sz w:val="22"/>
          <w:szCs w:val="22"/>
          <w:lang w:val="pl-PL" w:eastAsia="en-US"/>
        </w:rPr>
        <w:t xml:space="preserve"> </w:t>
      </w:r>
      <w:r w:rsidRPr="00573B4F">
        <w:rPr>
          <w:rFonts w:ascii="Arial" w:eastAsia="Arial" w:hAnsi="Arial" w:cs="Arial"/>
          <w:sz w:val="22"/>
          <w:szCs w:val="22"/>
          <w:lang w:val="pl-PL" w:eastAsia="en-US"/>
        </w:rPr>
        <w:t>sudjelovanje</w:t>
      </w:r>
      <w:r w:rsidRPr="00573B4F">
        <w:rPr>
          <w:rFonts w:ascii="Arial" w:eastAsia="Arial" w:hAnsi="Arial" w:cs="Arial"/>
          <w:spacing w:val="-10"/>
          <w:sz w:val="22"/>
          <w:szCs w:val="22"/>
          <w:lang w:val="pl-PL" w:eastAsia="en-US"/>
        </w:rPr>
        <w:t xml:space="preserve"> </w:t>
      </w:r>
      <w:r w:rsidRPr="00573B4F">
        <w:rPr>
          <w:rFonts w:ascii="Arial" w:eastAsia="Arial" w:hAnsi="Arial" w:cs="Arial"/>
          <w:sz w:val="22"/>
          <w:szCs w:val="22"/>
          <w:lang w:val="pl-PL" w:eastAsia="en-US"/>
        </w:rPr>
        <w:t>na</w:t>
      </w:r>
      <w:r w:rsidRPr="00573B4F">
        <w:rPr>
          <w:rFonts w:ascii="Arial" w:eastAsia="Arial" w:hAnsi="Arial" w:cs="Arial"/>
          <w:spacing w:val="-10"/>
          <w:sz w:val="22"/>
          <w:szCs w:val="22"/>
          <w:lang w:val="pl-PL" w:eastAsia="en-US"/>
        </w:rPr>
        <w:t xml:space="preserve"> </w:t>
      </w:r>
      <w:r w:rsidRPr="00573B4F">
        <w:rPr>
          <w:rFonts w:ascii="Arial" w:eastAsia="Arial" w:hAnsi="Arial" w:cs="Arial"/>
          <w:sz w:val="22"/>
          <w:szCs w:val="22"/>
          <w:lang w:val="pl-PL" w:eastAsia="en-US"/>
        </w:rPr>
        <w:t>javnom natječaju,</w:t>
      </w:r>
    </w:p>
    <w:p w14:paraId="346572EB" w14:textId="77777777" w:rsidR="00573B4F" w:rsidRPr="00573B4F" w:rsidRDefault="00573B4F" w:rsidP="00573B4F">
      <w:pPr>
        <w:widowControl w:val="0"/>
        <w:numPr>
          <w:ilvl w:val="1"/>
          <w:numId w:val="127"/>
        </w:numPr>
        <w:tabs>
          <w:tab w:val="left" w:pos="836"/>
          <w:tab w:val="left" w:pos="837"/>
        </w:tabs>
        <w:autoSpaceDE w:val="0"/>
        <w:autoSpaceDN w:val="0"/>
        <w:spacing w:line="256" w:lineRule="exact"/>
        <w:rPr>
          <w:rFonts w:ascii="Arial" w:eastAsia="Arial" w:hAnsi="Arial" w:cs="Arial"/>
          <w:sz w:val="22"/>
          <w:szCs w:val="22"/>
          <w:lang w:val="pl-PL" w:eastAsia="en-US"/>
        </w:rPr>
      </w:pPr>
      <w:r w:rsidRPr="00573B4F">
        <w:rPr>
          <w:rFonts w:ascii="Arial" w:eastAsia="Arial" w:hAnsi="Arial" w:cs="Arial"/>
          <w:sz w:val="22"/>
          <w:szCs w:val="22"/>
          <w:lang w:val="pl-PL" w:eastAsia="en-US"/>
        </w:rPr>
        <w:t>koja nije u skladu s uvjetima javnog</w:t>
      </w:r>
      <w:r w:rsidRPr="00573B4F">
        <w:rPr>
          <w:rFonts w:ascii="Arial" w:eastAsia="Arial" w:hAnsi="Arial" w:cs="Arial"/>
          <w:spacing w:val="-11"/>
          <w:sz w:val="22"/>
          <w:szCs w:val="22"/>
          <w:lang w:val="pl-PL" w:eastAsia="en-US"/>
        </w:rPr>
        <w:t xml:space="preserve"> </w:t>
      </w:r>
      <w:r w:rsidRPr="00573B4F">
        <w:rPr>
          <w:rFonts w:ascii="Arial" w:eastAsia="Arial" w:hAnsi="Arial" w:cs="Arial"/>
          <w:sz w:val="22"/>
          <w:szCs w:val="22"/>
          <w:lang w:val="pl-PL" w:eastAsia="en-US"/>
        </w:rPr>
        <w:t>natječaja,</w:t>
      </w:r>
    </w:p>
    <w:p w14:paraId="32F66FF9" w14:textId="77777777" w:rsidR="00573B4F" w:rsidRPr="00573B4F" w:rsidRDefault="00573B4F" w:rsidP="00573B4F">
      <w:pPr>
        <w:widowControl w:val="0"/>
        <w:numPr>
          <w:ilvl w:val="1"/>
          <w:numId w:val="127"/>
        </w:numPr>
        <w:tabs>
          <w:tab w:val="left" w:pos="836"/>
          <w:tab w:val="left" w:pos="837"/>
        </w:tabs>
        <w:autoSpaceDE w:val="0"/>
        <w:autoSpaceDN w:val="0"/>
        <w:spacing w:before="8" w:line="252" w:lineRule="exact"/>
        <w:ind w:right="114"/>
        <w:rPr>
          <w:rFonts w:ascii="Arial" w:eastAsia="Arial" w:hAnsi="Arial" w:cs="Arial"/>
          <w:sz w:val="22"/>
          <w:szCs w:val="22"/>
          <w:lang w:val="pl-PL" w:eastAsia="en-US"/>
        </w:rPr>
      </w:pPr>
      <w:r w:rsidRPr="00573B4F">
        <w:rPr>
          <w:rFonts w:ascii="Arial" w:eastAsia="Arial" w:hAnsi="Arial" w:cs="Arial"/>
          <w:sz w:val="22"/>
          <w:szCs w:val="22"/>
          <w:lang w:val="pl-PL" w:eastAsia="en-US"/>
        </w:rPr>
        <w:t>koja je nepotpuna odnosno koja ne sadrži dokumentaciju i podatke sukladno javnom natječaju,</w:t>
      </w:r>
    </w:p>
    <w:p w14:paraId="33326BB0" w14:textId="77777777" w:rsidR="00573B4F" w:rsidRPr="00573B4F" w:rsidRDefault="00573B4F" w:rsidP="00573B4F">
      <w:pPr>
        <w:widowControl w:val="0"/>
        <w:numPr>
          <w:ilvl w:val="1"/>
          <w:numId w:val="127"/>
        </w:numPr>
        <w:tabs>
          <w:tab w:val="left" w:pos="836"/>
          <w:tab w:val="left" w:pos="837"/>
        </w:tabs>
        <w:autoSpaceDE w:val="0"/>
        <w:autoSpaceDN w:val="0"/>
        <w:spacing w:line="259" w:lineRule="exact"/>
        <w:rPr>
          <w:rFonts w:ascii="Arial" w:eastAsia="Arial" w:hAnsi="Arial" w:cs="Arial"/>
          <w:sz w:val="22"/>
          <w:szCs w:val="22"/>
          <w:lang w:val="en-US" w:eastAsia="en-US"/>
        </w:rPr>
      </w:pPr>
      <w:r w:rsidRPr="00573B4F">
        <w:rPr>
          <w:rFonts w:ascii="Arial" w:eastAsia="Arial" w:hAnsi="Arial" w:cs="Arial"/>
          <w:sz w:val="22"/>
          <w:szCs w:val="22"/>
          <w:lang w:val="en-US" w:eastAsia="en-US"/>
        </w:rPr>
        <w:t>koja je</w:t>
      </w:r>
      <w:r w:rsidRPr="00573B4F">
        <w:rPr>
          <w:rFonts w:ascii="Arial" w:eastAsia="Arial" w:hAnsi="Arial" w:cs="Arial"/>
          <w:spacing w:val="-1"/>
          <w:sz w:val="22"/>
          <w:szCs w:val="22"/>
          <w:lang w:val="en-US" w:eastAsia="en-US"/>
        </w:rPr>
        <w:t xml:space="preserve"> </w:t>
      </w:r>
      <w:r w:rsidRPr="00573B4F">
        <w:rPr>
          <w:rFonts w:ascii="Arial" w:eastAsia="Arial" w:hAnsi="Arial" w:cs="Arial"/>
          <w:sz w:val="22"/>
          <w:szCs w:val="22"/>
          <w:lang w:val="en-US" w:eastAsia="en-US"/>
        </w:rPr>
        <w:t>uvjetna,</w:t>
      </w:r>
    </w:p>
    <w:p w14:paraId="305A1CAD" w14:textId="77777777" w:rsidR="00573B4F" w:rsidRPr="00573B4F" w:rsidRDefault="00573B4F" w:rsidP="00573B4F">
      <w:pPr>
        <w:widowControl w:val="0"/>
        <w:numPr>
          <w:ilvl w:val="1"/>
          <w:numId w:val="127"/>
        </w:numPr>
        <w:tabs>
          <w:tab w:val="left" w:pos="836"/>
          <w:tab w:val="left" w:pos="837"/>
        </w:tabs>
        <w:autoSpaceDE w:val="0"/>
        <w:autoSpaceDN w:val="0"/>
        <w:spacing w:before="8" w:line="252" w:lineRule="exact"/>
        <w:ind w:right="119"/>
        <w:rPr>
          <w:rFonts w:ascii="Arial" w:eastAsia="Arial" w:hAnsi="Arial" w:cs="Arial"/>
          <w:sz w:val="22"/>
          <w:szCs w:val="22"/>
          <w:lang w:val="en-US" w:eastAsia="en-US"/>
        </w:rPr>
      </w:pPr>
      <w:r w:rsidRPr="00573B4F">
        <w:rPr>
          <w:rFonts w:ascii="Arial" w:eastAsia="Arial" w:hAnsi="Arial" w:cs="Arial"/>
          <w:sz w:val="22"/>
          <w:szCs w:val="22"/>
          <w:lang w:val="en-US" w:eastAsia="en-US"/>
        </w:rPr>
        <w:t>koju</w:t>
      </w:r>
      <w:r w:rsidRPr="00573B4F">
        <w:rPr>
          <w:rFonts w:ascii="Arial" w:eastAsia="Arial" w:hAnsi="Arial" w:cs="Arial"/>
          <w:spacing w:val="-13"/>
          <w:sz w:val="22"/>
          <w:szCs w:val="22"/>
          <w:lang w:val="en-US" w:eastAsia="en-US"/>
        </w:rPr>
        <w:t xml:space="preserve"> </w:t>
      </w:r>
      <w:r w:rsidRPr="00573B4F">
        <w:rPr>
          <w:rFonts w:ascii="Arial" w:eastAsia="Arial" w:hAnsi="Arial" w:cs="Arial"/>
          <w:sz w:val="22"/>
          <w:szCs w:val="22"/>
          <w:lang w:val="en-US" w:eastAsia="en-US"/>
        </w:rPr>
        <w:t>je</w:t>
      </w:r>
      <w:r w:rsidRPr="00573B4F">
        <w:rPr>
          <w:rFonts w:ascii="Arial" w:eastAsia="Arial" w:hAnsi="Arial" w:cs="Arial"/>
          <w:spacing w:val="-11"/>
          <w:sz w:val="22"/>
          <w:szCs w:val="22"/>
          <w:lang w:val="en-US" w:eastAsia="en-US"/>
        </w:rPr>
        <w:t xml:space="preserve"> </w:t>
      </w:r>
      <w:r w:rsidRPr="00573B4F">
        <w:rPr>
          <w:rFonts w:ascii="Arial" w:eastAsia="Arial" w:hAnsi="Arial" w:cs="Arial"/>
          <w:sz w:val="22"/>
          <w:szCs w:val="22"/>
          <w:lang w:val="en-US" w:eastAsia="en-US"/>
        </w:rPr>
        <w:t>podnio</w:t>
      </w:r>
      <w:r w:rsidRPr="00573B4F">
        <w:rPr>
          <w:rFonts w:ascii="Arial" w:eastAsia="Arial" w:hAnsi="Arial" w:cs="Arial"/>
          <w:spacing w:val="-11"/>
          <w:sz w:val="22"/>
          <w:szCs w:val="22"/>
          <w:lang w:val="en-US" w:eastAsia="en-US"/>
        </w:rPr>
        <w:t xml:space="preserve"> </w:t>
      </w:r>
      <w:r w:rsidRPr="00573B4F">
        <w:rPr>
          <w:rFonts w:ascii="Arial" w:eastAsia="Arial" w:hAnsi="Arial" w:cs="Arial"/>
          <w:sz w:val="22"/>
          <w:szCs w:val="22"/>
          <w:lang w:val="en-US" w:eastAsia="en-US"/>
        </w:rPr>
        <w:t>prijavitelj</w:t>
      </w:r>
      <w:r w:rsidRPr="00573B4F">
        <w:rPr>
          <w:rFonts w:ascii="Arial" w:eastAsia="Arial" w:hAnsi="Arial" w:cs="Arial"/>
          <w:spacing w:val="-12"/>
          <w:sz w:val="22"/>
          <w:szCs w:val="22"/>
          <w:lang w:val="en-US" w:eastAsia="en-US"/>
        </w:rPr>
        <w:t xml:space="preserve"> </w:t>
      </w:r>
      <w:r w:rsidRPr="00573B4F">
        <w:rPr>
          <w:rFonts w:ascii="Arial" w:eastAsia="Arial" w:hAnsi="Arial" w:cs="Arial"/>
          <w:sz w:val="22"/>
          <w:szCs w:val="22"/>
          <w:lang w:val="en-US" w:eastAsia="en-US"/>
        </w:rPr>
        <w:t>koji</w:t>
      </w:r>
      <w:r w:rsidRPr="00573B4F">
        <w:rPr>
          <w:rFonts w:ascii="Arial" w:eastAsia="Arial" w:hAnsi="Arial" w:cs="Arial"/>
          <w:spacing w:val="-12"/>
          <w:sz w:val="22"/>
          <w:szCs w:val="22"/>
          <w:lang w:val="en-US" w:eastAsia="en-US"/>
        </w:rPr>
        <w:t xml:space="preserve"> </w:t>
      </w:r>
      <w:r w:rsidRPr="00573B4F">
        <w:rPr>
          <w:rFonts w:ascii="Arial" w:eastAsia="Arial" w:hAnsi="Arial" w:cs="Arial"/>
          <w:sz w:val="22"/>
          <w:szCs w:val="22"/>
          <w:lang w:val="en-US" w:eastAsia="en-US"/>
        </w:rPr>
        <w:t>nije</w:t>
      </w:r>
      <w:r w:rsidRPr="00573B4F">
        <w:rPr>
          <w:rFonts w:ascii="Arial" w:eastAsia="Arial" w:hAnsi="Arial" w:cs="Arial"/>
          <w:spacing w:val="-13"/>
          <w:sz w:val="22"/>
          <w:szCs w:val="22"/>
          <w:lang w:val="en-US" w:eastAsia="en-US"/>
        </w:rPr>
        <w:t xml:space="preserve"> </w:t>
      </w:r>
      <w:r w:rsidRPr="00573B4F">
        <w:rPr>
          <w:rFonts w:ascii="Arial" w:eastAsia="Arial" w:hAnsi="Arial" w:cs="Arial"/>
          <w:sz w:val="22"/>
          <w:szCs w:val="22"/>
          <w:lang w:val="en-US" w:eastAsia="en-US"/>
        </w:rPr>
        <w:t>registriran</w:t>
      </w:r>
      <w:r w:rsidRPr="00573B4F">
        <w:rPr>
          <w:rFonts w:ascii="Arial" w:eastAsia="Arial" w:hAnsi="Arial" w:cs="Arial"/>
          <w:spacing w:val="-11"/>
          <w:sz w:val="22"/>
          <w:szCs w:val="22"/>
          <w:lang w:val="en-US" w:eastAsia="en-US"/>
        </w:rPr>
        <w:t xml:space="preserve"> </w:t>
      </w:r>
      <w:r w:rsidRPr="00573B4F">
        <w:rPr>
          <w:rFonts w:ascii="Arial" w:eastAsia="Arial" w:hAnsi="Arial" w:cs="Arial"/>
          <w:sz w:val="22"/>
          <w:szCs w:val="22"/>
          <w:lang w:val="en-US" w:eastAsia="en-US"/>
        </w:rPr>
        <w:t>za</w:t>
      </w:r>
      <w:r w:rsidRPr="00573B4F">
        <w:rPr>
          <w:rFonts w:ascii="Arial" w:eastAsia="Arial" w:hAnsi="Arial" w:cs="Arial"/>
          <w:spacing w:val="-11"/>
          <w:sz w:val="22"/>
          <w:szCs w:val="22"/>
          <w:lang w:val="en-US" w:eastAsia="en-US"/>
        </w:rPr>
        <w:t xml:space="preserve"> </w:t>
      </w:r>
      <w:r w:rsidRPr="00573B4F">
        <w:rPr>
          <w:rFonts w:ascii="Arial" w:eastAsia="Arial" w:hAnsi="Arial" w:cs="Arial"/>
          <w:sz w:val="22"/>
          <w:szCs w:val="22"/>
          <w:lang w:val="en-US" w:eastAsia="en-US"/>
        </w:rPr>
        <w:t>obavljanje</w:t>
      </w:r>
      <w:r w:rsidRPr="00573B4F">
        <w:rPr>
          <w:rFonts w:ascii="Arial" w:eastAsia="Arial" w:hAnsi="Arial" w:cs="Arial"/>
          <w:spacing w:val="-11"/>
          <w:sz w:val="22"/>
          <w:szCs w:val="22"/>
          <w:lang w:val="en-US" w:eastAsia="en-US"/>
        </w:rPr>
        <w:t xml:space="preserve"> </w:t>
      </w:r>
      <w:r w:rsidRPr="00573B4F">
        <w:rPr>
          <w:rFonts w:ascii="Arial" w:eastAsia="Arial" w:hAnsi="Arial" w:cs="Arial"/>
          <w:sz w:val="22"/>
          <w:szCs w:val="22"/>
          <w:lang w:val="en-US" w:eastAsia="en-US"/>
        </w:rPr>
        <w:t>djelatnosti</w:t>
      </w:r>
      <w:r w:rsidRPr="00573B4F">
        <w:rPr>
          <w:rFonts w:ascii="Arial" w:eastAsia="Arial" w:hAnsi="Arial" w:cs="Arial"/>
          <w:spacing w:val="-12"/>
          <w:sz w:val="22"/>
          <w:szCs w:val="22"/>
          <w:lang w:val="en-US" w:eastAsia="en-US"/>
        </w:rPr>
        <w:t xml:space="preserve"> </w:t>
      </w:r>
      <w:r w:rsidRPr="00573B4F">
        <w:rPr>
          <w:rFonts w:ascii="Arial" w:eastAsia="Arial" w:hAnsi="Arial" w:cs="Arial"/>
          <w:sz w:val="22"/>
          <w:szCs w:val="22"/>
          <w:lang w:val="en-US" w:eastAsia="en-US"/>
        </w:rPr>
        <w:t>sukladno</w:t>
      </w:r>
      <w:r w:rsidRPr="00573B4F">
        <w:rPr>
          <w:rFonts w:ascii="Arial" w:eastAsia="Arial" w:hAnsi="Arial" w:cs="Arial"/>
          <w:spacing w:val="-11"/>
          <w:sz w:val="22"/>
          <w:szCs w:val="22"/>
          <w:lang w:val="en-US" w:eastAsia="en-US"/>
        </w:rPr>
        <w:t xml:space="preserve"> </w:t>
      </w:r>
      <w:r w:rsidRPr="00573B4F">
        <w:rPr>
          <w:rFonts w:ascii="Arial" w:eastAsia="Arial" w:hAnsi="Arial" w:cs="Arial"/>
          <w:sz w:val="22"/>
          <w:szCs w:val="22"/>
          <w:lang w:val="en-US" w:eastAsia="en-US"/>
        </w:rPr>
        <w:t>oglašenoj namjeni općinskog</w:t>
      </w:r>
      <w:r w:rsidRPr="00573B4F">
        <w:rPr>
          <w:rFonts w:ascii="Arial" w:eastAsia="Arial" w:hAnsi="Arial" w:cs="Arial"/>
          <w:spacing w:val="-6"/>
          <w:sz w:val="22"/>
          <w:szCs w:val="22"/>
          <w:lang w:val="en-US" w:eastAsia="en-US"/>
        </w:rPr>
        <w:t xml:space="preserve"> </w:t>
      </w:r>
      <w:r w:rsidRPr="00573B4F">
        <w:rPr>
          <w:rFonts w:ascii="Arial" w:eastAsia="Arial" w:hAnsi="Arial" w:cs="Arial"/>
          <w:sz w:val="22"/>
          <w:szCs w:val="22"/>
          <w:lang w:val="en-US" w:eastAsia="en-US"/>
        </w:rPr>
        <w:t>prostora,</w:t>
      </w:r>
    </w:p>
    <w:p w14:paraId="0C0AD53E" w14:textId="77777777" w:rsidR="00573B4F" w:rsidRPr="00573B4F" w:rsidRDefault="00573B4F" w:rsidP="00573B4F">
      <w:pPr>
        <w:widowControl w:val="0"/>
        <w:numPr>
          <w:ilvl w:val="1"/>
          <w:numId w:val="127"/>
        </w:numPr>
        <w:tabs>
          <w:tab w:val="left" w:pos="837"/>
        </w:tabs>
        <w:autoSpaceDE w:val="0"/>
        <w:autoSpaceDN w:val="0"/>
        <w:spacing w:line="237" w:lineRule="auto"/>
        <w:ind w:right="116"/>
        <w:jc w:val="both"/>
        <w:rPr>
          <w:rFonts w:ascii="Arial" w:eastAsia="Arial" w:hAnsi="Arial" w:cs="Arial"/>
          <w:sz w:val="22"/>
          <w:szCs w:val="22"/>
          <w:lang w:val="en-US" w:eastAsia="en-US"/>
        </w:rPr>
      </w:pPr>
      <w:r w:rsidRPr="00573B4F">
        <w:rPr>
          <w:rFonts w:ascii="Arial" w:eastAsia="Arial" w:hAnsi="Arial" w:cs="Arial"/>
          <w:sz w:val="22"/>
          <w:szCs w:val="22"/>
          <w:lang w:val="en-US" w:eastAsia="en-US"/>
        </w:rPr>
        <w:t>koju je podnio prijavitelj koji je dužnik po osnovi javnih davanja o kojima službenu evidenciju vodi nadležna porezna uprava, osim ako je sukladno posebnim propisima odobrena odgoda plaćanja navedenih obveza, pod uvjetom da se isti pridržavaju odobrenih rokova</w:t>
      </w:r>
      <w:r w:rsidRPr="00573B4F">
        <w:rPr>
          <w:rFonts w:ascii="Arial" w:eastAsia="Arial" w:hAnsi="Arial" w:cs="Arial"/>
          <w:spacing w:val="-4"/>
          <w:sz w:val="22"/>
          <w:szCs w:val="22"/>
          <w:lang w:val="en-US" w:eastAsia="en-US"/>
        </w:rPr>
        <w:t xml:space="preserve"> </w:t>
      </w:r>
      <w:r w:rsidRPr="00573B4F">
        <w:rPr>
          <w:rFonts w:ascii="Arial" w:eastAsia="Arial" w:hAnsi="Arial" w:cs="Arial"/>
          <w:sz w:val="22"/>
          <w:szCs w:val="22"/>
          <w:lang w:val="en-US" w:eastAsia="en-US"/>
        </w:rPr>
        <w:t>plaćanja,</w:t>
      </w:r>
    </w:p>
    <w:p w14:paraId="16A36E70" w14:textId="77777777" w:rsidR="00573B4F" w:rsidRPr="00573B4F" w:rsidRDefault="00573B4F" w:rsidP="00573B4F">
      <w:pPr>
        <w:widowControl w:val="0"/>
        <w:numPr>
          <w:ilvl w:val="1"/>
          <w:numId w:val="127"/>
        </w:numPr>
        <w:tabs>
          <w:tab w:val="left" w:pos="836"/>
          <w:tab w:val="left" w:pos="837"/>
        </w:tabs>
        <w:autoSpaceDE w:val="0"/>
        <w:autoSpaceDN w:val="0"/>
        <w:spacing w:before="11" w:line="252" w:lineRule="exact"/>
        <w:ind w:right="114"/>
        <w:rPr>
          <w:rFonts w:ascii="Arial" w:eastAsia="Arial" w:hAnsi="Arial" w:cs="Arial"/>
          <w:sz w:val="22"/>
          <w:szCs w:val="22"/>
          <w:lang w:val="pl-PL" w:eastAsia="en-US"/>
        </w:rPr>
      </w:pPr>
      <w:r w:rsidRPr="00573B4F">
        <w:rPr>
          <w:rFonts w:ascii="Arial" w:eastAsia="Arial" w:hAnsi="Arial" w:cs="Arial"/>
          <w:sz w:val="22"/>
          <w:szCs w:val="22"/>
          <w:lang w:val="pl-PL" w:eastAsia="en-US"/>
        </w:rPr>
        <w:t>koju</w:t>
      </w:r>
      <w:r w:rsidRPr="00573B4F">
        <w:rPr>
          <w:rFonts w:ascii="Arial" w:eastAsia="Arial" w:hAnsi="Arial" w:cs="Arial"/>
          <w:spacing w:val="-13"/>
          <w:sz w:val="22"/>
          <w:szCs w:val="22"/>
          <w:lang w:val="pl-PL" w:eastAsia="en-US"/>
        </w:rPr>
        <w:t xml:space="preserve"> </w:t>
      </w:r>
      <w:r w:rsidRPr="00573B4F">
        <w:rPr>
          <w:rFonts w:ascii="Arial" w:eastAsia="Arial" w:hAnsi="Arial" w:cs="Arial"/>
          <w:sz w:val="22"/>
          <w:szCs w:val="22"/>
          <w:lang w:val="pl-PL" w:eastAsia="en-US"/>
        </w:rPr>
        <w:t>je</w:t>
      </w:r>
      <w:r w:rsidRPr="00573B4F">
        <w:rPr>
          <w:rFonts w:ascii="Arial" w:eastAsia="Arial" w:hAnsi="Arial" w:cs="Arial"/>
          <w:spacing w:val="-13"/>
          <w:sz w:val="22"/>
          <w:szCs w:val="22"/>
          <w:lang w:val="pl-PL" w:eastAsia="en-US"/>
        </w:rPr>
        <w:t xml:space="preserve"> </w:t>
      </w:r>
      <w:r w:rsidRPr="00573B4F">
        <w:rPr>
          <w:rFonts w:ascii="Arial" w:eastAsia="Arial" w:hAnsi="Arial" w:cs="Arial"/>
          <w:sz w:val="22"/>
          <w:szCs w:val="22"/>
          <w:lang w:val="pl-PL" w:eastAsia="en-US"/>
        </w:rPr>
        <w:t>podnio</w:t>
      </w:r>
      <w:r w:rsidRPr="00573B4F">
        <w:rPr>
          <w:rFonts w:ascii="Arial" w:eastAsia="Arial" w:hAnsi="Arial" w:cs="Arial"/>
          <w:spacing w:val="-13"/>
          <w:sz w:val="22"/>
          <w:szCs w:val="22"/>
          <w:lang w:val="pl-PL" w:eastAsia="en-US"/>
        </w:rPr>
        <w:t xml:space="preserve"> </w:t>
      </w:r>
      <w:r w:rsidRPr="00573B4F">
        <w:rPr>
          <w:rFonts w:ascii="Arial" w:eastAsia="Arial" w:hAnsi="Arial" w:cs="Arial"/>
          <w:sz w:val="22"/>
          <w:szCs w:val="22"/>
          <w:lang w:val="pl-PL" w:eastAsia="en-US"/>
        </w:rPr>
        <w:t>podnositelj</w:t>
      </w:r>
      <w:r w:rsidRPr="00573B4F">
        <w:rPr>
          <w:rFonts w:ascii="Arial" w:eastAsia="Arial" w:hAnsi="Arial" w:cs="Arial"/>
          <w:spacing w:val="-11"/>
          <w:sz w:val="22"/>
          <w:szCs w:val="22"/>
          <w:lang w:val="pl-PL" w:eastAsia="en-US"/>
        </w:rPr>
        <w:t xml:space="preserve"> </w:t>
      </w:r>
      <w:r w:rsidRPr="00573B4F">
        <w:rPr>
          <w:rFonts w:ascii="Arial" w:eastAsia="Arial" w:hAnsi="Arial" w:cs="Arial"/>
          <w:sz w:val="22"/>
          <w:szCs w:val="22"/>
          <w:lang w:val="pl-PL" w:eastAsia="en-US"/>
        </w:rPr>
        <w:t>prijave</w:t>
      </w:r>
      <w:r w:rsidRPr="00573B4F">
        <w:rPr>
          <w:rFonts w:ascii="Arial" w:eastAsia="Arial" w:hAnsi="Arial" w:cs="Arial"/>
          <w:spacing w:val="-12"/>
          <w:sz w:val="22"/>
          <w:szCs w:val="22"/>
          <w:lang w:val="pl-PL" w:eastAsia="en-US"/>
        </w:rPr>
        <w:t xml:space="preserve"> </w:t>
      </w:r>
      <w:r w:rsidRPr="00573B4F">
        <w:rPr>
          <w:rFonts w:ascii="Arial" w:eastAsia="Arial" w:hAnsi="Arial" w:cs="Arial"/>
          <w:sz w:val="22"/>
          <w:szCs w:val="22"/>
          <w:lang w:val="pl-PL" w:eastAsia="en-US"/>
        </w:rPr>
        <w:t>koji</w:t>
      </w:r>
      <w:r w:rsidRPr="00573B4F">
        <w:rPr>
          <w:rFonts w:ascii="Arial" w:eastAsia="Arial" w:hAnsi="Arial" w:cs="Arial"/>
          <w:spacing w:val="-13"/>
          <w:sz w:val="22"/>
          <w:szCs w:val="22"/>
          <w:lang w:val="pl-PL" w:eastAsia="en-US"/>
        </w:rPr>
        <w:t xml:space="preserve"> </w:t>
      </w:r>
      <w:r w:rsidRPr="00573B4F">
        <w:rPr>
          <w:rFonts w:ascii="Arial" w:eastAsia="Arial" w:hAnsi="Arial" w:cs="Arial"/>
          <w:sz w:val="22"/>
          <w:szCs w:val="22"/>
          <w:lang w:val="pl-PL" w:eastAsia="en-US"/>
        </w:rPr>
        <w:t>ima</w:t>
      </w:r>
      <w:r w:rsidRPr="00573B4F">
        <w:rPr>
          <w:rFonts w:ascii="Arial" w:eastAsia="Arial" w:hAnsi="Arial" w:cs="Arial"/>
          <w:spacing w:val="-13"/>
          <w:sz w:val="22"/>
          <w:szCs w:val="22"/>
          <w:lang w:val="pl-PL" w:eastAsia="en-US"/>
        </w:rPr>
        <w:t xml:space="preserve"> </w:t>
      </w:r>
      <w:r w:rsidRPr="00573B4F">
        <w:rPr>
          <w:rFonts w:ascii="Arial" w:eastAsia="Arial" w:hAnsi="Arial" w:cs="Arial"/>
          <w:sz w:val="22"/>
          <w:szCs w:val="22"/>
          <w:lang w:val="pl-PL" w:eastAsia="en-US"/>
        </w:rPr>
        <w:t>dospjelo</w:t>
      </w:r>
      <w:r w:rsidRPr="00573B4F">
        <w:rPr>
          <w:rFonts w:ascii="Arial" w:eastAsia="Arial" w:hAnsi="Arial" w:cs="Arial"/>
          <w:spacing w:val="-15"/>
          <w:sz w:val="22"/>
          <w:szCs w:val="22"/>
          <w:lang w:val="pl-PL" w:eastAsia="en-US"/>
        </w:rPr>
        <w:t xml:space="preserve"> </w:t>
      </w:r>
      <w:r w:rsidRPr="00573B4F">
        <w:rPr>
          <w:rFonts w:ascii="Arial" w:eastAsia="Arial" w:hAnsi="Arial" w:cs="Arial"/>
          <w:sz w:val="22"/>
          <w:szCs w:val="22"/>
          <w:lang w:val="pl-PL" w:eastAsia="en-US"/>
        </w:rPr>
        <w:t>dugovanje</w:t>
      </w:r>
      <w:r w:rsidRPr="00573B4F">
        <w:rPr>
          <w:rFonts w:ascii="Arial" w:eastAsia="Arial" w:hAnsi="Arial" w:cs="Arial"/>
          <w:spacing w:val="-13"/>
          <w:sz w:val="22"/>
          <w:szCs w:val="22"/>
          <w:lang w:val="pl-PL" w:eastAsia="en-US"/>
        </w:rPr>
        <w:t xml:space="preserve"> </w:t>
      </w:r>
      <w:r w:rsidRPr="00573B4F">
        <w:rPr>
          <w:rFonts w:ascii="Arial" w:eastAsia="Arial" w:hAnsi="Arial" w:cs="Arial"/>
          <w:sz w:val="22"/>
          <w:szCs w:val="22"/>
          <w:lang w:val="pl-PL" w:eastAsia="en-US"/>
        </w:rPr>
        <w:t>prema</w:t>
      </w:r>
      <w:r w:rsidRPr="00573B4F">
        <w:rPr>
          <w:rFonts w:ascii="Arial" w:eastAsia="Arial" w:hAnsi="Arial" w:cs="Arial"/>
          <w:spacing w:val="-13"/>
          <w:sz w:val="22"/>
          <w:szCs w:val="22"/>
          <w:lang w:val="pl-PL" w:eastAsia="en-US"/>
        </w:rPr>
        <w:t xml:space="preserve"> </w:t>
      </w:r>
      <w:r w:rsidRPr="00573B4F">
        <w:rPr>
          <w:rFonts w:ascii="Arial" w:eastAsia="Arial" w:hAnsi="Arial" w:cs="Arial"/>
          <w:sz w:val="22"/>
          <w:szCs w:val="22"/>
          <w:lang w:val="pl-PL" w:eastAsia="en-US"/>
        </w:rPr>
        <w:t xml:space="preserve">Općini Gračac </w:t>
      </w:r>
      <w:r w:rsidRPr="00573B4F">
        <w:rPr>
          <w:rFonts w:ascii="Arial" w:eastAsia="Arial" w:hAnsi="Arial" w:cs="Arial"/>
          <w:spacing w:val="-8"/>
          <w:sz w:val="22"/>
          <w:szCs w:val="22"/>
          <w:lang w:val="pl-PL" w:eastAsia="en-US"/>
        </w:rPr>
        <w:t xml:space="preserve"> </w:t>
      </w:r>
      <w:r w:rsidRPr="00573B4F">
        <w:rPr>
          <w:rFonts w:ascii="Arial" w:eastAsia="Arial" w:hAnsi="Arial" w:cs="Arial"/>
          <w:sz w:val="22"/>
          <w:szCs w:val="22"/>
          <w:lang w:val="pl-PL" w:eastAsia="en-US"/>
        </w:rPr>
        <w:t>s</w:t>
      </w:r>
      <w:r w:rsidRPr="00573B4F">
        <w:rPr>
          <w:rFonts w:ascii="Arial" w:eastAsia="Arial" w:hAnsi="Arial" w:cs="Arial"/>
          <w:spacing w:val="-12"/>
          <w:sz w:val="22"/>
          <w:szCs w:val="22"/>
          <w:lang w:val="pl-PL" w:eastAsia="en-US"/>
        </w:rPr>
        <w:t xml:space="preserve"> </w:t>
      </w:r>
      <w:r w:rsidRPr="00573B4F">
        <w:rPr>
          <w:rFonts w:ascii="Arial" w:eastAsia="Arial" w:hAnsi="Arial" w:cs="Arial"/>
          <w:sz w:val="22"/>
          <w:szCs w:val="22"/>
          <w:lang w:val="pl-PL" w:eastAsia="en-US"/>
        </w:rPr>
        <w:t>bilo koje</w:t>
      </w:r>
      <w:r w:rsidRPr="00573B4F">
        <w:rPr>
          <w:rFonts w:ascii="Arial" w:eastAsia="Arial" w:hAnsi="Arial" w:cs="Arial"/>
          <w:spacing w:val="-3"/>
          <w:sz w:val="22"/>
          <w:szCs w:val="22"/>
          <w:lang w:val="pl-PL" w:eastAsia="en-US"/>
        </w:rPr>
        <w:t xml:space="preserve"> </w:t>
      </w:r>
      <w:r w:rsidRPr="00573B4F">
        <w:rPr>
          <w:rFonts w:ascii="Arial" w:eastAsia="Arial" w:hAnsi="Arial" w:cs="Arial"/>
          <w:sz w:val="22"/>
          <w:szCs w:val="22"/>
          <w:lang w:val="pl-PL" w:eastAsia="en-US"/>
        </w:rPr>
        <w:t>osnove,</w:t>
      </w:r>
    </w:p>
    <w:p w14:paraId="16D07A09" w14:textId="77777777" w:rsidR="00573B4F" w:rsidRPr="00573B4F" w:rsidRDefault="00573B4F" w:rsidP="00573B4F">
      <w:pPr>
        <w:widowControl w:val="0"/>
        <w:numPr>
          <w:ilvl w:val="1"/>
          <w:numId w:val="127"/>
        </w:numPr>
        <w:tabs>
          <w:tab w:val="left" w:pos="836"/>
          <w:tab w:val="left" w:pos="837"/>
        </w:tabs>
        <w:autoSpaceDE w:val="0"/>
        <w:autoSpaceDN w:val="0"/>
        <w:spacing w:before="7" w:line="252" w:lineRule="exact"/>
        <w:ind w:right="117"/>
        <w:rPr>
          <w:rFonts w:ascii="Arial" w:eastAsia="Arial" w:hAnsi="Arial" w:cs="Arial"/>
          <w:sz w:val="22"/>
          <w:szCs w:val="22"/>
          <w:lang w:val="pl-PL" w:eastAsia="en-US"/>
        </w:rPr>
      </w:pPr>
      <w:r w:rsidRPr="00573B4F">
        <w:rPr>
          <w:rFonts w:ascii="Arial" w:eastAsia="Arial" w:hAnsi="Arial" w:cs="Arial"/>
          <w:sz w:val="22"/>
          <w:szCs w:val="22"/>
          <w:lang w:val="pl-PL" w:eastAsia="en-US"/>
        </w:rPr>
        <w:t>koju je podnio prijavitelj protiv kojeg se vodi kazneni postupak odnosno ako se protiv ovlaštene osobe za zastupanje prijavitelja vodi kazneni</w:t>
      </w:r>
      <w:r w:rsidRPr="00573B4F">
        <w:rPr>
          <w:rFonts w:ascii="Arial" w:eastAsia="Arial" w:hAnsi="Arial" w:cs="Arial"/>
          <w:spacing w:val="-13"/>
          <w:sz w:val="22"/>
          <w:szCs w:val="22"/>
          <w:lang w:val="pl-PL" w:eastAsia="en-US"/>
        </w:rPr>
        <w:t xml:space="preserve"> </w:t>
      </w:r>
      <w:r w:rsidRPr="00573B4F">
        <w:rPr>
          <w:rFonts w:ascii="Arial" w:eastAsia="Arial" w:hAnsi="Arial" w:cs="Arial"/>
          <w:sz w:val="22"/>
          <w:szCs w:val="22"/>
          <w:lang w:val="pl-PL" w:eastAsia="en-US"/>
        </w:rPr>
        <w:t>postupak.</w:t>
      </w:r>
    </w:p>
    <w:p w14:paraId="56E65959" w14:textId="77777777" w:rsidR="00573B4F" w:rsidRPr="00573B4F" w:rsidRDefault="00573B4F" w:rsidP="00573B4F">
      <w:pPr>
        <w:widowControl w:val="0"/>
        <w:autoSpaceDE w:val="0"/>
        <w:autoSpaceDN w:val="0"/>
        <w:spacing w:before="5"/>
        <w:rPr>
          <w:rFonts w:ascii="Arial" w:eastAsia="Arial" w:hAnsi="Arial" w:cs="Arial"/>
          <w:sz w:val="21"/>
          <w:szCs w:val="22"/>
          <w:lang w:val="pl-PL" w:eastAsia="en-US"/>
        </w:rPr>
      </w:pPr>
    </w:p>
    <w:p w14:paraId="5DFEA05E" w14:textId="77777777" w:rsidR="00573B4F" w:rsidRPr="00573B4F" w:rsidRDefault="00573B4F" w:rsidP="00573B4F">
      <w:pPr>
        <w:widowControl w:val="0"/>
        <w:autoSpaceDE w:val="0"/>
        <w:autoSpaceDN w:val="0"/>
        <w:ind w:right="807"/>
        <w:jc w:val="center"/>
        <w:outlineLvl w:val="0"/>
        <w:rPr>
          <w:rFonts w:ascii="Arial" w:eastAsia="Arial" w:hAnsi="Arial" w:cs="Arial"/>
          <w:b/>
          <w:bCs/>
          <w:sz w:val="22"/>
          <w:szCs w:val="22"/>
          <w:lang w:val="en-US" w:eastAsia="en-US"/>
        </w:rPr>
      </w:pPr>
      <w:r w:rsidRPr="00573B4F">
        <w:rPr>
          <w:rFonts w:ascii="Arial" w:eastAsia="Arial" w:hAnsi="Arial" w:cs="Arial"/>
          <w:b/>
          <w:bCs/>
          <w:sz w:val="22"/>
          <w:szCs w:val="22"/>
          <w:lang w:val="en-US" w:eastAsia="en-US"/>
        </w:rPr>
        <w:t>Članak 16.</w:t>
      </w:r>
    </w:p>
    <w:p w14:paraId="0C5B2BB7" w14:textId="77777777" w:rsidR="00573B4F" w:rsidRPr="00573B4F" w:rsidRDefault="00573B4F" w:rsidP="00573B4F">
      <w:pPr>
        <w:widowControl w:val="0"/>
        <w:numPr>
          <w:ilvl w:val="0"/>
          <w:numId w:val="124"/>
        </w:numPr>
        <w:tabs>
          <w:tab w:val="left" w:pos="1158"/>
        </w:tabs>
        <w:autoSpaceDE w:val="0"/>
        <w:autoSpaceDN w:val="0"/>
        <w:spacing w:before="4"/>
        <w:ind w:firstLine="708"/>
        <w:jc w:val="both"/>
        <w:rPr>
          <w:rFonts w:ascii="Arial" w:eastAsia="Arial" w:hAnsi="Arial" w:cs="Arial"/>
          <w:sz w:val="22"/>
          <w:szCs w:val="22"/>
          <w:lang w:val="pl-PL" w:eastAsia="en-US"/>
        </w:rPr>
      </w:pPr>
      <w:r w:rsidRPr="00573B4F">
        <w:rPr>
          <w:rFonts w:ascii="Arial" w:eastAsia="Arial" w:hAnsi="Arial" w:cs="Arial"/>
          <w:sz w:val="22"/>
          <w:szCs w:val="22"/>
          <w:lang w:val="pl-PL" w:eastAsia="en-US"/>
        </w:rPr>
        <w:t>Prijava na javni natječaj boduje se na temelju sljedećih</w:t>
      </w:r>
      <w:r w:rsidRPr="00573B4F">
        <w:rPr>
          <w:rFonts w:ascii="Arial" w:eastAsia="Arial" w:hAnsi="Arial" w:cs="Arial"/>
          <w:spacing w:val="-20"/>
          <w:sz w:val="22"/>
          <w:szCs w:val="22"/>
          <w:lang w:val="pl-PL" w:eastAsia="en-US"/>
        </w:rPr>
        <w:t xml:space="preserve"> </w:t>
      </w:r>
      <w:r w:rsidRPr="00573B4F">
        <w:rPr>
          <w:rFonts w:ascii="Arial" w:eastAsia="Arial" w:hAnsi="Arial" w:cs="Arial"/>
          <w:sz w:val="22"/>
          <w:szCs w:val="22"/>
          <w:lang w:val="pl-PL" w:eastAsia="en-US"/>
        </w:rPr>
        <w:t>kriterija:</w:t>
      </w:r>
    </w:p>
    <w:p w14:paraId="20A8BEBC" w14:textId="77777777" w:rsidR="00573B4F" w:rsidRPr="00573B4F" w:rsidRDefault="00573B4F" w:rsidP="00573B4F">
      <w:pPr>
        <w:widowControl w:val="0"/>
        <w:autoSpaceDE w:val="0"/>
        <w:autoSpaceDN w:val="0"/>
        <w:spacing w:before="7"/>
        <w:rPr>
          <w:rFonts w:ascii="Arial" w:eastAsia="Arial" w:hAnsi="Arial" w:cs="Arial"/>
          <w:sz w:val="21"/>
          <w:szCs w:val="22"/>
          <w:lang w:val="pl-PL" w:eastAsia="en-US"/>
        </w:rPr>
      </w:pPr>
    </w:p>
    <w:p w14:paraId="04A9EF11" w14:textId="77777777" w:rsidR="00573B4F" w:rsidRPr="00573B4F" w:rsidRDefault="00573B4F" w:rsidP="00573B4F">
      <w:pPr>
        <w:widowControl w:val="0"/>
        <w:numPr>
          <w:ilvl w:val="0"/>
          <w:numId w:val="123"/>
        </w:numPr>
        <w:tabs>
          <w:tab w:val="left" w:pos="837"/>
        </w:tabs>
        <w:autoSpaceDE w:val="0"/>
        <w:autoSpaceDN w:val="0"/>
        <w:outlineLvl w:val="0"/>
        <w:rPr>
          <w:rFonts w:ascii="Arial" w:eastAsia="Arial" w:hAnsi="Arial" w:cs="Arial"/>
          <w:b/>
          <w:bCs/>
          <w:sz w:val="22"/>
          <w:szCs w:val="22"/>
          <w:lang w:val="en-US" w:eastAsia="en-US"/>
        </w:rPr>
      </w:pPr>
      <w:r w:rsidRPr="00573B4F">
        <w:rPr>
          <w:rFonts w:ascii="Arial" w:eastAsia="Arial" w:hAnsi="Arial" w:cs="Arial"/>
          <w:b/>
          <w:bCs/>
          <w:sz w:val="22"/>
          <w:szCs w:val="22"/>
          <w:lang w:val="en-US" w:eastAsia="en-US"/>
        </w:rPr>
        <w:t>Godine aktivnog</w:t>
      </w:r>
      <w:r w:rsidRPr="00573B4F">
        <w:rPr>
          <w:rFonts w:ascii="Arial" w:eastAsia="Arial" w:hAnsi="Arial" w:cs="Arial"/>
          <w:b/>
          <w:bCs/>
          <w:spacing w:val="-9"/>
          <w:sz w:val="22"/>
          <w:szCs w:val="22"/>
          <w:lang w:val="en-US" w:eastAsia="en-US"/>
        </w:rPr>
        <w:t xml:space="preserve"> </w:t>
      </w:r>
      <w:r w:rsidRPr="00573B4F">
        <w:rPr>
          <w:rFonts w:ascii="Arial" w:eastAsia="Arial" w:hAnsi="Arial" w:cs="Arial"/>
          <w:b/>
          <w:bCs/>
          <w:sz w:val="22"/>
          <w:szCs w:val="22"/>
          <w:lang w:val="en-US" w:eastAsia="en-US"/>
        </w:rPr>
        <w:t>djelovanja</w:t>
      </w:r>
    </w:p>
    <w:p w14:paraId="06451E92" w14:textId="77777777" w:rsidR="00573B4F" w:rsidRPr="00573B4F" w:rsidRDefault="00573B4F" w:rsidP="00573B4F">
      <w:pPr>
        <w:widowControl w:val="0"/>
        <w:tabs>
          <w:tab w:val="left" w:pos="836"/>
        </w:tabs>
        <w:autoSpaceDE w:val="0"/>
        <w:autoSpaceDN w:val="0"/>
        <w:spacing w:before="3" w:line="260" w:lineRule="exact"/>
        <w:rPr>
          <w:rFonts w:ascii="Arial" w:eastAsia="Arial" w:hAnsi="Arial" w:cs="Arial"/>
          <w:sz w:val="22"/>
          <w:szCs w:val="22"/>
          <w:lang w:val="en-US" w:eastAsia="en-US"/>
        </w:rPr>
      </w:pPr>
      <w:r w:rsidRPr="00573B4F">
        <w:rPr>
          <w:rFonts w:ascii="Arial" w:eastAsia="Arial" w:hAnsi="Arial" w:cs="Arial"/>
          <w:sz w:val="22"/>
          <w:szCs w:val="22"/>
          <w:lang w:val="en-US" w:eastAsia="en-US"/>
        </w:rPr>
        <w:t>-     od</w:t>
      </w:r>
      <w:r w:rsidRPr="00573B4F">
        <w:rPr>
          <w:rFonts w:ascii="Arial" w:eastAsia="Arial" w:hAnsi="Arial" w:cs="Arial"/>
          <w:spacing w:val="-12"/>
          <w:sz w:val="22"/>
          <w:szCs w:val="22"/>
          <w:lang w:val="en-US" w:eastAsia="en-US"/>
        </w:rPr>
        <w:t xml:space="preserve"> </w:t>
      </w:r>
      <w:r w:rsidRPr="00573B4F">
        <w:rPr>
          <w:rFonts w:ascii="Arial" w:eastAsia="Arial" w:hAnsi="Arial" w:cs="Arial"/>
          <w:sz w:val="22"/>
          <w:szCs w:val="22"/>
          <w:lang w:val="en-US" w:eastAsia="en-US"/>
        </w:rPr>
        <w:t>1</w:t>
      </w:r>
      <w:r w:rsidRPr="00573B4F">
        <w:rPr>
          <w:rFonts w:ascii="Arial" w:eastAsia="Arial" w:hAnsi="Arial" w:cs="Arial"/>
          <w:spacing w:val="-12"/>
          <w:sz w:val="22"/>
          <w:szCs w:val="22"/>
          <w:lang w:val="en-US" w:eastAsia="en-US"/>
        </w:rPr>
        <w:t xml:space="preserve"> </w:t>
      </w:r>
      <w:r w:rsidRPr="00573B4F">
        <w:rPr>
          <w:rFonts w:ascii="Arial" w:eastAsia="Arial" w:hAnsi="Arial" w:cs="Arial"/>
          <w:sz w:val="22"/>
          <w:szCs w:val="22"/>
          <w:lang w:val="en-US" w:eastAsia="en-US"/>
        </w:rPr>
        <w:t>do</w:t>
      </w:r>
      <w:r w:rsidRPr="00573B4F">
        <w:rPr>
          <w:rFonts w:ascii="Arial" w:eastAsia="Arial" w:hAnsi="Arial" w:cs="Arial"/>
          <w:spacing w:val="-13"/>
          <w:sz w:val="22"/>
          <w:szCs w:val="22"/>
          <w:lang w:val="en-US" w:eastAsia="en-US"/>
        </w:rPr>
        <w:t xml:space="preserve"> </w:t>
      </w:r>
      <w:r w:rsidRPr="00573B4F">
        <w:rPr>
          <w:rFonts w:ascii="Arial" w:eastAsia="Arial" w:hAnsi="Arial" w:cs="Arial"/>
          <w:sz w:val="22"/>
          <w:szCs w:val="22"/>
          <w:lang w:val="en-US" w:eastAsia="en-US"/>
        </w:rPr>
        <w:t>5</w:t>
      </w:r>
      <w:r w:rsidRPr="00573B4F">
        <w:rPr>
          <w:rFonts w:ascii="Arial" w:eastAsia="Arial" w:hAnsi="Arial" w:cs="Arial"/>
          <w:spacing w:val="-13"/>
          <w:sz w:val="22"/>
          <w:szCs w:val="22"/>
          <w:lang w:val="en-US" w:eastAsia="en-US"/>
        </w:rPr>
        <w:t xml:space="preserve"> </w:t>
      </w:r>
      <w:r w:rsidRPr="00573B4F">
        <w:rPr>
          <w:rFonts w:ascii="Arial" w:eastAsia="Arial" w:hAnsi="Arial" w:cs="Arial"/>
          <w:sz w:val="22"/>
          <w:szCs w:val="22"/>
          <w:lang w:val="en-US" w:eastAsia="en-US"/>
        </w:rPr>
        <w:t>godina</w:t>
      </w:r>
      <w:r w:rsidRPr="00573B4F">
        <w:rPr>
          <w:rFonts w:ascii="Arial" w:eastAsia="Arial" w:hAnsi="Arial" w:cs="Arial"/>
          <w:spacing w:val="-13"/>
          <w:sz w:val="22"/>
          <w:szCs w:val="22"/>
          <w:lang w:val="en-US" w:eastAsia="en-US"/>
        </w:rPr>
        <w:t xml:space="preserve"> </w:t>
      </w:r>
      <w:r w:rsidRPr="00573B4F">
        <w:rPr>
          <w:rFonts w:ascii="Arial" w:eastAsia="Arial" w:hAnsi="Arial" w:cs="Arial"/>
          <w:sz w:val="22"/>
          <w:szCs w:val="22"/>
          <w:lang w:val="en-US" w:eastAsia="en-US"/>
        </w:rPr>
        <w:t>...........................................................................................2</w:t>
      </w:r>
      <w:r w:rsidRPr="00573B4F">
        <w:rPr>
          <w:rFonts w:ascii="Arial" w:eastAsia="Arial" w:hAnsi="Arial" w:cs="Arial"/>
          <w:spacing w:val="-12"/>
          <w:sz w:val="22"/>
          <w:szCs w:val="22"/>
          <w:lang w:val="en-US" w:eastAsia="en-US"/>
        </w:rPr>
        <w:t xml:space="preserve"> </w:t>
      </w:r>
      <w:r w:rsidRPr="00573B4F">
        <w:rPr>
          <w:rFonts w:ascii="Arial" w:eastAsia="Arial" w:hAnsi="Arial" w:cs="Arial"/>
          <w:sz w:val="22"/>
          <w:szCs w:val="22"/>
          <w:lang w:val="en-US" w:eastAsia="en-US"/>
        </w:rPr>
        <w:t>boda</w:t>
      </w:r>
    </w:p>
    <w:p w14:paraId="24B26DC7" w14:textId="77777777" w:rsidR="00573B4F" w:rsidRPr="00573B4F" w:rsidRDefault="00573B4F" w:rsidP="00573B4F">
      <w:pPr>
        <w:widowControl w:val="0"/>
        <w:tabs>
          <w:tab w:val="left" w:pos="824"/>
        </w:tabs>
        <w:autoSpaceDE w:val="0"/>
        <w:autoSpaceDN w:val="0"/>
        <w:spacing w:line="276" w:lineRule="exact"/>
        <w:rPr>
          <w:rFonts w:ascii="Arial" w:eastAsia="Arial" w:hAnsi="Arial" w:cs="Arial"/>
          <w:sz w:val="22"/>
          <w:szCs w:val="22"/>
          <w:lang w:val="en-US" w:eastAsia="en-US"/>
        </w:rPr>
      </w:pPr>
      <w:r w:rsidRPr="00573B4F">
        <w:rPr>
          <w:rFonts w:ascii="Sylfaen" w:eastAsia="Arial" w:hAnsi="Arial" w:cs="Arial"/>
          <w:sz w:val="22"/>
          <w:szCs w:val="22"/>
          <w:lang w:val="en-US" w:eastAsia="en-US"/>
        </w:rPr>
        <w:t>-</w:t>
      </w:r>
      <w:r w:rsidRPr="00573B4F">
        <w:rPr>
          <w:rFonts w:ascii="Sylfaen" w:eastAsia="Arial" w:hAnsi="Arial" w:cs="Arial"/>
          <w:sz w:val="22"/>
          <w:szCs w:val="22"/>
          <w:lang w:val="en-US" w:eastAsia="en-US"/>
        </w:rPr>
        <w:tab/>
      </w:r>
      <w:r w:rsidRPr="00573B4F">
        <w:rPr>
          <w:rFonts w:ascii="Arial" w:eastAsia="Arial" w:hAnsi="Arial" w:cs="Arial"/>
          <w:sz w:val="22"/>
          <w:szCs w:val="22"/>
          <w:lang w:val="en-US" w:eastAsia="en-US"/>
        </w:rPr>
        <w:t>od</w:t>
      </w:r>
      <w:r w:rsidRPr="00573B4F">
        <w:rPr>
          <w:rFonts w:ascii="Arial" w:eastAsia="Arial" w:hAnsi="Arial" w:cs="Arial"/>
          <w:spacing w:val="-11"/>
          <w:sz w:val="22"/>
          <w:szCs w:val="22"/>
          <w:lang w:val="en-US" w:eastAsia="en-US"/>
        </w:rPr>
        <w:t xml:space="preserve"> </w:t>
      </w:r>
      <w:r w:rsidRPr="00573B4F">
        <w:rPr>
          <w:rFonts w:ascii="Arial" w:eastAsia="Arial" w:hAnsi="Arial" w:cs="Arial"/>
          <w:sz w:val="22"/>
          <w:szCs w:val="22"/>
          <w:lang w:val="en-US" w:eastAsia="en-US"/>
        </w:rPr>
        <w:t>5</w:t>
      </w:r>
      <w:r w:rsidRPr="00573B4F">
        <w:rPr>
          <w:rFonts w:ascii="Arial" w:eastAsia="Arial" w:hAnsi="Arial" w:cs="Arial"/>
          <w:spacing w:val="-11"/>
          <w:sz w:val="22"/>
          <w:szCs w:val="22"/>
          <w:lang w:val="en-US" w:eastAsia="en-US"/>
        </w:rPr>
        <w:t xml:space="preserve"> </w:t>
      </w:r>
      <w:r w:rsidRPr="00573B4F">
        <w:rPr>
          <w:rFonts w:ascii="Arial" w:eastAsia="Arial" w:hAnsi="Arial" w:cs="Arial"/>
          <w:sz w:val="22"/>
          <w:szCs w:val="22"/>
          <w:lang w:val="en-US" w:eastAsia="en-US"/>
        </w:rPr>
        <w:t>do</w:t>
      </w:r>
      <w:r w:rsidRPr="00573B4F">
        <w:rPr>
          <w:rFonts w:ascii="Arial" w:eastAsia="Arial" w:hAnsi="Arial" w:cs="Arial"/>
          <w:spacing w:val="-13"/>
          <w:sz w:val="22"/>
          <w:szCs w:val="22"/>
          <w:lang w:val="en-US" w:eastAsia="en-US"/>
        </w:rPr>
        <w:t xml:space="preserve"> </w:t>
      </w:r>
      <w:r w:rsidRPr="00573B4F">
        <w:rPr>
          <w:rFonts w:ascii="Arial" w:eastAsia="Arial" w:hAnsi="Arial" w:cs="Arial"/>
          <w:sz w:val="22"/>
          <w:szCs w:val="22"/>
          <w:lang w:val="en-US" w:eastAsia="en-US"/>
        </w:rPr>
        <w:t>10</w:t>
      </w:r>
      <w:r w:rsidRPr="00573B4F">
        <w:rPr>
          <w:rFonts w:ascii="Arial" w:eastAsia="Arial" w:hAnsi="Arial" w:cs="Arial"/>
          <w:spacing w:val="-13"/>
          <w:sz w:val="22"/>
          <w:szCs w:val="22"/>
          <w:lang w:val="en-US" w:eastAsia="en-US"/>
        </w:rPr>
        <w:t xml:space="preserve"> </w:t>
      </w:r>
      <w:r w:rsidRPr="00573B4F">
        <w:rPr>
          <w:rFonts w:ascii="Arial" w:eastAsia="Arial" w:hAnsi="Arial" w:cs="Arial"/>
          <w:sz w:val="22"/>
          <w:szCs w:val="22"/>
          <w:lang w:val="en-US" w:eastAsia="en-US"/>
        </w:rPr>
        <w:t>godina</w:t>
      </w:r>
      <w:r w:rsidRPr="00573B4F">
        <w:rPr>
          <w:rFonts w:ascii="Arial" w:eastAsia="Arial" w:hAnsi="Arial" w:cs="Arial"/>
          <w:spacing w:val="-13"/>
          <w:sz w:val="22"/>
          <w:szCs w:val="22"/>
          <w:lang w:val="en-US" w:eastAsia="en-US"/>
        </w:rPr>
        <w:t xml:space="preserve"> </w:t>
      </w:r>
      <w:r w:rsidRPr="00573B4F">
        <w:rPr>
          <w:rFonts w:ascii="Arial" w:eastAsia="Arial" w:hAnsi="Arial" w:cs="Arial"/>
          <w:sz w:val="22"/>
          <w:szCs w:val="22"/>
          <w:lang w:val="en-US" w:eastAsia="en-US"/>
        </w:rPr>
        <w:t>..........................................................................................3</w:t>
      </w:r>
      <w:r w:rsidRPr="00573B4F">
        <w:rPr>
          <w:rFonts w:ascii="Arial" w:eastAsia="Arial" w:hAnsi="Arial" w:cs="Arial"/>
          <w:spacing w:val="-11"/>
          <w:sz w:val="22"/>
          <w:szCs w:val="22"/>
          <w:lang w:val="en-US" w:eastAsia="en-US"/>
        </w:rPr>
        <w:t xml:space="preserve"> </w:t>
      </w:r>
      <w:r w:rsidRPr="00573B4F">
        <w:rPr>
          <w:rFonts w:ascii="Arial" w:eastAsia="Arial" w:hAnsi="Arial" w:cs="Arial"/>
          <w:sz w:val="22"/>
          <w:szCs w:val="22"/>
          <w:lang w:val="en-US" w:eastAsia="en-US"/>
        </w:rPr>
        <w:t>boda</w:t>
      </w:r>
    </w:p>
    <w:p w14:paraId="6C2A419C" w14:textId="77777777" w:rsidR="00573B4F" w:rsidRPr="00573B4F" w:rsidRDefault="00573B4F" w:rsidP="00573B4F">
      <w:pPr>
        <w:widowControl w:val="0"/>
        <w:tabs>
          <w:tab w:val="left" w:pos="836"/>
        </w:tabs>
        <w:autoSpaceDE w:val="0"/>
        <w:autoSpaceDN w:val="0"/>
        <w:spacing w:line="279" w:lineRule="exact"/>
        <w:rPr>
          <w:rFonts w:ascii="Arial" w:eastAsia="Arial" w:hAnsi="Arial" w:cs="Arial"/>
          <w:sz w:val="22"/>
          <w:szCs w:val="22"/>
          <w:lang w:val="en-US" w:eastAsia="en-US"/>
        </w:rPr>
      </w:pPr>
      <w:r w:rsidRPr="00573B4F">
        <w:rPr>
          <w:rFonts w:ascii="Sylfaen" w:eastAsia="Arial" w:hAnsi="Sylfaen" w:cs="Arial"/>
          <w:sz w:val="22"/>
          <w:szCs w:val="22"/>
          <w:lang w:val="en-US" w:eastAsia="en-US"/>
        </w:rPr>
        <w:t>-</w:t>
      </w:r>
      <w:r w:rsidRPr="00573B4F">
        <w:rPr>
          <w:rFonts w:ascii="Sylfaen" w:eastAsia="Arial" w:hAnsi="Sylfaen" w:cs="Arial"/>
          <w:sz w:val="22"/>
          <w:szCs w:val="22"/>
          <w:lang w:val="en-US" w:eastAsia="en-US"/>
        </w:rPr>
        <w:tab/>
      </w:r>
      <w:r w:rsidRPr="00573B4F">
        <w:rPr>
          <w:rFonts w:ascii="Arial" w:eastAsia="Arial" w:hAnsi="Arial" w:cs="Arial"/>
          <w:sz w:val="22"/>
          <w:szCs w:val="22"/>
          <w:lang w:val="en-US" w:eastAsia="en-US"/>
        </w:rPr>
        <w:t>više</w:t>
      </w:r>
      <w:r w:rsidRPr="00573B4F">
        <w:rPr>
          <w:rFonts w:ascii="Arial" w:eastAsia="Arial" w:hAnsi="Arial" w:cs="Arial"/>
          <w:spacing w:val="-18"/>
          <w:sz w:val="22"/>
          <w:szCs w:val="22"/>
          <w:lang w:val="en-US" w:eastAsia="en-US"/>
        </w:rPr>
        <w:t xml:space="preserve"> </w:t>
      </w:r>
      <w:r w:rsidRPr="00573B4F">
        <w:rPr>
          <w:rFonts w:ascii="Arial" w:eastAsia="Arial" w:hAnsi="Arial" w:cs="Arial"/>
          <w:sz w:val="22"/>
          <w:szCs w:val="22"/>
          <w:lang w:val="en-US" w:eastAsia="en-US"/>
        </w:rPr>
        <w:t>od</w:t>
      </w:r>
      <w:r w:rsidRPr="00573B4F">
        <w:rPr>
          <w:rFonts w:ascii="Arial" w:eastAsia="Arial" w:hAnsi="Arial" w:cs="Arial"/>
          <w:spacing w:val="-18"/>
          <w:sz w:val="22"/>
          <w:szCs w:val="22"/>
          <w:lang w:val="en-US" w:eastAsia="en-US"/>
        </w:rPr>
        <w:t xml:space="preserve"> </w:t>
      </w:r>
      <w:r w:rsidRPr="00573B4F">
        <w:rPr>
          <w:rFonts w:ascii="Arial" w:eastAsia="Arial" w:hAnsi="Arial" w:cs="Arial"/>
          <w:sz w:val="22"/>
          <w:szCs w:val="22"/>
          <w:lang w:val="en-US" w:eastAsia="en-US"/>
        </w:rPr>
        <w:t>10</w:t>
      </w:r>
      <w:r w:rsidRPr="00573B4F">
        <w:rPr>
          <w:rFonts w:ascii="Arial" w:eastAsia="Arial" w:hAnsi="Arial" w:cs="Arial"/>
          <w:spacing w:val="-20"/>
          <w:sz w:val="22"/>
          <w:szCs w:val="22"/>
          <w:lang w:val="en-US" w:eastAsia="en-US"/>
        </w:rPr>
        <w:t xml:space="preserve"> </w:t>
      </w:r>
      <w:r w:rsidRPr="00573B4F">
        <w:rPr>
          <w:rFonts w:ascii="Arial" w:eastAsia="Arial" w:hAnsi="Arial" w:cs="Arial"/>
          <w:sz w:val="22"/>
          <w:szCs w:val="22"/>
          <w:lang w:val="en-US" w:eastAsia="en-US"/>
        </w:rPr>
        <w:t>godina...........................................................................................5</w:t>
      </w:r>
      <w:r w:rsidRPr="00573B4F">
        <w:rPr>
          <w:rFonts w:ascii="Arial" w:eastAsia="Arial" w:hAnsi="Arial" w:cs="Arial"/>
          <w:spacing w:val="-18"/>
          <w:sz w:val="22"/>
          <w:szCs w:val="22"/>
          <w:lang w:val="en-US" w:eastAsia="en-US"/>
        </w:rPr>
        <w:t xml:space="preserve"> </w:t>
      </w:r>
      <w:r w:rsidRPr="00573B4F">
        <w:rPr>
          <w:rFonts w:ascii="Arial" w:eastAsia="Arial" w:hAnsi="Arial" w:cs="Arial"/>
          <w:sz w:val="22"/>
          <w:szCs w:val="22"/>
          <w:lang w:val="en-US" w:eastAsia="en-US"/>
        </w:rPr>
        <w:t>bodova</w:t>
      </w:r>
    </w:p>
    <w:p w14:paraId="2C23E11A" w14:textId="77777777" w:rsidR="00573B4F" w:rsidRPr="00573B4F" w:rsidRDefault="00573B4F" w:rsidP="00573B4F">
      <w:pPr>
        <w:widowControl w:val="0"/>
        <w:autoSpaceDE w:val="0"/>
        <w:autoSpaceDN w:val="0"/>
        <w:spacing w:before="4"/>
        <w:rPr>
          <w:rFonts w:ascii="Arial" w:eastAsia="Arial" w:hAnsi="Arial" w:cs="Arial"/>
          <w:sz w:val="21"/>
          <w:szCs w:val="22"/>
          <w:lang w:val="en-US" w:eastAsia="en-US"/>
        </w:rPr>
      </w:pPr>
    </w:p>
    <w:p w14:paraId="777F7DC8" w14:textId="77777777" w:rsidR="00573B4F" w:rsidRPr="00573B4F" w:rsidRDefault="00573B4F" w:rsidP="00573B4F">
      <w:pPr>
        <w:widowControl w:val="0"/>
        <w:numPr>
          <w:ilvl w:val="0"/>
          <w:numId w:val="123"/>
        </w:numPr>
        <w:tabs>
          <w:tab w:val="left" w:pos="837"/>
        </w:tabs>
        <w:autoSpaceDE w:val="0"/>
        <w:autoSpaceDN w:val="0"/>
        <w:ind w:right="252"/>
        <w:jc w:val="center"/>
        <w:outlineLvl w:val="0"/>
        <w:rPr>
          <w:rFonts w:ascii="Arial" w:eastAsia="Arial" w:hAnsi="Arial" w:cs="Arial"/>
          <w:b/>
          <w:bCs/>
          <w:sz w:val="22"/>
          <w:szCs w:val="22"/>
          <w:lang w:val="pl-PL" w:eastAsia="en-US"/>
        </w:rPr>
      </w:pPr>
      <w:r w:rsidRPr="00573B4F">
        <w:rPr>
          <w:rFonts w:ascii="Arial" w:eastAsia="Arial" w:hAnsi="Arial" w:cs="Arial"/>
          <w:b/>
          <w:bCs/>
          <w:sz w:val="22"/>
          <w:szCs w:val="22"/>
          <w:lang w:val="pl-PL" w:eastAsia="en-US"/>
        </w:rPr>
        <w:t>Ostvarene</w:t>
      </w:r>
      <w:r w:rsidRPr="00573B4F">
        <w:rPr>
          <w:rFonts w:ascii="Arial" w:eastAsia="Arial" w:hAnsi="Arial" w:cs="Arial"/>
          <w:b/>
          <w:bCs/>
          <w:spacing w:val="-6"/>
          <w:sz w:val="22"/>
          <w:szCs w:val="22"/>
          <w:lang w:val="pl-PL" w:eastAsia="en-US"/>
        </w:rPr>
        <w:t xml:space="preserve"> </w:t>
      </w:r>
      <w:r w:rsidRPr="00573B4F">
        <w:rPr>
          <w:rFonts w:ascii="Arial" w:eastAsia="Arial" w:hAnsi="Arial" w:cs="Arial"/>
          <w:b/>
          <w:bCs/>
          <w:sz w:val="22"/>
          <w:szCs w:val="22"/>
          <w:lang w:val="pl-PL" w:eastAsia="en-US"/>
        </w:rPr>
        <w:t>financijske</w:t>
      </w:r>
      <w:r w:rsidRPr="00573B4F">
        <w:rPr>
          <w:rFonts w:ascii="Arial" w:eastAsia="Arial" w:hAnsi="Arial" w:cs="Arial"/>
          <w:b/>
          <w:bCs/>
          <w:spacing w:val="-6"/>
          <w:sz w:val="22"/>
          <w:szCs w:val="22"/>
          <w:lang w:val="pl-PL" w:eastAsia="en-US"/>
        </w:rPr>
        <w:t xml:space="preserve"> </w:t>
      </w:r>
      <w:r w:rsidRPr="00573B4F">
        <w:rPr>
          <w:rFonts w:ascii="Arial" w:eastAsia="Arial" w:hAnsi="Arial" w:cs="Arial"/>
          <w:b/>
          <w:bCs/>
          <w:sz w:val="22"/>
          <w:szCs w:val="22"/>
          <w:lang w:val="pl-PL" w:eastAsia="en-US"/>
        </w:rPr>
        <w:t>potpore</w:t>
      </w:r>
      <w:r w:rsidRPr="00573B4F">
        <w:rPr>
          <w:rFonts w:ascii="Arial" w:eastAsia="Arial" w:hAnsi="Arial" w:cs="Arial"/>
          <w:b/>
          <w:bCs/>
          <w:spacing w:val="-6"/>
          <w:sz w:val="22"/>
          <w:szCs w:val="22"/>
          <w:lang w:val="pl-PL" w:eastAsia="en-US"/>
        </w:rPr>
        <w:t xml:space="preserve"> </w:t>
      </w:r>
      <w:r w:rsidRPr="00573B4F">
        <w:rPr>
          <w:rFonts w:ascii="Arial" w:eastAsia="Arial" w:hAnsi="Arial" w:cs="Arial"/>
          <w:b/>
          <w:bCs/>
          <w:sz w:val="22"/>
          <w:szCs w:val="22"/>
          <w:lang w:val="pl-PL" w:eastAsia="en-US"/>
        </w:rPr>
        <w:t>za</w:t>
      </w:r>
      <w:r w:rsidRPr="00573B4F">
        <w:rPr>
          <w:rFonts w:ascii="Arial" w:eastAsia="Arial" w:hAnsi="Arial" w:cs="Arial"/>
          <w:b/>
          <w:bCs/>
          <w:spacing w:val="-4"/>
          <w:sz w:val="22"/>
          <w:szCs w:val="22"/>
          <w:lang w:val="pl-PL" w:eastAsia="en-US"/>
        </w:rPr>
        <w:t xml:space="preserve"> </w:t>
      </w:r>
      <w:r w:rsidRPr="00573B4F">
        <w:rPr>
          <w:rFonts w:ascii="Arial" w:eastAsia="Arial" w:hAnsi="Arial" w:cs="Arial"/>
          <w:b/>
          <w:bCs/>
          <w:sz w:val="22"/>
          <w:szCs w:val="22"/>
          <w:lang w:val="pl-PL" w:eastAsia="en-US"/>
        </w:rPr>
        <w:t>projekte</w:t>
      </w:r>
      <w:r w:rsidRPr="00573B4F">
        <w:rPr>
          <w:rFonts w:ascii="Arial" w:eastAsia="Arial" w:hAnsi="Arial" w:cs="Arial"/>
          <w:b/>
          <w:bCs/>
          <w:spacing w:val="-6"/>
          <w:sz w:val="22"/>
          <w:szCs w:val="22"/>
          <w:lang w:val="pl-PL" w:eastAsia="en-US"/>
        </w:rPr>
        <w:t xml:space="preserve"> </w:t>
      </w:r>
      <w:r w:rsidRPr="00573B4F">
        <w:rPr>
          <w:rFonts w:ascii="Arial" w:eastAsia="Arial" w:hAnsi="Arial" w:cs="Arial"/>
          <w:b/>
          <w:bCs/>
          <w:sz w:val="22"/>
          <w:szCs w:val="22"/>
          <w:lang w:val="pl-PL" w:eastAsia="en-US"/>
        </w:rPr>
        <w:t>i</w:t>
      </w:r>
      <w:r w:rsidRPr="00573B4F">
        <w:rPr>
          <w:rFonts w:ascii="Arial" w:eastAsia="Arial" w:hAnsi="Arial" w:cs="Arial"/>
          <w:b/>
          <w:bCs/>
          <w:spacing w:val="-5"/>
          <w:sz w:val="22"/>
          <w:szCs w:val="22"/>
          <w:lang w:val="pl-PL" w:eastAsia="en-US"/>
        </w:rPr>
        <w:t xml:space="preserve"> </w:t>
      </w:r>
      <w:r w:rsidRPr="00573B4F">
        <w:rPr>
          <w:rFonts w:ascii="Arial" w:eastAsia="Arial" w:hAnsi="Arial" w:cs="Arial"/>
          <w:b/>
          <w:bCs/>
          <w:sz w:val="22"/>
          <w:szCs w:val="22"/>
          <w:lang w:val="pl-PL" w:eastAsia="en-US"/>
        </w:rPr>
        <w:t>programe</w:t>
      </w:r>
      <w:r w:rsidRPr="00573B4F">
        <w:rPr>
          <w:rFonts w:ascii="Arial" w:eastAsia="Arial" w:hAnsi="Arial" w:cs="Arial"/>
          <w:b/>
          <w:bCs/>
          <w:spacing w:val="-4"/>
          <w:sz w:val="22"/>
          <w:szCs w:val="22"/>
          <w:lang w:val="pl-PL" w:eastAsia="en-US"/>
        </w:rPr>
        <w:t xml:space="preserve"> </w:t>
      </w:r>
      <w:r w:rsidRPr="00573B4F">
        <w:rPr>
          <w:rFonts w:ascii="Arial" w:eastAsia="Arial" w:hAnsi="Arial" w:cs="Arial"/>
          <w:b/>
          <w:bCs/>
          <w:sz w:val="22"/>
          <w:szCs w:val="22"/>
          <w:lang w:val="pl-PL" w:eastAsia="en-US"/>
        </w:rPr>
        <w:t>u</w:t>
      </w:r>
      <w:r w:rsidRPr="00573B4F">
        <w:rPr>
          <w:rFonts w:ascii="Arial" w:eastAsia="Arial" w:hAnsi="Arial" w:cs="Arial"/>
          <w:b/>
          <w:bCs/>
          <w:spacing w:val="-4"/>
          <w:sz w:val="22"/>
          <w:szCs w:val="22"/>
          <w:lang w:val="pl-PL" w:eastAsia="en-US"/>
        </w:rPr>
        <w:t xml:space="preserve"> </w:t>
      </w:r>
      <w:r w:rsidRPr="00573B4F">
        <w:rPr>
          <w:rFonts w:ascii="Arial" w:eastAsia="Arial" w:hAnsi="Arial" w:cs="Arial"/>
          <w:b/>
          <w:bCs/>
          <w:sz w:val="22"/>
          <w:szCs w:val="22"/>
          <w:lang w:val="pl-PL" w:eastAsia="en-US"/>
        </w:rPr>
        <w:t>prethodne</w:t>
      </w:r>
      <w:r w:rsidRPr="00573B4F">
        <w:rPr>
          <w:rFonts w:ascii="Arial" w:eastAsia="Arial" w:hAnsi="Arial" w:cs="Arial"/>
          <w:b/>
          <w:bCs/>
          <w:spacing w:val="-6"/>
          <w:sz w:val="22"/>
          <w:szCs w:val="22"/>
          <w:lang w:val="pl-PL" w:eastAsia="en-US"/>
        </w:rPr>
        <w:t xml:space="preserve"> </w:t>
      </w:r>
      <w:r w:rsidRPr="00573B4F">
        <w:rPr>
          <w:rFonts w:ascii="Arial" w:eastAsia="Arial" w:hAnsi="Arial" w:cs="Arial"/>
          <w:b/>
          <w:bCs/>
          <w:sz w:val="22"/>
          <w:szCs w:val="22"/>
          <w:lang w:val="pl-PL" w:eastAsia="en-US"/>
        </w:rPr>
        <w:t>dvije</w:t>
      </w:r>
      <w:r w:rsidRPr="00573B4F">
        <w:rPr>
          <w:rFonts w:ascii="Arial" w:eastAsia="Arial" w:hAnsi="Arial" w:cs="Arial"/>
          <w:b/>
          <w:bCs/>
          <w:spacing w:val="-4"/>
          <w:sz w:val="22"/>
          <w:szCs w:val="22"/>
          <w:lang w:val="pl-PL" w:eastAsia="en-US"/>
        </w:rPr>
        <w:t xml:space="preserve"> </w:t>
      </w:r>
      <w:r w:rsidRPr="00573B4F">
        <w:rPr>
          <w:rFonts w:ascii="Arial" w:eastAsia="Arial" w:hAnsi="Arial" w:cs="Arial"/>
          <w:b/>
          <w:bCs/>
          <w:sz w:val="22"/>
          <w:szCs w:val="22"/>
          <w:lang w:val="pl-PL" w:eastAsia="en-US"/>
        </w:rPr>
        <w:t>godine prema sljedećim</w:t>
      </w:r>
      <w:r w:rsidRPr="00573B4F">
        <w:rPr>
          <w:rFonts w:ascii="Arial" w:eastAsia="Arial" w:hAnsi="Arial" w:cs="Arial"/>
          <w:b/>
          <w:bCs/>
          <w:spacing w:val="-6"/>
          <w:sz w:val="22"/>
          <w:szCs w:val="22"/>
          <w:lang w:val="pl-PL" w:eastAsia="en-US"/>
        </w:rPr>
        <w:t xml:space="preserve"> </w:t>
      </w:r>
      <w:r w:rsidRPr="00573B4F">
        <w:rPr>
          <w:rFonts w:ascii="Arial" w:eastAsia="Arial" w:hAnsi="Arial" w:cs="Arial"/>
          <w:b/>
          <w:bCs/>
          <w:sz w:val="22"/>
          <w:szCs w:val="22"/>
          <w:lang w:val="pl-PL" w:eastAsia="en-US"/>
        </w:rPr>
        <w:t>izvorima:</w:t>
      </w:r>
    </w:p>
    <w:p w14:paraId="71094B9A" w14:textId="77777777" w:rsidR="00573B4F" w:rsidRPr="00573B4F" w:rsidRDefault="00573B4F" w:rsidP="00573B4F">
      <w:pPr>
        <w:widowControl w:val="0"/>
        <w:tabs>
          <w:tab w:val="left" w:pos="836"/>
        </w:tabs>
        <w:autoSpaceDE w:val="0"/>
        <w:autoSpaceDN w:val="0"/>
        <w:spacing w:line="261" w:lineRule="exact"/>
        <w:rPr>
          <w:rFonts w:ascii="Arial" w:eastAsia="Arial" w:hAnsi="Arial" w:cs="Arial"/>
          <w:sz w:val="22"/>
          <w:szCs w:val="22"/>
          <w:lang w:val="pl-PL" w:eastAsia="en-US"/>
        </w:rPr>
      </w:pPr>
      <w:r w:rsidRPr="00573B4F">
        <w:rPr>
          <w:rFonts w:ascii="Swis721 LtCn BT" w:eastAsia="Arial" w:hAnsi="Swis721 LtCn BT" w:cs="Arial"/>
          <w:sz w:val="22"/>
          <w:szCs w:val="22"/>
          <w:lang w:val="pl-PL" w:eastAsia="en-US"/>
        </w:rPr>
        <w:t>-</w:t>
      </w:r>
      <w:r w:rsidRPr="00573B4F">
        <w:rPr>
          <w:rFonts w:ascii="Swis721 LtCn BT" w:eastAsia="Arial" w:hAnsi="Swis721 LtCn BT" w:cs="Arial"/>
          <w:sz w:val="22"/>
          <w:szCs w:val="22"/>
          <w:lang w:val="pl-PL" w:eastAsia="en-US"/>
        </w:rPr>
        <w:tab/>
      </w:r>
      <w:r w:rsidRPr="00573B4F">
        <w:rPr>
          <w:rFonts w:ascii="Arial" w:eastAsia="Arial" w:hAnsi="Arial" w:cs="Arial"/>
          <w:sz w:val="22"/>
          <w:szCs w:val="22"/>
          <w:lang w:val="pl-PL" w:eastAsia="en-US"/>
        </w:rPr>
        <w:t>iz</w:t>
      </w:r>
      <w:r w:rsidRPr="00573B4F">
        <w:rPr>
          <w:rFonts w:ascii="Arial" w:eastAsia="Arial" w:hAnsi="Arial" w:cs="Arial"/>
          <w:spacing w:val="-25"/>
          <w:sz w:val="22"/>
          <w:szCs w:val="22"/>
          <w:lang w:val="pl-PL" w:eastAsia="en-US"/>
        </w:rPr>
        <w:t xml:space="preserve"> </w:t>
      </w:r>
      <w:r w:rsidRPr="00573B4F">
        <w:rPr>
          <w:rFonts w:ascii="Arial" w:eastAsia="Arial" w:hAnsi="Arial" w:cs="Arial"/>
          <w:sz w:val="22"/>
          <w:szCs w:val="22"/>
          <w:lang w:val="pl-PL" w:eastAsia="en-US"/>
        </w:rPr>
        <w:t>EU</w:t>
      </w:r>
      <w:r w:rsidRPr="00573B4F">
        <w:rPr>
          <w:rFonts w:ascii="Arial" w:eastAsia="Arial" w:hAnsi="Arial" w:cs="Arial"/>
          <w:spacing w:val="-24"/>
          <w:sz w:val="22"/>
          <w:szCs w:val="22"/>
          <w:lang w:val="pl-PL" w:eastAsia="en-US"/>
        </w:rPr>
        <w:t xml:space="preserve"> </w:t>
      </w:r>
      <w:r w:rsidRPr="00573B4F">
        <w:rPr>
          <w:rFonts w:ascii="Arial" w:eastAsia="Arial" w:hAnsi="Arial" w:cs="Arial"/>
          <w:sz w:val="22"/>
          <w:szCs w:val="22"/>
          <w:lang w:val="pl-PL" w:eastAsia="en-US"/>
        </w:rPr>
        <w:t>fondova……...........................................................................................4</w:t>
      </w:r>
      <w:r w:rsidRPr="00573B4F">
        <w:rPr>
          <w:rFonts w:ascii="Arial" w:eastAsia="Arial" w:hAnsi="Arial" w:cs="Arial"/>
          <w:spacing w:val="-24"/>
          <w:sz w:val="22"/>
          <w:szCs w:val="22"/>
          <w:lang w:val="pl-PL" w:eastAsia="en-US"/>
        </w:rPr>
        <w:t xml:space="preserve"> </w:t>
      </w:r>
      <w:r w:rsidRPr="00573B4F">
        <w:rPr>
          <w:rFonts w:ascii="Arial" w:eastAsia="Arial" w:hAnsi="Arial" w:cs="Arial"/>
          <w:sz w:val="22"/>
          <w:szCs w:val="22"/>
          <w:lang w:val="pl-PL" w:eastAsia="en-US"/>
        </w:rPr>
        <w:t>boda</w:t>
      </w:r>
    </w:p>
    <w:p w14:paraId="0CA64D28" w14:textId="77777777" w:rsidR="00573B4F" w:rsidRPr="00573B4F" w:rsidRDefault="00573B4F" w:rsidP="00573B4F">
      <w:pPr>
        <w:widowControl w:val="0"/>
        <w:tabs>
          <w:tab w:val="left" w:pos="836"/>
        </w:tabs>
        <w:autoSpaceDE w:val="0"/>
        <w:autoSpaceDN w:val="0"/>
        <w:spacing w:line="259" w:lineRule="exact"/>
        <w:rPr>
          <w:rFonts w:ascii="Arial" w:eastAsia="Arial" w:hAnsi="Arial" w:cs="Arial"/>
          <w:sz w:val="22"/>
          <w:szCs w:val="22"/>
          <w:lang w:val="pl-PL" w:eastAsia="en-US"/>
        </w:rPr>
      </w:pPr>
      <w:r w:rsidRPr="00573B4F">
        <w:rPr>
          <w:rFonts w:ascii="Swis721 LtCn BT" w:eastAsia="Arial" w:hAnsi="Swis721 LtCn BT" w:cs="Arial"/>
          <w:sz w:val="22"/>
          <w:szCs w:val="22"/>
          <w:lang w:val="pl-PL" w:eastAsia="en-US"/>
        </w:rPr>
        <w:t>-</w:t>
      </w:r>
      <w:r w:rsidRPr="00573B4F">
        <w:rPr>
          <w:rFonts w:ascii="Swis721 LtCn BT" w:eastAsia="Arial" w:hAnsi="Swis721 LtCn BT" w:cs="Arial"/>
          <w:sz w:val="22"/>
          <w:szCs w:val="22"/>
          <w:lang w:val="pl-PL" w:eastAsia="en-US"/>
        </w:rPr>
        <w:tab/>
      </w:r>
      <w:r w:rsidRPr="00573B4F">
        <w:rPr>
          <w:rFonts w:ascii="Arial" w:eastAsia="Arial" w:hAnsi="Arial" w:cs="Arial"/>
          <w:sz w:val="22"/>
          <w:szCs w:val="22"/>
          <w:lang w:val="pl-PL" w:eastAsia="en-US"/>
        </w:rPr>
        <w:t>iz</w:t>
      </w:r>
      <w:r w:rsidRPr="00573B4F">
        <w:rPr>
          <w:rFonts w:ascii="Arial" w:eastAsia="Arial" w:hAnsi="Arial" w:cs="Arial"/>
          <w:spacing w:val="-25"/>
          <w:sz w:val="22"/>
          <w:szCs w:val="22"/>
          <w:lang w:val="pl-PL" w:eastAsia="en-US"/>
        </w:rPr>
        <w:t xml:space="preserve"> </w:t>
      </w:r>
      <w:r w:rsidRPr="00573B4F">
        <w:rPr>
          <w:rFonts w:ascii="Arial" w:eastAsia="Arial" w:hAnsi="Arial" w:cs="Arial"/>
          <w:sz w:val="22"/>
          <w:szCs w:val="22"/>
          <w:lang w:val="pl-PL" w:eastAsia="en-US"/>
        </w:rPr>
        <w:t>državnog</w:t>
      </w:r>
      <w:r w:rsidRPr="00573B4F">
        <w:rPr>
          <w:rFonts w:ascii="Arial" w:eastAsia="Arial" w:hAnsi="Arial" w:cs="Arial"/>
          <w:spacing w:val="-23"/>
          <w:sz w:val="22"/>
          <w:szCs w:val="22"/>
          <w:lang w:val="pl-PL" w:eastAsia="en-US"/>
        </w:rPr>
        <w:t xml:space="preserve"> </w:t>
      </w:r>
      <w:r w:rsidRPr="00573B4F">
        <w:rPr>
          <w:rFonts w:ascii="Arial" w:eastAsia="Arial" w:hAnsi="Arial" w:cs="Arial"/>
          <w:sz w:val="22"/>
          <w:szCs w:val="22"/>
          <w:lang w:val="pl-PL" w:eastAsia="en-US"/>
        </w:rPr>
        <w:t>proračuna.....................................................................................3</w:t>
      </w:r>
      <w:r w:rsidRPr="00573B4F">
        <w:rPr>
          <w:rFonts w:ascii="Arial" w:eastAsia="Arial" w:hAnsi="Arial" w:cs="Arial"/>
          <w:spacing w:val="-24"/>
          <w:sz w:val="22"/>
          <w:szCs w:val="22"/>
          <w:lang w:val="pl-PL" w:eastAsia="en-US"/>
        </w:rPr>
        <w:t xml:space="preserve"> </w:t>
      </w:r>
      <w:r w:rsidRPr="00573B4F">
        <w:rPr>
          <w:rFonts w:ascii="Arial" w:eastAsia="Arial" w:hAnsi="Arial" w:cs="Arial"/>
          <w:sz w:val="22"/>
          <w:szCs w:val="22"/>
          <w:lang w:val="pl-PL" w:eastAsia="en-US"/>
        </w:rPr>
        <w:t>boda</w:t>
      </w:r>
    </w:p>
    <w:p w14:paraId="62EAB4E5" w14:textId="77777777" w:rsidR="00573B4F" w:rsidRPr="00573B4F" w:rsidRDefault="00573B4F" w:rsidP="00573B4F">
      <w:pPr>
        <w:widowControl w:val="0"/>
        <w:tabs>
          <w:tab w:val="left" w:pos="836"/>
        </w:tabs>
        <w:autoSpaceDE w:val="0"/>
        <w:autoSpaceDN w:val="0"/>
        <w:spacing w:line="258" w:lineRule="exact"/>
        <w:rPr>
          <w:rFonts w:ascii="Arial" w:eastAsia="Arial" w:hAnsi="Arial" w:cs="Arial"/>
          <w:sz w:val="22"/>
          <w:szCs w:val="22"/>
          <w:lang w:val="pl-PL" w:eastAsia="en-US"/>
        </w:rPr>
      </w:pPr>
      <w:r w:rsidRPr="00573B4F">
        <w:rPr>
          <w:rFonts w:ascii="Swis721 LtCn BT" w:eastAsia="Arial" w:hAnsi="Swis721 LtCn BT" w:cs="Arial"/>
          <w:sz w:val="22"/>
          <w:szCs w:val="22"/>
          <w:lang w:val="pl-PL" w:eastAsia="en-US"/>
        </w:rPr>
        <w:t>-</w:t>
      </w:r>
      <w:r w:rsidRPr="00573B4F">
        <w:rPr>
          <w:rFonts w:ascii="Swis721 LtCn BT" w:eastAsia="Arial" w:hAnsi="Swis721 LtCn BT" w:cs="Arial"/>
          <w:sz w:val="22"/>
          <w:szCs w:val="22"/>
          <w:lang w:val="pl-PL" w:eastAsia="en-US"/>
        </w:rPr>
        <w:tab/>
      </w:r>
      <w:r w:rsidRPr="00573B4F">
        <w:rPr>
          <w:rFonts w:ascii="Arial" w:eastAsia="Arial" w:hAnsi="Arial" w:cs="Arial"/>
          <w:sz w:val="22"/>
          <w:szCs w:val="22"/>
          <w:lang w:val="pl-PL" w:eastAsia="en-US"/>
        </w:rPr>
        <w:t>iz</w:t>
      </w:r>
      <w:r w:rsidRPr="00573B4F">
        <w:rPr>
          <w:rFonts w:ascii="Arial" w:eastAsia="Arial" w:hAnsi="Arial" w:cs="Arial"/>
          <w:spacing w:val="-17"/>
          <w:sz w:val="22"/>
          <w:szCs w:val="22"/>
          <w:lang w:val="pl-PL" w:eastAsia="en-US"/>
        </w:rPr>
        <w:t xml:space="preserve"> </w:t>
      </w:r>
      <w:r w:rsidRPr="00573B4F">
        <w:rPr>
          <w:rFonts w:ascii="Arial" w:eastAsia="Arial" w:hAnsi="Arial" w:cs="Arial"/>
          <w:sz w:val="22"/>
          <w:szCs w:val="22"/>
          <w:lang w:val="pl-PL" w:eastAsia="en-US"/>
        </w:rPr>
        <w:t>proračuna</w:t>
      </w:r>
      <w:r w:rsidRPr="00573B4F">
        <w:rPr>
          <w:rFonts w:ascii="Arial" w:eastAsia="Arial" w:hAnsi="Arial" w:cs="Arial"/>
          <w:spacing w:val="-17"/>
          <w:sz w:val="22"/>
          <w:szCs w:val="22"/>
          <w:lang w:val="pl-PL" w:eastAsia="en-US"/>
        </w:rPr>
        <w:t xml:space="preserve"> </w:t>
      </w:r>
      <w:r w:rsidRPr="00573B4F">
        <w:rPr>
          <w:rFonts w:ascii="Arial" w:eastAsia="Arial" w:hAnsi="Arial" w:cs="Arial"/>
          <w:sz w:val="22"/>
          <w:szCs w:val="22"/>
          <w:lang w:val="pl-PL" w:eastAsia="en-US"/>
        </w:rPr>
        <w:t>Općine Gračac ...........................................................................2</w:t>
      </w:r>
      <w:r w:rsidRPr="00573B4F">
        <w:rPr>
          <w:rFonts w:ascii="Arial" w:eastAsia="Arial" w:hAnsi="Arial" w:cs="Arial"/>
          <w:spacing w:val="-17"/>
          <w:sz w:val="22"/>
          <w:szCs w:val="22"/>
          <w:lang w:val="pl-PL" w:eastAsia="en-US"/>
        </w:rPr>
        <w:t xml:space="preserve"> </w:t>
      </w:r>
      <w:r w:rsidRPr="00573B4F">
        <w:rPr>
          <w:rFonts w:ascii="Arial" w:eastAsia="Arial" w:hAnsi="Arial" w:cs="Arial"/>
          <w:sz w:val="22"/>
          <w:szCs w:val="22"/>
          <w:lang w:val="pl-PL" w:eastAsia="en-US"/>
        </w:rPr>
        <w:t>boda</w:t>
      </w:r>
    </w:p>
    <w:p w14:paraId="612AAC53" w14:textId="77777777" w:rsidR="00573B4F" w:rsidRPr="00573B4F" w:rsidRDefault="00573B4F" w:rsidP="00573B4F">
      <w:pPr>
        <w:widowControl w:val="0"/>
        <w:tabs>
          <w:tab w:val="left" w:pos="836"/>
        </w:tabs>
        <w:autoSpaceDE w:val="0"/>
        <w:autoSpaceDN w:val="0"/>
        <w:spacing w:line="260" w:lineRule="exact"/>
        <w:rPr>
          <w:rFonts w:ascii="Arial" w:eastAsia="Arial" w:hAnsi="Arial" w:cs="Arial"/>
          <w:sz w:val="22"/>
          <w:szCs w:val="22"/>
          <w:lang w:val="pl-PL" w:eastAsia="en-US"/>
        </w:rPr>
      </w:pPr>
      <w:r w:rsidRPr="00573B4F">
        <w:rPr>
          <w:rFonts w:ascii="Swis721 LtCn BT" w:eastAsia="Arial" w:hAnsi="Arial" w:cs="Arial"/>
          <w:sz w:val="22"/>
          <w:szCs w:val="22"/>
          <w:lang w:val="pl-PL" w:eastAsia="en-US"/>
        </w:rPr>
        <w:t>-</w:t>
      </w:r>
      <w:r w:rsidRPr="00573B4F">
        <w:rPr>
          <w:rFonts w:ascii="Swis721 LtCn BT" w:eastAsia="Arial" w:hAnsi="Arial" w:cs="Arial"/>
          <w:sz w:val="22"/>
          <w:szCs w:val="22"/>
          <w:lang w:val="pl-PL" w:eastAsia="en-US"/>
        </w:rPr>
        <w:tab/>
      </w:r>
      <w:r w:rsidRPr="00573B4F">
        <w:rPr>
          <w:rFonts w:ascii="Arial" w:eastAsia="Arial" w:hAnsi="Arial" w:cs="Arial"/>
          <w:sz w:val="22"/>
          <w:szCs w:val="22"/>
          <w:lang w:val="pl-PL" w:eastAsia="en-US"/>
        </w:rPr>
        <w:t>iz</w:t>
      </w:r>
      <w:r w:rsidRPr="00573B4F">
        <w:rPr>
          <w:rFonts w:ascii="Arial" w:eastAsia="Arial" w:hAnsi="Arial" w:cs="Arial"/>
          <w:spacing w:val="-26"/>
          <w:sz w:val="22"/>
          <w:szCs w:val="22"/>
          <w:lang w:val="pl-PL" w:eastAsia="en-US"/>
        </w:rPr>
        <w:t xml:space="preserve"> </w:t>
      </w:r>
      <w:r w:rsidRPr="00573B4F">
        <w:rPr>
          <w:rFonts w:ascii="Arial" w:eastAsia="Arial" w:hAnsi="Arial" w:cs="Arial"/>
          <w:sz w:val="22"/>
          <w:szCs w:val="22"/>
          <w:lang w:val="pl-PL" w:eastAsia="en-US"/>
        </w:rPr>
        <w:t>drugih</w:t>
      </w:r>
      <w:r w:rsidRPr="00573B4F">
        <w:rPr>
          <w:rFonts w:ascii="Arial" w:eastAsia="Arial" w:hAnsi="Arial" w:cs="Arial"/>
          <w:spacing w:val="-25"/>
          <w:sz w:val="22"/>
          <w:szCs w:val="22"/>
          <w:lang w:val="pl-PL" w:eastAsia="en-US"/>
        </w:rPr>
        <w:t xml:space="preserve"> </w:t>
      </w:r>
      <w:r w:rsidRPr="00573B4F">
        <w:rPr>
          <w:rFonts w:ascii="Arial" w:eastAsia="Arial" w:hAnsi="Arial" w:cs="Arial"/>
          <w:sz w:val="22"/>
          <w:szCs w:val="22"/>
          <w:lang w:val="pl-PL" w:eastAsia="en-US"/>
        </w:rPr>
        <w:t>izvora.................................................................................................1</w:t>
      </w:r>
      <w:r w:rsidRPr="00573B4F">
        <w:rPr>
          <w:rFonts w:ascii="Arial" w:eastAsia="Arial" w:hAnsi="Arial" w:cs="Arial"/>
          <w:spacing w:val="-26"/>
          <w:sz w:val="22"/>
          <w:szCs w:val="22"/>
          <w:lang w:val="pl-PL" w:eastAsia="en-US"/>
        </w:rPr>
        <w:t xml:space="preserve"> </w:t>
      </w:r>
      <w:r w:rsidRPr="00573B4F">
        <w:rPr>
          <w:rFonts w:ascii="Arial" w:eastAsia="Arial" w:hAnsi="Arial" w:cs="Arial"/>
          <w:sz w:val="22"/>
          <w:szCs w:val="22"/>
          <w:lang w:val="pl-PL" w:eastAsia="en-US"/>
        </w:rPr>
        <w:t>bod</w:t>
      </w:r>
    </w:p>
    <w:p w14:paraId="3D21E503" w14:textId="77777777" w:rsidR="00573B4F" w:rsidRPr="00573B4F" w:rsidRDefault="00573B4F" w:rsidP="00573B4F">
      <w:pPr>
        <w:widowControl w:val="0"/>
        <w:autoSpaceDE w:val="0"/>
        <w:autoSpaceDN w:val="0"/>
        <w:spacing w:before="4"/>
        <w:rPr>
          <w:rFonts w:ascii="Arial" w:eastAsia="Arial" w:hAnsi="Arial" w:cs="Arial"/>
          <w:sz w:val="21"/>
          <w:szCs w:val="22"/>
          <w:lang w:val="pl-PL" w:eastAsia="en-US"/>
        </w:rPr>
      </w:pPr>
    </w:p>
    <w:p w14:paraId="585B7D67" w14:textId="77777777" w:rsidR="00573B4F" w:rsidRPr="00573B4F" w:rsidRDefault="00573B4F" w:rsidP="00573B4F">
      <w:pPr>
        <w:widowControl w:val="0"/>
        <w:numPr>
          <w:ilvl w:val="0"/>
          <w:numId w:val="123"/>
        </w:numPr>
        <w:tabs>
          <w:tab w:val="left" w:pos="837"/>
        </w:tabs>
        <w:autoSpaceDE w:val="0"/>
        <w:autoSpaceDN w:val="0"/>
        <w:spacing w:before="1"/>
        <w:ind w:right="258"/>
        <w:jc w:val="center"/>
        <w:outlineLvl w:val="0"/>
        <w:rPr>
          <w:rFonts w:ascii="Arial" w:eastAsia="Arial" w:hAnsi="Arial" w:cs="Arial"/>
          <w:b/>
          <w:bCs/>
          <w:sz w:val="22"/>
          <w:szCs w:val="22"/>
          <w:lang w:val="pl-PL" w:eastAsia="en-US"/>
        </w:rPr>
      </w:pPr>
      <w:r w:rsidRPr="00573B4F">
        <w:rPr>
          <w:rFonts w:ascii="Arial" w:eastAsia="Arial" w:hAnsi="Arial" w:cs="Arial"/>
          <w:b/>
          <w:bCs/>
          <w:sz w:val="22"/>
          <w:szCs w:val="22"/>
          <w:lang w:val="pl-PL" w:eastAsia="en-US"/>
        </w:rPr>
        <w:t>Broj partnerskih organizacija s kojima se planira zajednički koristiti dodijeljeni općinski prostor</w:t>
      </w:r>
    </w:p>
    <w:p w14:paraId="48E6C60A" w14:textId="77777777" w:rsidR="00573B4F" w:rsidRPr="00573B4F" w:rsidRDefault="00573B4F" w:rsidP="00573B4F">
      <w:pPr>
        <w:widowControl w:val="0"/>
        <w:tabs>
          <w:tab w:val="left" w:pos="836"/>
        </w:tabs>
        <w:autoSpaceDE w:val="0"/>
        <w:autoSpaceDN w:val="0"/>
        <w:spacing w:line="261" w:lineRule="exact"/>
        <w:rPr>
          <w:rFonts w:ascii="Arial" w:eastAsia="Arial" w:hAnsi="Arial" w:cs="Arial"/>
          <w:sz w:val="22"/>
          <w:szCs w:val="22"/>
          <w:lang w:val="pl-PL" w:eastAsia="en-US"/>
        </w:rPr>
      </w:pPr>
      <w:r w:rsidRPr="00573B4F">
        <w:rPr>
          <w:rFonts w:ascii="Swis721 LtCn BT" w:eastAsia="Arial" w:hAnsi="Arial" w:cs="Arial"/>
          <w:sz w:val="22"/>
          <w:szCs w:val="22"/>
          <w:lang w:val="pl-PL" w:eastAsia="en-US"/>
        </w:rPr>
        <w:t>-</w:t>
      </w:r>
      <w:r w:rsidRPr="00573B4F">
        <w:rPr>
          <w:rFonts w:ascii="Swis721 LtCn BT" w:eastAsia="Arial" w:hAnsi="Arial" w:cs="Arial"/>
          <w:sz w:val="22"/>
          <w:szCs w:val="22"/>
          <w:lang w:val="pl-PL" w:eastAsia="en-US"/>
        </w:rPr>
        <w:tab/>
      </w:r>
      <w:r w:rsidRPr="00573B4F">
        <w:rPr>
          <w:rFonts w:ascii="Arial" w:eastAsia="Arial" w:hAnsi="Arial" w:cs="Arial"/>
          <w:spacing w:val="-1"/>
          <w:sz w:val="22"/>
          <w:szCs w:val="22"/>
          <w:lang w:val="pl-PL" w:eastAsia="en-US"/>
        </w:rPr>
        <w:t>jedna</w:t>
      </w:r>
      <w:r w:rsidRPr="00573B4F">
        <w:rPr>
          <w:rFonts w:ascii="Arial" w:eastAsia="Arial" w:hAnsi="Arial" w:cs="Arial"/>
          <w:spacing w:val="-36"/>
          <w:sz w:val="22"/>
          <w:szCs w:val="22"/>
          <w:lang w:val="pl-PL" w:eastAsia="en-US"/>
        </w:rPr>
        <w:t xml:space="preserve"> </w:t>
      </w:r>
      <w:r w:rsidRPr="00573B4F">
        <w:rPr>
          <w:rFonts w:ascii="Arial" w:eastAsia="Arial" w:hAnsi="Arial" w:cs="Arial"/>
          <w:sz w:val="22"/>
          <w:szCs w:val="22"/>
          <w:lang w:val="pl-PL" w:eastAsia="en-US"/>
        </w:rPr>
        <w:t>partnerska</w:t>
      </w:r>
      <w:r w:rsidRPr="00573B4F">
        <w:rPr>
          <w:rFonts w:ascii="Arial" w:eastAsia="Arial" w:hAnsi="Arial" w:cs="Arial"/>
          <w:spacing w:val="-35"/>
          <w:sz w:val="22"/>
          <w:szCs w:val="22"/>
          <w:lang w:val="pl-PL" w:eastAsia="en-US"/>
        </w:rPr>
        <w:t xml:space="preserve"> </w:t>
      </w:r>
      <w:r w:rsidRPr="00573B4F">
        <w:rPr>
          <w:rFonts w:ascii="Arial" w:eastAsia="Arial" w:hAnsi="Arial" w:cs="Arial"/>
          <w:sz w:val="22"/>
          <w:szCs w:val="22"/>
          <w:lang w:val="pl-PL" w:eastAsia="en-US"/>
        </w:rPr>
        <w:t>organizacija.........................................................................1</w:t>
      </w:r>
      <w:r w:rsidRPr="00573B4F">
        <w:rPr>
          <w:rFonts w:ascii="Arial" w:eastAsia="Arial" w:hAnsi="Arial" w:cs="Arial"/>
          <w:spacing w:val="-35"/>
          <w:sz w:val="22"/>
          <w:szCs w:val="22"/>
          <w:lang w:val="pl-PL" w:eastAsia="en-US"/>
        </w:rPr>
        <w:t xml:space="preserve"> </w:t>
      </w:r>
      <w:r w:rsidRPr="00573B4F">
        <w:rPr>
          <w:rFonts w:ascii="Arial" w:eastAsia="Arial" w:hAnsi="Arial" w:cs="Arial"/>
          <w:sz w:val="22"/>
          <w:szCs w:val="22"/>
          <w:lang w:val="pl-PL" w:eastAsia="en-US"/>
        </w:rPr>
        <w:t>bod</w:t>
      </w:r>
    </w:p>
    <w:p w14:paraId="58483D81" w14:textId="77777777" w:rsidR="00573B4F" w:rsidRPr="00573B4F" w:rsidRDefault="00573B4F" w:rsidP="00573B4F">
      <w:pPr>
        <w:widowControl w:val="0"/>
        <w:tabs>
          <w:tab w:val="left" w:pos="836"/>
        </w:tabs>
        <w:autoSpaceDE w:val="0"/>
        <w:autoSpaceDN w:val="0"/>
        <w:spacing w:line="259" w:lineRule="exact"/>
        <w:rPr>
          <w:rFonts w:ascii="Arial" w:eastAsia="Arial" w:hAnsi="Arial" w:cs="Arial"/>
          <w:sz w:val="22"/>
          <w:szCs w:val="22"/>
          <w:lang w:val="pl-PL" w:eastAsia="en-US"/>
        </w:rPr>
      </w:pPr>
      <w:r w:rsidRPr="00573B4F">
        <w:rPr>
          <w:rFonts w:ascii="Swis721 LtCn BT" w:eastAsia="Arial" w:hAnsi="Swis721 LtCn BT" w:cs="Arial"/>
          <w:sz w:val="22"/>
          <w:szCs w:val="22"/>
          <w:lang w:val="pl-PL" w:eastAsia="en-US"/>
        </w:rPr>
        <w:t>-</w:t>
      </w:r>
      <w:r w:rsidRPr="00573B4F">
        <w:rPr>
          <w:rFonts w:ascii="Swis721 LtCn BT" w:eastAsia="Arial" w:hAnsi="Swis721 LtCn BT" w:cs="Arial"/>
          <w:sz w:val="22"/>
          <w:szCs w:val="22"/>
          <w:lang w:val="pl-PL" w:eastAsia="en-US"/>
        </w:rPr>
        <w:tab/>
      </w:r>
      <w:r w:rsidRPr="00573B4F">
        <w:rPr>
          <w:rFonts w:ascii="Arial" w:eastAsia="Arial" w:hAnsi="Arial" w:cs="Arial"/>
          <w:sz w:val="22"/>
          <w:szCs w:val="22"/>
          <w:lang w:val="pl-PL" w:eastAsia="en-US"/>
        </w:rPr>
        <w:t>od</w:t>
      </w:r>
      <w:r w:rsidRPr="00573B4F">
        <w:rPr>
          <w:rFonts w:ascii="Arial" w:eastAsia="Arial" w:hAnsi="Arial" w:cs="Arial"/>
          <w:spacing w:val="-19"/>
          <w:sz w:val="22"/>
          <w:szCs w:val="22"/>
          <w:lang w:val="pl-PL" w:eastAsia="en-US"/>
        </w:rPr>
        <w:t xml:space="preserve"> </w:t>
      </w:r>
      <w:r w:rsidRPr="00573B4F">
        <w:rPr>
          <w:rFonts w:ascii="Arial" w:eastAsia="Arial" w:hAnsi="Arial" w:cs="Arial"/>
          <w:sz w:val="22"/>
          <w:szCs w:val="22"/>
          <w:lang w:val="pl-PL" w:eastAsia="en-US"/>
        </w:rPr>
        <w:t>dvije</w:t>
      </w:r>
      <w:r w:rsidRPr="00573B4F">
        <w:rPr>
          <w:rFonts w:ascii="Arial" w:eastAsia="Arial" w:hAnsi="Arial" w:cs="Arial"/>
          <w:spacing w:val="-19"/>
          <w:sz w:val="22"/>
          <w:szCs w:val="22"/>
          <w:lang w:val="pl-PL" w:eastAsia="en-US"/>
        </w:rPr>
        <w:t xml:space="preserve"> </w:t>
      </w:r>
      <w:r w:rsidRPr="00573B4F">
        <w:rPr>
          <w:rFonts w:ascii="Arial" w:eastAsia="Arial" w:hAnsi="Arial" w:cs="Arial"/>
          <w:sz w:val="22"/>
          <w:szCs w:val="22"/>
          <w:lang w:val="pl-PL" w:eastAsia="en-US"/>
        </w:rPr>
        <w:t>do</w:t>
      </w:r>
      <w:r w:rsidRPr="00573B4F">
        <w:rPr>
          <w:rFonts w:ascii="Arial" w:eastAsia="Arial" w:hAnsi="Arial" w:cs="Arial"/>
          <w:spacing w:val="-19"/>
          <w:sz w:val="22"/>
          <w:szCs w:val="22"/>
          <w:lang w:val="pl-PL" w:eastAsia="en-US"/>
        </w:rPr>
        <w:t xml:space="preserve"> </w:t>
      </w:r>
      <w:r w:rsidRPr="00573B4F">
        <w:rPr>
          <w:rFonts w:ascii="Arial" w:eastAsia="Arial" w:hAnsi="Arial" w:cs="Arial"/>
          <w:sz w:val="22"/>
          <w:szCs w:val="22"/>
          <w:lang w:val="pl-PL" w:eastAsia="en-US"/>
        </w:rPr>
        <w:t>četiri</w:t>
      </w:r>
      <w:r w:rsidRPr="00573B4F">
        <w:rPr>
          <w:rFonts w:ascii="Arial" w:eastAsia="Arial" w:hAnsi="Arial" w:cs="Arial"/>
          <w:spacing w:val="-19"/>
          <w:sz w:val="22"/>
          <w:szCs w:val="22"/>
          <w:lang w:val="pl-PL" w:eastAsia="en-US"/>
        </w:rPr>
        <w:t xml:space="preserve"> </w:t>
      </w:r>
      <w:r w:rsidRPr="00573B4F">
        <w:rPr>
          <w:rFonts w:ascii="Arial" w:eastAsia="Arial" w:hAnsi="Arial" w:cs="Arial"/>
          <w:sz w:val="22"/>
          <w:szCs w:val="22"/>
          <w:lang w:val="pl-PL" w:eastAsia="en-US"/>
        </w:rPr>
        <w:t>partnerske</w:t>
      </w:r>
      <w:r w:rsidRPr="00573B4F">
        <w:rPr>
          <w:rFonts w:ascii="Arial" w:eastAsia="Arial" w:hAnsi="Arial" w:cs="Arial"/>
          <w:spacing w:val="-20"/>
          <w:sz w:val="22"/>
          <w:szCs w:val="22"/>
          <w:lang w:val="pl-PL" w:eastAsia="en-US"/>
        </w:rPr>
        <w:t xml:space="preserve"> </w:t>
      </w:r>
      <w:r w:rsidRPr="00573B4F">
        <w:rPr>
          <w:rFonts w:ascii="Arial" w:eastAsia="Arial" w:hAnsi="Arial" w:cs="Arial"/>
          <w:sz w:val="22"/>
          <w:szCs w:val="22"/>
          <w:lang w:val="pl-PL" w:eastAsia="en-US"/>
        </w:rPr>
        <w:t>organizacije........................................................3</w:t>
      </w:r>
      <w:r w:rsidRPr="00573B4F">
        <w:rPr>
          <w:rFonts w:ascii="Arial" w:eastAsia="Arial" w:hAnsi="Arial" w:cs="Arial"/>
          <w:spacing w:val="-19"/>
          <w:sz w:val="22"/>
          <w:szCs w:val="22"/>
          <w:lang w:val="pl-PL" w:eastAsia="en-US"/>
        </w:rPr>
        <w:t xml:space="preserve"> </w:t>
      </w:r>
      <w:r w:rsidRPr="00573B4F">
        <w:rPr>
          <w:rFonts w:ascii="Arial" w:eastAsia="Arial" w:hAnsi="Arial" w:cs="Arial"/>
          <w:sz w:val="22"/>
          <w:szCs w:val="22"/>
          <w:lang w:val="pl-PL" w:eastAsia="en-US"/>
        </w:rPr>
        <w:t>boda</w:t>
      </w:r>
    </w:p>
    <w:p w14:paraId="666C6FD4" w14:textId="77777777" w:rsidR="00573B4F" w:rsidRPr="00573B4F" w:rsidRDefault="00573B4F" w:rsidP="00573B4F">
      <w:pPr>
        <w:widowControl w:val="0"/>
        <w:tabs>
          <w:tab w:val="left" w:pos="836"/>
        </w:tabs>
        <w:autoSpaceDE w:val="0"/>
        <w:autoSpaceDN w:val="0"/>
        <w:spacing w:line="258" w:lineRule="exact"/>
        <w:rPr>
          <w:rFonts w:ascii="Arial" w:eastAsia="Arial" w:hAnsi="Arial" w:cs="Arial"/>
          <w:sz w:val="22"/>
          <w:szCs w:val="22"/>
          <w:lang w:val="pl-PL" w:eastAsia="en-US"/>
        </w:rPr>
      </w:pPr>
      <w:r w:rsidRPr="00573B4F">
        <w:rPr>
          <w:rFonts w:ascii="Swis721 LtCn BT" w:eastAsia="Arial" w:hAnsi="Swis721 LtCn BT" w:cs="Arial"/>
          <w:sz w:val="22"/>
          <w:szCs w:val="22"/>
          <w:lang w:val="pl-PL" w:eastAsia="en-US"/>
        </w:rPr>
        <w:lastRenderedPageBreak/>
        <w:t>-</w:t>
      </w:r>
      <w:r w:rsidRPr="00573B4F">
        <w:rPr>
          <w:rFonts w:ascii="Swis721 LtCn BT" w:eastAsia="Arial" w:hAnsi="Swis721 LtCn BT" w:cs="Arial"/>
          <w:sz w:val="22"/>
          <w:szCs w:val="22"/>
          <w:lang w:val="pl-PL" w:eastAsia="en-US"/>
        </w:rPr>
        <w:tab/>
      </w:r>
      <w:r w:rsidRPr="00573B4F">
        <w:rPr>
          <w:rFonts w:ascii="Arial" w:eastAsia="Arial" w:hAnsi="Arial" w:cs="Arial"/>
          <w:sz w:val="22"/>
          <w:szCs w:val="22"/>
          <w:lang w:val="pl-PL" w:eastAsia="en-US"/>
        </w:rPr>
        <w:t>od</w:t>
      </w:r>
      <w:r w:rsidRPr="00573B4F">
        <w:rPr>
          <w:rFonts w:ascii="Arial" w:eastAsia="Arial" w:hAnsi="Arial" w:cs="Arial"/>
          <w:spacing w:val="-7"/>
          <w:sz w:val="22"/>
          <w:szCs w:val="22"/>
          <w:lang w:val="pl-PL" w:eastAsia="en-US"/>
        </w:rPr>
        <w:t xml:space="preserve"> </w:t>
      </w:r>
      <w:r w:rsidRPr="00573B4F">
        <w:rPr>
          <w:rFonts w:ascii="Arial" w:eastAsia="Arial" w:hAnsi="Arial" w:cs="Arial"/>
          <w:sz w:val="22"/>
          <w:szCs w:val="22"/>
          <w:lang w:val="pl-PL" w:eastAsia="en-US"/>
        </w:rPr>
        <w:t>pet</w:t>
      </w:r>
      <w:r w:rsidRPr="00573B4F">
        <w:rPr>
          <w:rFonts w:ascii="Arial" w:eastAsia="Arial" w:hAnsi="Arial" w:cs="Arial"/>
          <w:spacing w:val="-8"/>
          <w:sz w:val="22"/>
          <w:szCs w:val="22"/>
          <w:lang w:val="pl-PL" w:eastAsia="en-US"/>
        </w:rPr>
        <w:t xml:space="preserve"> </w:t>
      </w:r>
      <w:r w:rsidRPr="00573B4F">
        <w:rPr>
          <w:rFonts w:ascii="Arial" w:eastAsia="Arial" w:hAnsi="Arial" w:cs="Arial"/>
          <w:sz w:val="22"/>
          <w:szCs w:val="22"/>
          <w:lang w:val="pl-PL" w:eastAsia="en-US"/>
        </w:rPr>
        <w:t>do</w:t>
      </w:r>
      <w:r w:rsidRPr="00573B4F">
        <w:rPr>
          <w:rFonts w:ascii="Arial" w:eastAsia="Arial" w:hAnsi="Arial" w:cs="Arial"/>
          <w:spacing w:val="-9"/>
          <w:sz w:val="22"/>
          <w:szCs w:val="22"/>
          <w:lang w:val="pl-PL" w:eastAsia="en-US"/>
        </w:rPr>
        <w:t xml:space="preserve"> </w:t>
      </w:r>
      <w:r w:rsidRPr="00573B4F">
        <w:rPr>
          <w:rFonts w:ascii="Arial" w:eastAsia="Arial" w:hAnsi="Arial" w:cs="Arial"/>
          <w:sz w:val="22"/>
          <w:szCs w:val="22"/>
          <w:lang w:val="pl-PL" w:eastAsia="en-US"/>
        </w:rPr>
        <w:t>deset</w:t>
      </w:r>
      <w:r w:rsidRPr="00573B4F">
        <w:rPr>
          <w:rFonts w:ascii="Arial" w:eastAsia="Arial" w:hAnsi="Arial" w:cs="Arial"/>
          <w:spacing w:val="-8"/>
          <w:sz w:val="22"/>
          <w:szCs w:val="22"/>
          <w:lang w:val="pl-PL" w:eastAsia="en-US"/>
        </w:rPr>
        <w:t xml:space="preserve"> </w:t>
      </w:r>
      <w:r w:rsidRPr="00573B4F">
        <w:rPr>
          <w:rFonts w:ascii="Arial" w:eastAsia="Arial" w:hAnsi="Arial" w:cs="Arial"/>
          <w:sz w:val="22"/>
          <w:szCs w:val="22"/>
          <w:lang w:val="pl-PL" w:eastAsia="en-US"/>
        </w:rPr>
        <w:t>partnerskih</w:t>
      </w:r>
      <w:r w:rsidRPr="00573B4F">
        <w:rPr>
          <w:rFonts w:ascii="Arial" w:eastAsia="Arial" w:hAnsi="Arial" w:cs="Arial"/>
          <w:spacing w:val="-9"/>
          <w:sz w:val="22"/>
          <w:szCs w:val="22"/>
          <w:lang w:val="pl-PL" w:eastAsia="en-US"/>
        </w:rPr>
        <w:t xml:space="preserve"> </w:t>
      </w:r>
      <w:r w:rsidRPr="00573B4F">
        <w:rPr>
          <w:rFonts w:ascii="Arial" w:eastAsia="Arial" w:hAnsi="Arial" w:cs="Arial"/>
          <w:sz w:val="22"/>
          <w:szCs w:val="22"/>
          <w:lang w:val="pl-PL" w:eastAsia="en-US"/>
        </w:rPr>
        <w:t>organizacija</w:t>
      </w:r>
      <w:r w:rsidRPr="00573B4F">
        <w:rPr>
          <w:rFonts w:ascii="Arial" w:eastAsia="Arial" w:hAnsi="Arial" w:cs="Arial"/>
          <w:spacing w:val="-9"/>
          <w:sz w:val="22"/>
          <w:szCs w:val="22"/>
          <w:lang w:val="pl-PL" w:eastAsia="en-US"/>
        </w:rPr>
        <w:t xml:space="preserve"> </w:t>
      </w:r>
      <w:r w:rsidRPr="00573B4F">
        <w:rPr>
          <w:rFonts w:ascii="Arial" w:eastAsia="Arial" w:hAnsi="Arial" w:cs="Arial"/>
          <w:sz w:val="22"/>
          <w:szCs w:val="22"/>
          <w:lang w:val="pl-PL" w:eastAsia="en-US"/>
        </w:rPr>
        <w:t>………............................................5</w:t>
      </w:r>
      <w:r w:rsidRPr="00573B4F">
        <w:rPr>
          <w:rFonts w:ascii="Arial" w:eastAsia="Arial" w:hAnsi="Arial" w:cs="Arial"/>
          <w:spacing w:val="-7"/>
          <w:sz w:val="22"/>
          <w:szCs w:val="22"/>
          <w:lang w:val="pl-PL" w:eastAsia="en-US"/>
        </w:rPr>
        <w:t xml:space="preserve"> </w:t>
      </w:r>
      <w:r w:rsidRPr="00573B4F">
        <w:rPr>
          <w:rFonts w:ascii="Arial" w:eastAsia="Arial" w:hAnsi="Arial" w:cs="Arial"/>
          <w:sz w:val="22"/>
          <w:szCs w:val="22"/>
          <w:lang w:val="pl-PL" w:eastAsia="en-US"/>
        </w:rPr>
        <w:t>bodova</w:t>
      </w:r>
    </w:p>
    <w:p w14:paraId="690AFC6B" w14:textId="77777777" w:rsidR="00573B4F" w:rsidRPr="00573B4F" w:rsidRDefault="00573B4F" w:rsidP="00573B4F">
      <w:pPr>
        <w:widowControl w:val="0"/>
        <w:numPr>
          <w:ilvl w:val="1"/>
          <w:numId w:val="127"/>
        </w:numPr>
        <w:tabs>
          <w:tab w:val="left" w:pos="836"/>
          <w:tab w:val="left" w:pos="837"/>
        </w:tabs>
        <w:autoSpaceDE w:val="0"/>
        <w:autoSpaceDN w:val="0"/>
        <w:spacing w:line="260" w:lineRule="exact"/>
        <w:rPr>
          <w:rFonts w:ascii="Arial" w:eastAsia="Arial" w:hAnsi="Arial" w:cs="Arial"/>
          <w:sz w:val="22"/>
          <w:szCs w:val="22"/>
          <w:lang w:val="pl-PL" w:eastAsia="en-US"/>
        </w:rPr>
      </w:pPr>
      <w:r w:rsidRPr="00573B4F">
        <w:rPr>
          <w:rFonts w:ascii="Arial" w:eastAsia="Arial" w:hAnsi="Arial" w:cs="Arial"/>
          <w:sz w:val="22"/>
          <w:szCs w:val="22"/>
          <w:lang w:val="pl-PL" w:eastAsia="en-US"/>
        </w:rPr>
        <w:t>za svaku partnersku organizaciju iznad deset dodatno……………………….1</w:t>
      </w:r>
      <w:r w:rsidRPr="00573B4F">
        <w:rPr>
          <w:rFonts w:ascii="Arial" w:eastAsia="Arial" w:hAnsi="Arial" w:cs="Arial"/>
          <w:spacing w:val="-21"/>
          <w:sz w:val="22"/>
          <w:szCs w:val="22"/>
          <w:lang w:val="pl-PL" w:eastAsia="en-US"/>
        </w:rPr>
        <w:t xml:space="preserve"> </w:t>
      </w:r>
      <w:r w:rsidRPr="00573B4F">
        <w:rPr>
          <w:rFonts w:ascii="Arial" w:eastAsia="Arial" w:hAnsi="Arial" w:cs="Arial"/>
          <w:sz w:val="22"/>
          <w:szCs w:val="22"/>
          <w:lang w:val="pl-PL" w:eastAsia="en-US"/>
        </w:rPr>
        <w:t>bod</w:t>
      </w:r>
    </w:p>
    <w:p w14:paraId="65827DFE" w14:textId="77777777" w:rsidR="00573B4F" w:rsidRPr="00573B4F" w:rsidRDefault="00573B4F" w:rsidP="00573B4F">
      <w:pPr>
        <w:widowControl w:val="0"/>
        <w:autoSpaceDE w:val="0"/>
        <w:autoSpaceDN w:val="0"/>
        <w:spacing w:before="10"/>
        <w:rPr>
          <w:rFonts w:ascii="Arial" w:eastAsia="Arial" w:hAnsi="Arial" w:cs="Arial"/>
          <w:sz w:val="20"/>
          <w:szCs w:val="22"/>
          <w:lang w:val="pl-PL" w:eastAsia="en-US"/>
        </w:rPr>
      </w:pPr>
    </w:p>
    <w:p w14:paraId="5A287368" w14:textId="77777777" w:rsidR="00573B4F" w:rsidRPr="00573B4F" w:rsidRDefault="00573B4F" w:rsidP="00573B4F">
      <w:pPr>
        <w:widowControl w:val="0"/>
        <w:numPr>
          <w:ilvl w:val="0"/>
          <w:numId w:val="123"/>
        </w:numPr>
        <w:tabs>
          <w:tab w:val="left" w:pos="837"/>
        </w:tabs>
        <w:autoSpaceDE w:val="0"/>
        <w:autoSpaceDN w:val="0"/>
        <w:spacing w:before="1"/>
        <w:outlineLvl w:val="0"/>
        <w:rPr>
          <w:rFonts w:ascii="Arial" w:eastAsia="Arial" w:hAnsi="Arial" w:cs="Arial"/>
          <w:b/>
          <w:bCs/>
          <w:sz w:val="14"/>
          <w:szCs w:val="22"/>
          <w:lang w:val="pl-PL" w:eastAsia="en-US"/>
        </w:rPr>
      </w:pPr>
      <w:r w:rsidRPr="00573B4F">
        <w:rPr>
          <w:rFonts w:ascii="Arial" w:eastAsia="Arial" w:hAnsi="Arial" w:cs="Arial"/>
          <w:b/>
          <w:bCs/>
          <w:sz w:val="22"/>
          <w:szCs w:val="22"/>
          <w:lang w:val="pl-PL" w:eastAsia="en-US"/>
        </w:rPr>
        <w:t>Prethodno uredno korištenje općinskog prostora koji je predmet</w:t>
      </w:r>
      <w:r w:rsidRPr="00573B4F">
        <w:rPr>
          <w:rFonts w:ascii="Arial" w:eastAsia="Arial" w:hAnsi="Arial" w:cs="Arial"/>
          <w:b/>
          <w:bCs/>
          <w:spacing w:val="-11"/>
          <w:sz w:val="22"/>
          <w:szCs w:val="22"/>
          <w:lang w:val="pl-PL" w:eastAsia="en-US"/>
        </w:rPr>
        <w:t xml:space="preserve"> </w:t>
      </w:r>
      <w:r w:rsidRPr="00573B4F">
        <w:rPr>
          <w:rFonts w:ascii="Arial" w:eastAsia="Arial" w:hAnsi="Arial" w:cs="Arial"/>
          <w:b/>
          <w:bCs/>
          <w:sz w:val="22"/>
          <w:szCs w:val="22"/>
          <w:lang w:val="pl-PL" w:eastAsia="en-US"/>
        </w:rPr>
        <w:t>natječaja</w:t>
      </w:r>
      <w:r w:rsidRPr="00573B4F">
        <w:rPr>
          <w:rFonts w:ascii="Arial" w:eastAsia="Arial" w:hAnsi="Arial" w:cs="Arial"/>
          <w:b/>
          <w:bCs/>
          <w:position w:val="8"/>
          <w:sz w:val="14"/>
          <w:szCs w:val="22"/>
          <w:lang w:val="pl-PL" w:eastAsia="en-US"/>
        </w:rPr>
        <w:t>1</w:t>
      </w:r>
    </w:p>
    <w:p w14:paraId="5CE03977" w14:textId="77777777" w:rsidR="00573B4F" w:rsidRPr="00573B4F" w:rsidRDefault="00573B4F" w:rsidP="00573B4F">
      <w:pPr>
        <w:widowControl w:val="0"/>
        <w:tabs>
          <w:tab w:val="left" w:pos="836"/>
        </w:tabs>
        <w:autoSpaceDE w:val="0"/>
        <w:autoSpaceDN w:val="0"/>
        <w:spacing w:before="3" w:line="260" w:lineRule="exact"/>
        <w:rPr>
          <w:rFonts w:ascii="Arial" w:eastAsia="Arial" w:hAnsi="Arial" w:cs="Arial"/>
          <w:sz w:val="22"/>
          <w:szCs w:val="22"/>
          <w:lang w:val="pl-PL" w:eastAsia="en-US"/>
        </w:rPr>
      </w:pPr>
      <w:r w:rsidRPr="00573B4F">
        <w:rPr>
          <w:rFonts w:ascii="Swis721 LtCn BT" w:eastAsia="Arial" w:hAnsi="Arial" w:cs="Arial"/>
          <w:sz w:val="22"/>
          <w:szCs w:val="22"/>
          <w:lang w:val="pl-PL" w:eastAsia="en-US"/>
        </w:rPr>
        <w:t>-</w:t>
      </w:r>
      <w:r w:rsidRPr="00573B4F">
        <w:rPr>
          <w:rFonts w:ascii="Swis721 LtCn BT" w:eastAsia="Arial" w:hAnsi="Arial" w:cs="Arial"/>
          <w:sz w:val="22"/>
          <w:szCs w:val="22"/>
          <w:lang w:val="pl-PL" w:eastAsia="en-US"/>
        </w:rPr>
        <w:tab/>
      </w:r>
      <w:r w:rsidRPr="00573B4F">
        <w:rPr>
          <w:rFonts w:ascii="Arial" w:eastAsia="Arial" w:hAnsi="Arial" w:cs="Arial"/>
          <w:sz w:val="22"/>
          <w:szCs w:val="22"/>
          <w:lang w:val="pl-PL" w:eastAsia="en-US"/>
        </w:rPr>
        <w:t>do</w:t>
      </w:r>
      <w:r w:rsidRPr="00573B4F">
        <w:rPr>
          <w:rFonts w:ascii="Arial" w:eastAsia="Arial" w:hAnsi="Arial" w:cs="Arial"/>
          <w:spacing w:val="-25"/>
          <w:sz w:val="22"/>
          <w:szCs w:val="22"/>
          <w:lang w:val="pl-PL" w:eastAsia="en-US"/>
        </w:rPr>
        <w:t xml:space="preserve"> </w:t>
      </w:r>
      <w:r w:rsidRPr="00573B4F">
        <w:rPr>
          <w:rFonts w:ascii="Arial" w:eastAsia="Arial" w:hAnsi="Arial" w:cs="Arial"/>
          <w:sz w:val="22"/>
          <w:szCs w:val="22"/>
          <w:lang w:val="pl-PL" w:eastAsia="en-US"/>
        </w:rPr>
        <w:t>5</w:t>
      </w:r>
      <w:r w:rsidRPr="00573B4F">
        <w:rPr>
          <w:rFonts w:ascii="Arial" w:eastAsia="Arial" w:hAnsi="Arial" w:cs="Arial"/>
          <w:spacing w:val="-27"/>
          <w:sz w:val="22"/>
          <w:szCs w:val="22"/>
          <w:lang w:val="pl-PL" w:eastAsia="en-US"/>
        </w:rPr>
        <w:t xml:space="preserve"> </w:t>
      </w:r>
      <w:r w:rsidRPr="00573B4F">
        <w:rPr>
          <w:rFonts w:ascii="Arial" w:eastAsia="Arial" w:hAnsi="Arial" w:cs="Arial"/>
          <w:sz w:val="22"/>
          <w:szCs w:val="22"/>
          <w:lang w:val="pl-PL" w:eastAsia="en-US"/>
        </w:rPr>
        <w:t>godina....................................................................................................3</w:t>
      </w:r>
      <w:r w:rsidRPr="00573B4F">
        <w:rPr>
          <w:rFonts w:ascii="Arial" w:eastAsia="Arial" w:hAnsi="Arial" w:cs="Arial"/>
          <w:spacing w:val="-25"/>
          <w:sz w:val="22"/>
          <w:szCs w:val="22"/>
          <w:lang w:val="pl-PL" w:eastAsia="en-US"/>
        </w:rPr>
        <w:t xml:space="preserve"> </w:t>
      </w:r>
      <w:r w:rsidRPr="00573B4F">
        <w:rPr>
          <w:rFonts w:ascii="Arial" w:eastAsia="Arial" w:hAnsi="Arial" w:cs="Arial"/>
          <w:sz w:val="22"/>
          <w:szCs w:val="22"/>
          <w:lang w:val="pl-PL" w:eastAsia="en-US"/>
        </w:rPr>
        <w:t>boda</w:t>
      </w:r>
    </w:p>
    <w:p w14:paraId="21097E85" w14:textId="77777777" w:rsidR="00573B4F" w:rsidRPr="00573B4F" w:rsidRDefault="00573B4F" w:rsidP="00573B4F">
      <w:pPr>
        <w:widowControl w:val="0"/>
        <w:tabs>
          <w:tab w:val="left" w:pos="836"/>
        </w:tabs>
        <w:autoSpaceDE w:val="0"/>
        <w:autoSpaceDN w:val="0"/>
        <w:spacing w:line="260" w:lineRule="exact"/>
        <w:rPr>
          <w:rFonts w:ascii="Arial" w:eastAsia="Arial" w:hAnsi="Arial" w:cs="Arial"/>
          <w:sz w:val="22"/>
          <w:szCs w:val="22"/>
          <w:lang w:val="pl-PL" w:eastAsia="en-US"/>
        </w:rPr>
      </w:pPr>
      <w:r w:rsidRPr="00573B4F">
        <w:rPr>
          <w:rFonts w:ascii="Swis721 LtCn BT" w:eastAsia="Arial" w:hAnsi="Swis721 LtCn BT" w:cs="Arial"/>
          <w:sz w:val="22"/>
          <w:szCs w:val="22"/>
          <w:lang w:val="pl-PL" w:eastAsia="en-US"/>
        </w:rPr>
        <w:t>-</w:t>
      </w:r>
      <w:r w:rsidRPr="00573B4F">
        <w:rPr>
          <w:rFonts w:ascii="Swis721 LtCn BT" w:eastAsia="Arial" w:hAnsi="Swis721 LtCn BT" w:cs="Arial"/>
          <w:sz w:val="22"/>
          <w:szCs w:val="22"/>
          <w:lang w:val="pl-PL" w:eastAsia="en-US"/>
        </w:rPr>
        <w:tab/>
      </w:r>
      <w:r w:rsidRPr="00573B4F">
        <w:rPr>
          <w:rFonts w:ascii="Arial" w:eastAsia="Arial" w:hAnsi="Arial" w:cs="Arial"/>
          <w:sz w:val="22"/>
          <w:szCs w:val="22"/>
          <w:lang w:val="pl-PL" w:eastAsia="en-US"/>
        </w:rPr>
        <w:t>više</w:t>
      </w:r>
      <w:r w:rsidRPr="00573B4F">
        <w:rPr>
          <w:rFonts w:ascii="Arial" w:eastAsia="Arial" w:hAnsi="Arial" w:cs="Arial"/>
          <w:spacing w:val="-19"/>
          <w:sz w:val="22"/>
          <w:szCs w:val="22"/>
          <w:lang w:val="pl-PL" w:eastAsia="en-US"/>
        </w:rPr>
        <w:t xml:space="preserve"> </w:t>
      </w:r>
      <w:r w:rsidRPr="00573B4F">
        <w:rPr>
          <w:rFonts w:ascii="Arial" w:eastAsia="Arial" w:hAnsi="Arial" w:cs="Arial"/>
          <w:sz w:val="22"/>
          <w:szCs w:val="22"/>
          <w:lang w:val="pl-PL" w:eastAsia="en-US"/>
        </w:rPr>
        <w:t>od</w:t>
      </w:r>
      <w:r w:rsidRPr="00573B4F">
        <w:rPr>
          <w:rFonts w:ascii="Arial" w:eastAsia="Arial" w:hAnsi="Arial" w:cs="Arial"/>
          <w:spacing w:val="-19"/>
          <w:sz w:val="22"/>
          <w:szCs w:val="22"/>
          <w:lang w:val="pl-PL" w:eastAsia="en-US"/>
        </w:rPr>
        <w:t xml:space="preserve"> </w:t>
      </w:r>
      <w:r w:rsidRPr="00573B4F">
        <w:rPr>
          <w:rFonts w:ascii="Arial" w:eastAsia="Arial" w:hAnsi="Arial" w:cs="Arial"/>
          <w:sz w:val="22"/>
          <w:szCs w:val="22"/>
          <w:lang w:val="pl-PL" w:eastAsia="en-US"/>
        </w:rPr>
        <w:t>5</w:t>
      </w:r>
      <w:r w:rsidRPr="00573B4F">
        <w:rPr>
          <w:rFonts w:ascii="Arial" w:eastAsia="Arial" w:hAnsi="Arial" w:cs="Arial"/>
          <w:spacing w:val="-21"/>
          <w:sz w:val="22"/>
          <w:szCs w:val="22"/>
          <w:lang w:val="pl-PL" w:eastAsia="en-US"/>
        </w:rPr>
        <w:t xml:space="preserve"> </w:t>
      </w:r>
      <w:r w:rsidRPr="00573B4F">
        <w:rPr>
          <w:rFonts w:ascii="Arial" w:eastAsia="Arial" w:hAnsi="Arial" w:cs="Arial"/>
          <w:sz w:val="22"/>
          <w:szCs w:val="22"/>
          <w:lang w:val="pl-PL" w:eastAsia="en-US"/>
        </w:rPr>
        <w:t>godina….........................................................................................5</w:t>
      </w:r>
      <w:r w:rsidRPr="00573B4F">
        <w:rPr>
          <w:rFonts w:ascii="Arial" w:eastAsia="Arial" w:hAnsi="Arial" w:cs="Arial"/>
          <w:spacing w:val="-19"/>
          <w:sz w:val="22"/>
          <w:szCs w:val="22"/>
          <w:lang w:val="pl-PL" w:eastAsia="en-US"/>
        </w:rPr>
        <w:t xml:space="preserve"> </w:t>
      </w:r>
      <w:r w:rsidRPr="00573B4F">
        <w:rPr>
          <w:rFonts w:ascii="Arial" w:eastAsia="Arial" w:hAnsi="Arial" w:cs="Arial"/>
          <w:sz w:val="22"/>
          <w:szCs w:val="22"/>
          <w:lang w:val="pl-PL" w:eastAsia="en-US"/>
        </w:rPr>
        <w:t>bodova</w:t>
      </w:r>
    </w:p>
    <w:p w14:paraId="04478A90" w14:textId="77777777" w:rsidR="00573B4F" w:rsidRPr="00573B4F" w:rsidRDefault="00573B4F" w:rsidP="00573B4F">
      <w:pPr>
        <w:widowControl w:val="0"/>
        <w:autoSpaceDE w:val="0"/>
        <w:autoSpaceDN w:val="0"/>
        <w:spacing w:before="1"/>
        <w:rPr>
          <w:rFonts w:ascii="Arial" w:eastAsia="Arial" w:hAnsi="Arial" w:cs="Arial"/>
          <w:sz w:val="21"/>
          <w:szCs w:val="22"/>
          <w:lang w:val="pl-PL" w:eastAsia="en-US"/>
        </w:rPr>
      </w:pPr>
    </w:p>
    <w:p w14:paraId="479B6C69" w14:textId="77777777" w:rsidR="00573B4F" w:rsidRPr="00573B4F" w:rsidRDefault="00573B4F" w:rsidP="00573B4F">
      <w:pPr>
        <w:widowControl w:val="0"/>
        <w:numPr>
          <w:ilvl w:val="0"/>
          <w:numId w:val="123"/>
        </w:numPr>
        <w:tabs>
          <w:tab w:val="left" w:pos="837"/>
        </w:tabs>
        <w:autoSpaceDE w:val="0"/>
        <w:autoSpaceDN w:val="0"/>
        <w:outlineLvl w:val="0"/>
        <w:rPr>
          <w:rFonts w:ascii="Arial" w:eastAsia="Arial" w:hAnsi="Arial" w:cs="Arial"/>
          <w:b/>
          <w:bCs/>
          <w:sz w:val="14"/>
          <w:szCs w:val="22"/>
          <w:lang w:val="pl-PL" w:eastAsia="en-US"/>
        </w:rPr>
      </w:pPr>
      <w:r w:rsidRPr="00573B4F">
        <w:rPr>
          <w:rFonts w:ascii="Arial" w:eastAsia="Arial" w:hAnsi="Arial" w:cs="Arial"/>
          <w:b/>
          <w:bCs/>
          <w:sz w:val="22"/>
          <w:szCs w:val="22"/>
          <w:lang w:val="pl-PL" w:eastAsia="en-US"/>
        </w:rPr>
        <w:t>Prethodno ulaganje u općinski prostor koji je predmet</w:t>
      </w:r>
      <w:r w:rsidRPr="00573B4F">
        <w:rPr>
          <w:rFonts w:ascii="Arial" w:eastAsia="Arial" w:hAnsi="Arial" w:cs="Arial"/>
          <w:b/>
          <w:bCs/>
          <w:spacing w:val="-13"/>
          <w:sz w:val="22"/>
          <w:szCs w:val="22"/>
          <w:lang w:val="pl-PL" w:eastAsia="en-US"/>
        </w:rPr>
        <w:t xml:space="preserve"> </w:t>
      </w:r>
      <w:r w:rsidRPr="00573B4F">
        <w:rPr>
          <w:rFonts w:ascii="Arial" w:eastAsia="Arial" w:hAnsi="Arial" w:cs="Arial"/>
          <w:b/>
          <w:bCs/>
          <w:sz w:val="22"/>
          <w:szCs w:val="22"/>
          <w:lang w:val="pl-PL" w:eastAsia="en-US"/>
        </w:rPr>
        <w:t>natječaja</w:t>
      </w:r>
      <w:r w:rsidRPr="00573B4F">
        <w:rPr>
          <w:rFonts w:ascii="Arial" w:eastAsia="Arial" w:hAnsi="Arial" w:cs="Arial"/>
          <w:b/>
          <w:bCs/>
          <w:position w:val="8"/>
          <w:sz w:val="14"/>
          <w:szCs w:val="22"/>
          <w:lang w:val="pl-PL" w:eastAsia="en-US"/>
        </w:rPr>
        <w:t>2</w:t>
      </w:r>
    </w:p>
    <w:p w14:paraId="309AD788" w14:textId="77777777" w:rsidR="00573B4F" w:rsidRPr="00573B4F" w:rsidRDefault="00573B4F" w:rsidP="00573B4F">
      <w:pPr>
        <w:widowControl w:val="0"/>
        <w:tabs>
          <w:tab w:val="left" w:pos="836"/>
        </w:tabs>
        <w:autoSpaceDE w:val="0"/>
        <w:autoSpaceDN w:val="0"/>
        <w:spacing w:before="1" w:line="261" w:lineRule="exact"/>
        <w:rPr>
          <w:rFonts w:ascii="Arial" w:eastAsia="Arial" w:hAnsi="Arial" w:cs="Arial"/>
          <w:sz w:val="22"/>
          <w:szCs w:val="22"/>
          <w:lang w:val="pl-PL" w:eastAsia="en-US"/>
        </w:rPr>
      </w:pPr>
      <w:r w:rsidRPr="00573B4F">
        <w:rPr>
          <w:rFonts w:ascii="Swis721 LtCn BT" w:eastAsia="Arial" w:hAnsi="Arial" w:cs="Arial"/>
          <w:sz w:val="22"/>
          <w:szCs w:val="22"/>
          <w:lang w:val="pl-PL" w:eastAsia="en-US"/>
        </w:rPr>
        <w:t>-</w:t>
      </w:r>
      <w:r w:rsidRPr="00573B4F">
        <w:rPr>
          <w:rFonts w:ascii="Swis721 LtCn BT" w:eastAsia="Arial" w:hAnsi="Arial" w:cs="Arial"/>
          <w:sz w:val="22"/>
          <w:szCs w:val="22"/>
          <w:lang w:val="pl-PL" w:eastAsia="en-US"/>
        </w:rPr>
        <w:tab/>
      </w:r>
      <w:r w:rsidRPr="00573B4F">
        <w:rPr>
          <w:rFonts w:ascii="Arial" w:eastAsia="Arial" w:hAnsi="Arial" w:cs="Arial"/>
          <w:sz w:val="22"/>
          <w:szCs w:val="22"/>
          <w:lang w:val="pl-PL" w:eastAsia="en-US"/>
        </w:rPr>
        <w:t>od</w:t>
      </w:r>
      <w:r w:rsidRPr="00573B4F">
        <w:rPr>
          <w:rFonts w:ascii="Arial" w:eastAsia="Arial" w:hAnsi="Arial" w:cs="Arial"/>
          <w:spacing w:val="-16"/>
          <w:sz w:val="22"/>
          <w:szCs w:val="22"/>
          <w:lang w:val="pl-PL" w:eastAsia="en-US"/>
        </w:rPr>
        <w:t xml:space="preserve"> </w:t>
      </w:r>
      <w:r w:rsidRPr="00573B4F">
        <w:rPr>
          <w:rFonts w:ascii="Arial" w:eastAsia="Arial" w:hAnsi="Arial" w:cs="Arial"/>
          <w:sz w:val="22"/>
          <w:szCs w:val="22"/>
          <w:lang w:val="pl-PL" w:eastAsia="en-US"/>
        </w:rPr>
        <w:t>3.000,00</w:t>
      </w:r>
      <w:r w:rsidRPr="00573B4F">
        <w:rPr>
          <w:rFonts w:ascii="Arial" w:eastAsia="Arial" w:hAnsi="Arial" w:cs="Arial"/>
          <w:spacing w:val="-16"/>
          <w:sz w:val="22"/>
          <w:szCs w:val="22"/>
          <w:lang w:val="pl-PL" w:eastAsia="en-US"/>
        </w:rPr>
        <w:t xml:space="preserve"> </w:t>
      </w:r>
      <w:r w:rsidRPr="00573B4F">
        <w:rPr>
          <w:rFonts w:ascii="Arial" w:eastAsia="Arial" w:hAnsi="Arial" w:cs="Arial"/>
          <w:sz w:val="22"/>
          <w:szCs w:val="22"/>
          <w:lang w:val="pl-PL" w:eastAsia="en-US"/>
        </w:rPr>
        <w:t>do</w:t>
      </w:r>
      <w:r w:rsidRPr="00573B4F">
        <w:rPr>
          <w:rFonts w:ascii="Arial" w:eastAsia="Arial" w:hAnsi="Arial" w:cs="Arial"/>
          <w:spacing w:val="-16"/>
          <w:sz w:val="22"/>
          <w:szCs w:val="22"/>
          <w:lang w:val="pl-PL" w:eastAsia="en-US"/>
        </w:rPr>
        <w:t xml:space="preserve"> </w:t>
      </w:r>
      <w:r w:rsidRPr="00573B4F">
        <w:rPr>
          <w:rFonts w:ascii="Arial" w:eastAsia="Arial" w:hAnsi="Arial" w:cs="Arial"/>
          <w:sz w:val="22"/>
          <w:szCs w:val="22"/>
          <w:lang w:val="pl-PL" w:eastAsia="en-US"/>
        </w:rPr>
        <w:t>5.000,00</w:t>
      </w:r>
      <w:r w:rsidRPr="00573B4F">
        <w:rPr>
          <w:rFonts w:ascii="Arial" w:eastAsia="Arial" w:hAnsi="Arial" w:cs="Arial"/>
          <w:spacing w:val="-18"/>
          <w:sz w:val="22"/>
          <w:szCs w:val="22"/>
          <w:lang w:val="pl-PL" w:eastAsia="en-US"/>
        </w:rPr>
        <w:t xml:space="preserve"> </w:t>
      </w:r>
      <w:r w:rsidRPr="00573B4F">
        <w:rPr>
          <w:rFonts w:ascii="Arial" w:eastAsia="Arial" w:hAnsi="Arial" w:cs="Arial"/>
          <w:sz w:val="22"/>
          <w:szCs w:val="22"/>
          <w:lang w:val="pl-PL" w:eastAsia="en-US"/>
        </w:rPr>
        <w:t>EUR........................................................................1</w:t>
      </w:r>
      <w:r w:rsidRPr="00573B4F">
        <w:rPr>
          <w:rFonts w:ascii="Arial" w:eastAsia="Arial" w:hAnsi="Arial" w:cs="Arial"/>
          <w:spacing w:val="-16"/>
          <w:sz w:val="22"/>
          <w:szCs w:val="22"/>
          <w:lang w:val="pl-PL" w:eastAsia="en-US"/>
        </w:rPr>
        <w:t xml:space="preserve"> </w:t>
      </w:r>
      <w:r w:rsidRPr="00573B4F">
        <w:rPr>
          <w:rFonts w:ascii="Arial" w:eastAsia="Arial" w:hAnsi="Arial" w:cs="Arial"/>
          <w:sz w:val="22"/>
          <w:szCs w:val="22"/>
          <w:lang w:val="pl-PL" w:eastAsia="en-US"/>
        </w:rPr>
        <w:t>bod</w:t>
      </w:r>
    </w:p>
    <w:p w14:paraId="3F4B38A6" w14:textId="77777777" w:rsidR="00573B4F" w:rsidRPr="00573B4F" w:rsidRDefault="00573B4F" w:rsidP="00573B4F">
      <w:pPr>
        <w:widowControl w:val="0"/>
        <w:tabs>
          <w:tab w:val="left" w:pos="836"/>
        </w:tabs>
        <w:autoSpaceDE w:val="0"/>
        <w:autoSpaceDN w:val="0"/>
        <w:spacing w:line="258" w:lineRule="exact"/>
        <w:rPr>
          <w:rFonts w:ascii="Arial" w:eastAsia="Arial" w:hAnsi="Arial" w:cs="Arial"/>
          <w:sz w:val="22"/>
          <w:szCs w:val="22"/>
          <w:lang w:val="pl-PL" w:eastAsia="en-US"/>
        </w:rPr>
      </w:pPr>
      <w:r w:rsidRPr="00573B4F">
        <w:rPr>
          <w:rFonts w:ascii="Swis721 LtCn BT" w:eastAsia="Arial" w:hAnsi="Arial" w:cs="Arial"/>
          <w:sz w:val="22"/>
          <w:szCs w:val="22"/>
          <w:lang w:val="pl-PL" w:eastAsia="en-US"/>
        </w:rPr>
        <w:t>-</w:t>
      </w:r>
      <w:r w:rsidRPr="00573B4F">
        <w:rPr>
          <w:rFonts w:ascii="Swis721 LtCn BT" w:eastAsia="Arial" w:hAnsi="Arial" w:cs="Arial"/>
          <w:sz w:val="22"/>
          <w:szCs w:val="22"/>
          <w:lang w:val="pl-PL" w:eastAsia="en-US"/>
        </w:rPr>
        <w:tab/>
      </w:r>
      <w:r w:rsidRPr="00573B4F">
        <w:rPr>
          <w:rFonts w:ascii="Arial" w:eastAsia="Arial" w:hAnsi="Arial" w:cs="Arial"/>
          <w:sz w:val="22"/>
          <w:szCs w:val="22"/>
          <w:lang w:val="pl-PL" w:eastAsia="en-US"/>
        </w:rPr>
        <w:t>od</w:t>
      </w:r>
      <w:r w:rsidRPr="00573B4F">
        <w:rPr>
          <w:rFonts w:ascii="Arial" w:eastAsia="Arial" w:hAnsi="Arial" w:cs="Arial"/>
          <w:spacing w:val="-13"/>
          <w:sz w:val="22"/>
          <w:szCs w:val="22"/>
          <w:lang w:val="pl-PL" w:eastAsia="en-US"/>
        </w:rPr>
        <w:t xml:space="preserve"> </w:t>
      </w:r>
      <w:r w:rsidRPr="00573B4F">
        <w:rPr>
          <w:rFonts w:ascii="Arial" w:eastAsia="Arial" w:hAnsi="Arial" w:cs="Arial"/>
          <w:sz w:val="22"/>
          <w:szCs w:val="22"/>
          <w:lang w:val="pl-PL" w:eastAsia="en-US"/>
        </w:rPr>
        <w:t>5.000,00</w:t>
      </w:r>
      <w:r w:rsidRPr="00573B4F">
        <w:rPr>
          <w:rFonts w:ascii="Arial" w:eastAsia="Arial" w:hAnsi="Arial" w:cs="Arial"/>
          <w:spacing w:val="-13"/>
          <w:sz w:val="22"/>
          <w:szCs w:val="22"/>
          <w:lang w:val="pl-PL" w:eastAsia="en-US"/>
        </w:rPr>
        <w:t xml:space="preserve"> </w:t>
      </w:r>
      <w:r w:rsidRPr="00573B4F">
        <w:rPr>
          <w:rFonts w:ascii="Arial" w:eastAsia="Arial" w:hAnsi="Arial" w:cs="Arial"/>
          <w:sz w:val="22"/>
          <w:szCs w:val="22"/>
          <w:lang w:val="pl-PL" w:eastAsia="en-US"/>
        </w:rPr>
        <w:t>do</w:t>
      </w:r>
      <w:r w:rsidRPr="00573B4F">
        <w:rPr>
          <w:rFonts w:ascii="Arial" w:eastAsia="Arial" w:hAnsi="Arial" w:cs="Arial"/>
          <w:spacing w:val="-14"/>
          <w:sz w:val="22"/>
          <w:szCs w:val="22"/>
          <w:lang w:val="pl-PL" w:eastAsia="en-US"/>
        </w:rPr>
        <w:t xml:space="preserve"> </w:t>
      </w:r>
      <w:r w:rsidRPr="00573B4F">
        <w:rPr>
          <w:rFonts w:ascii="Arial" w:eastAsia="Arial" w:hAnsi="Arial" w:cs="Arial"/>
          <w:sz w:val="22"/>
          <w:szCs w:val="22"/>
          <w:lang w:val="pl-PL" w:eastAsia="en-US"/>
        </w:rPr>
        <w:t>10.000,00</w:t>
      </w:r>
      <w:r w:rsidRPr="00573B4F">
        <w:rPr>
          <w:rFonts w:ascii="Arial" w:eastAsia="Arial" w:hAnsi="Arial" w:cs="Arial"/>
          <w:spacing w:val="-13"/>
          <w:sz w:val="22"/>
          <w:szCs w:val="22"/>
          <w:lang w:val="pl-PL" w:eastAsia="en-US"/>
        </w:rPr>
        <w:t xml:space="preserve"> </w:t>
      </w:r>
      <w:r w:rsidRPr="00573B4F">
        <w:rPr>
          <w:rFonts w:ascii="Arial" w:eastAsia="Arial" w:hAnsi="Arial" w:cs="Arial"/>
          <w:sz w:val="22"/>
          <w:szCs w:val="22"/>
          <w:lang w:val="pl-PL" w:eastAsia="en-US"/>
        </w:rPr>
        <w:t>EUR......................................................................2</w:t>
      </w:r>
      <w:r w:rsidRPr="00573B4F">
        <w:rPr>
          <w:rFonts w:ascii="Arial" w:eastAsia="Arial" w:hAnsi="Arial" w:cs="Arial"/>
          <w:spacing w:val="-13"/>
          <w:sz w:val="22"/>
          <w:szCs w:val="22"/>
          <w:lang w:val="pl-PL" w:eastAsia="en-US"/>
        </w:rPr>
        <w:t xml:space="preserve"> </w:t>
      </w:r>
      <w:r w:rsidRPr="00573B4F">
        <w:rPr>
          <w:rFonts w:ascii="Arial" w:eastAsia="Arial" w:hAnsi="Arial" w:cs="Arial"/>
          <w:sz w:val="22"/>
          <w:szCs w:val="22"/>
          <w:lang w:val="pl-PL" w:eastAsia="en-US"/>
        </w:rPr>
        <w:t>boda</w:t>
      </w:r>
    </w:p>
    <w:p w14:paraId="43C913A4" w14:textId="77777777" w:rsidR="00573B4F" w:rsidRPr="00573B4F" w:rsidRDefault="00573B4F" w:rsidP="00573B4F">
      <w:pPr>
        <w:widowControl w:val="0"/>
        <w:tabs>
          <w:tab w:val="left" w:pos="836"/>
        </w:tabs>
        <w:autoSpaceDE w:val="0"/>
        <w:autoSpaceDN w:val="0"/>
        <w:spacing w:line="260" w:lineRule="exact"/>
        <w:rPr>
          <w:rFonts w:ascii="Arial" w:eastAsia="Arial" w:hAnsi="Arial" w:cs="Arial"/>
          <w:sz w:val="22"/>
          <w:szCs w:val="22"/>
          <w:lang w:val="en-US" w:eastAsia="en-US"/>
        </w:rPr>
      </w:pPr>
      <w:r w:rsidRPr="00573B4F">
        <w:rPr>
          <w:rFonts w:ascii="Swis721 LtCn BT" w:eastAsia="Arial" w:hAnsi="Swis721 LtCn BT" w:cs="Arial"/>
          <w:sz w:val="22"/>
          <w:szCs w:val="22"/>
          <w:lang w:val="en-US" w:eastAsia="en-US"/>
        </w:rPr>
        <w:t>-</w:t>
      </w:r>
      <w:r w:rsidRPr="00573B4F">
        <w:rPr>
          <w:rFonts w:ascii="Swis721 LtCn BT" w:eastAsia="Arial" w:hAnsi="Swis721 LtCn BT" w:cs="Arial"/>
          <w:sz w:val="22"/>
          <w:szCs w:val="22"/>
          <w:lang w:val="en-US" w:eastAsia="en-US"/>
        </w:rPr>
        <w:tab/>
      </w:r>
      <w:r w:rsidRPr="00573B4F">
        <w:rPr>
          <w:rFonts w:ascii="Arial" w:eastAsia="Arial" w:hAnsi="Arial" w:cs="Arial"/>
          <w:sz w:val="22"/>
          <w:szCs w:val="22"/>
          <w:lang w:val="en-US" w:eastAsia="en-US"/>
        </w:rPr>
        <w:t>više</w:t>
      </w:r>
      <w:r w:rsidRPr="00573B4F">
        <w:rPr>
          <w:rFonts w:ascii="Arial" w:eastAsia="Arial" w:hAnsi="Arial" w:cs="Arial"/>
          <w:spacing w:val="-18"/>
          <w:sz w:val="22"/>
          <w:szCs w:val="22"/>
          <w:lang w:val="en-US" w:eastAsia="en-US"/>
        </w:rPr>
        <w:t xml:space="preserve"> </w:t>
      </w:r>
      <w:r w:rsidRPr="00573B4F">
        <w:rPr>
          <w:rFonts w:ascii="Arial" w:eastAsia="Arial" w:hAnsi="Arial" w:cs="Arial"/>
          <w:sz w:val="22"/>
          <w:szCs w:val="22"/>
          <w:lang w:val="en-US" w:eastAsia="en-US"/>
        </w:rPr>
        <w:t>od</w:t>
      </w:r>
      <w:r w:rsidRPr="00573B4F">
        <w:rPr>
          <w:rFonts w:ascii="Arial" w:eastAsia="Arial" w:hAnsi="Arial" w:cs="Arial"/>
          <w:spacing w:val="-18"/>
          <w:sz w:val="22"/>
          <w:szCs w:val="22"/>
          <w:lang w:val="en-US" w:eastAsia="en-US"/>
        </w:rPr>
        <w:t xml:space="preserve"> </w:t>
      </w:r>
      <w:r w:rsidRPr="00573B4F">
        <w:rPr>
          <w:rFonts w:ascii="Arial" w:eastAsia="Arial" w:hAnsi="Arial" w:cs="Arial"/>
          <w:sz w:val="22"/>
          <w:szCs w:val="22"/>
          <w:lang w:val="en-US" w:eastAsia="en-US"/>
        </w:rPr>
        <w:t>10.000,00</w:t>
      </w:r>
      <w:r w:rsidRPr="00573B4F">
        <w:rPr>
          <w:rFonts w:ascii="Arial" w:eastAsia="Arial" w:hAnsi="Arial" w:cs="Arial"/>
          <w:spacing w:val="-19"/>
          <w:sz w:val="22"/>
          <w:szCs w:val="22"/>
          <w:lang w:val="en-US" w:eastAsia="en-US"/>
        </w:rPr>
        <w:t xml:space="preserve"> </w:t>
      </w:r>
      <w:r w:rsidRPr="00573B4F">
        <w:rPr>
          <w:rFonts w:ascii="Arial" w:eastAsia="Arial" w:hAnsi="Arial" w:cs="Arial"/>
          <w:sz w:val="22"/>
          <w:szCs w:val="22"/>
          <w:lang w:val="en-US" w:eastAsia="en-US"/>
        </w:rPr>
        <w:t>EUR...................................................................................3</w:t>
      </w:r>
      <w:r w:rsidRPr="00573B4F">
        <w:rPr>
          <w:rFonts w:ascii="Arial" w:eastAsia="Arial" w:hAnsi="Arial" w:cs="Arial"/>
          <w:spacing w:val="-18"/>
          <w:sz w:val="22"/>
          <w:szCs w:val="22"/>
          <w:lang w:val="en-US" w:eastAsia="en-US"/>
        </w:rPr>
        <w:t xml:space="preserve"> </w:t>
      </w:r>
      <w:r w:rsidRPr="00573B4F">
        <w:rPr>
          <w:rFonts w:ascii="Arial" w:eastAsia="Arial" w:hAnsi="Arial" w:cs="Arial"/>
          <w:sz w:val="22"/>
          <w:szCs w:val="22"/>
          <w:lang w:val="en-US" w:eastAsia="en-US"/>
        </w:rPr>
        <w:t>boda</w:t>
      </w:r>
    </w:p>
    <w:p w14:paraId="14036488" w14:textId="77777777" w:rsidR="00573B4F" w:rsidRPr="00573B4F" w:rsidRDefault="00573B4F" w:rsidP="00573B4F">
      <w:pPr>
        <w:widowControl w:val="0"/>
        <w:autoSpaceDE w:val="0"/>
        <w:autoSpaceDN w:val="0"/>
        <w:spacing w:before="4"/>
        <w:rPr>
          <w:rFonts w:ascii="Arial" w:eastAsia="Arial" w:hAnsi="Arial" w:cs="Arial"/>
          <w:sz w:val="21"/>
          <w:szCs w:val="22"/>
          <w:lang w:val="en-US" w:eastAsia="en-US"/>
        </w:rPr>
      </w:pPr>
    </w:p>
    <w:p w14:paraId="613462BC" w14:textId="77777777" w:rsidR="00573B4F" w:rsidRPr="00573B4F" w:rsidRDefault="00573B4F" w:rsidP="00573B4F">
      <w:pPr>
        <w:widowControl w:val="0"/>
        <w:numPr>
          <w:ilvl w:val="0"/>
          <w:numId w:val="123"/>
        </w:numPr>
        <w:tabs>
          <w:tab w:val="left" w:pos="837"/>
        </w:tabs>
        <w:autoSpaceDE w:val="0"/>
        <w:autoSpaceDN w:val="0"/>
        <w:outlineLvl w:val="0"/>
        <w:rPr>
          <w:rFonts w:ascii="Arial" w:eastAsia="Arial" w:hAnsi="Arial" w:cs="Arial"/>
          <w:b/>
          <w:bCs/>
          <w:sz w:val="22"/>
          <w:szCs w:val="22"/>
          <w:lang w:val="en-US" w:eastAsia="en-US"/>
        </w:rPr>
      </w:pPr>
      <w:r w:rsidRPr="00573B4F">
        <w:rPr>
          <w:rFonts w:ascii="Arial" w:eastAsia="Arial" w:hAnsi="Arial" w:cs="Arial"/>
          <w:b/>
          <w:bCs/>
          <w:sz w:val="22"/>
          <w:szCs w:val="22"/>
          <w:lang w:val="en-US" w:eastAsia="en-US"/>
        </w:rPr>
        <w:t>Društveni značaj aktivnosti</w:t>
      </w:r>
      <w:r w:rsidRPr="00573B4F">
        <w:rPr>
          <w:rFonts w:ascii="Arial" w:eastAsia="Arial" w:hAnsi="Arial" w:cs="Arial"/>
          <w:b/>
          <w:bCs/>
          <w:spacing w:val="-7"/>
          <w:sz w:val="22"/>
          <w:szCs w:val="22"/>
          <w:lang w:val="en-US" w:eastAsia="en-US"/>
        </w:rPr>
        <w:t xml:space="preserve"> </w:t>
      </w:r>
      <w:r w:rsidRPr="00573B4F">
        <w:rPr>
          <w:rFonts w:ascii="Arial" w:eastAsia="Arial" w:hAnsi="Arial" w:cs="Arial"/>
          <w:b/>
          <w:bCs/>
          <w:sz w:val="22"/>
          <w:szCs w:val="22"/>
          <w:lang w:val="en-US" w:eastAsia="en-US"/>
        </w:rPr>
        <w:t>organizacije</w:t>
      </w:r>
    </w:p>
    <w:p w14:paraId="31BCC261" w14:textId="77777777" w:rsidR="00573B4F" w:rsidRPr="00573B4F" w:rsidRDefault="00573B4F" w:rsidP="00573B4F">
      <w:pPr>
        <w:widowControl w:val="0"/>
        <w:numPr>
          <w:ilvl w:val="1"/>
          <w:numId w:val="127"/>
        </w:numPr>
        <w:tabs>
          <w:tab w:val="left" w:pos="836"/>
          <w:tab w:val="left" w:pos="837"/>
        </w:tabs>
        <w:autoSpaceDE w:val="0"/>
        <w:autoSpaceDN w:val="0"/>
        <w:spacing w:before="11" w:line="254" w:lineRule="exact"/>
        <w:ind w:right="258"/>
        <w:rPr>
          <w:rFonts w:ascii="Arial" w:eastAsia="Arial" w:hAnsi="Arial" w:cs="Arial"/>
          <w:sz w:val="22"/>
          <w:szCs w:val="22"/>
          <w:lang w:val="en-US" w:eastAsia="en-US"/>
        </w:rPr>
      </w:pPr>
      <w:r w:rsidRPr="00573B4F">
        <w:rPr>
          <w:rFonts w:ascii="Arial" w:eastAsia="Arial" w:hAnsi="Arial" w:cs="Arial"/>
          <w:sz w:val="22"/>
          <w:szCs w:val="22"/>
          <w:lang w:val="en-US" w:eastAsia="en-US"/>
        </w:rPr>
        <w:t>društvena i/ili umjetnička relevantnost programa uključujući i relevantnost za Općinu Gračac ………………………………………………………………………....1 – 5</w:t>
      </w:r>
      <w:r w:rsidRPr="00573B4F">
        <w:rPr>
          <w:rFonts w:ascii="Arial" w:eastAsia="Arial" w:hAnsi="Arial" w:cs="Arial"/>
          <w:spacing w:val="-11"/>
          <w:sz w:val="22"/>
          <w:szCs w:val="22"/>
          <w:lang w:val="en-US" w:eastAsia="en-US"/>
        </w:rPr>
        <w:t xml:space="preserve"> </w:t>
      </w:r>
      <w:r w:rsidRPr="00573B4F">
        <w:rPr>
          <w:rFonts w:ascii="Arial" w:eastAsia="Arial" w:hAnsi="Arial" w:cs="Arial"/>
          <w:sz w:val="22"/>
          <w:szCs w:val="22"/>
          <w:lang w:val="en-US" w:eastAsia="en-US"/>
        </w:rPr>
        <w:t>bodova</w:t>
      </w:r>
    </w:p>
    <w:p w14:paraId="3179D549" w14:textId="77777777" w:rsidR="00573B4F" w:rsidRPr="00573B4F" w:rsidRDefault="00573B4F" w:rsidP="00573B4F">
      <w:pPr>
        <w:widowControl w:val="0"/>
        <w:numPr>
          <w:ilvl w:val="0"/>
          <w:numId w:val="122"/>
        </w:numPr>
        <w:tabs>
          <w:tab w:val="left" w:pos="836"/>
          <w:tab w:val="left" w:pos="837"/>
        </w:tabs>
        <w:autoSpaceDE w:val="0"/>
        <w:autoSpaceDN w:val="0"/>
        <w:spacing w:line="273" w:lineRule="exact"/>
        <w:rPr>
          <w:rFonts w:ascii="Arial" w:eastAsia="Arial" w:hAnsi="Arial" w:cs="Arial"/>
          <w:sz w:val="22"/>
          <w:szCs w:val="22"/>
          <w:lang w:val="pl-PL" w:eastAsia="en-US"/>
        </w:rPr>
      </w:pPr>
      <w:r w:rsidRPr="00573B4F">
        <w:rPr>
          <w:rFonts w:ascii="Arial" w:eastAsia="Arial" w:hAnsi="Arial" w:cs="Arial"/>
          <w:sz w:val="22"/>
          <w:szCs w:val="22"/>
          <w:lang w:val="pl-PL" w:eastAsia="en-US"/>
        </w:rPr>
        <w:t>kvaliteta programa i aktivnosti, odnosno sadržajna vrijednost…………...1 – 5</w:t>
      </w:r>
      <w:r w:rsidRPr="00573B4F">
        <w:rPr>
          <w:rFonts w:ascii="Arial" w:eastAsia="Arial" w:hAnsi="Arial" w:cs="Arial"/>
          <w:spacing w:val="-28"/>
          <w:sz w:val="22"/>
          <w:szCs w:val="22"/>
          <w:lang w:val="pl-PL" w:eastAsia="en-US"/>
        </w:rPr>
        <w:t xml:space="preserve"> </w:t>
      </w:r>
      <w:r w:rsidRPr="00573B4F">
        <w:rPr>
          <w:rFonts w:ascii="Arial" w:eastAsia="Arial" w:hAnsi="Arial" w:cs="Arial"/>
          <w:sz w:val="22"/>
          <w:szCs w:val="22"/>
          <w:lang w:val="pl-PL" w:eastAsia="en-US"/>
        </w:rPr>
        <w:t>bodova</w:t>
      </w:r>
    </w:p>
    <w:p w14:paraId="29F82764" w14:textId="77777777" w:rsidR="00573B4F" w:rsidRPr="00573B4F" w:rsidRDefault="00573B4F" w:rsidP="00573B4F">
      <w:pPr>
        <w:widowControl w:val="0"/>
        <w:numPr>
          <w:ilvl w:val="0"/>
          <w:numId w:val="122"/>
        </w:numPr>
        <w:tabs>
          <w:tab w:val="left" w:pos="836"/>
          <w:tab w:val="left" w:pos="837"/>
        </w:tabs>
        <w:autoSpaceDE w:val="0"/>
        <w:autoSpaceDN w:val="0"/>
        <w:spacing w:line="279" w:lineRule="exact"/>
        <w:rPr>
          <w:rFonts w:ascii="Arial" w:eastAsia="Arial" w:hAnsi="Arial" w:cs="Arial"/>
          <w:sz w:val="22"/>
          <w:szCs w:val="22"/>
          <w:lang w:val="pl-PL" w:eastAsia="en-US"/>
        </w:rPr>
      </w:pPr>
      <w:r w:rsidRPr="00573B4F">
        <w:rPr>
          <w:rFonts w:ascii="Arial" w:eastAsia="Arial" w:hAnsi="Arial" w:cs="Arial"/>
          <w:sz w:val="22"/>
          <w:szCs w:val="22"/>
          <w:lang w:val="pl-PL" w:eastAsia="en-US"/>
        </w:rPr>
        <w:t>organizacijski kapaciteti prijavitelja u provedbi programa………………...1 – 5</w:t>
      </w:r>
      <w:r w:rsidRPr="00573B4F">
        <w:rPr>
          <w:rFonts w:ascii="Arial" w:eastAsia="Arial" w:hAnsi="Arial" w:cs="Arial"/>
          <w:spacing w:val="-29"/>
          <w:sz w:val="22"/>
          <w:szCs w:val="22"/>
          <w:lang w:val="pl-PL" w:eastAsia="en-US"/>
        </w:rPr>
        <w:t xml:space="preserve"> </w:t>
      </w:r>
      <w:r w:rsidRPr="00573B4F">
        <w:rPr>
          <w:rFonts w:ascii="Arial" w:eastAsia="Arial" w:hAnsi="Arial" w:cs="Arial"/>
          <w:sz w:val="22"/>
          <w:szCs w:val="22"/>
          <w:lang w:val="pl-PL" w:eastAsia="en-US"/>
        </w:rPr>
        <w:t>bodova</w:t>
      </w:r>
    </w:p>
    <w:p w14:paraId="300BE0F3" w14:textId="77777777" w:rsidR="00573B4F" w:rsidRPr="00573B4F" w:rsidRDefault="00573B4F" w:rsidP="00573B4F">
      <w:pPr>
        <w:widowControl w:val="0"/>
        <w:autoSpaceDE w:val="0"/>
        <w:autoSpaceDN w:val="0"/>
        <w:rPr>
          <w:rFonts w:ascii="Arial" w:eastAsia="Arial" w:hAnsi="Arial" w:cs="Arial"/>
          <w:sz w:val="20"/>
          <w:szCs w:val="22"/>
          <w:lang w:val="pl-PL" w:eastAsia="en-US"/>
        </w:rPr>
      </w:pPr>
    </w:p>
    <w:p w14:paraId="52C197E7" w14:textId="77777777" w:rsidR="00573B4F" w:rsidRPr="00573B4F" w:rsidRDefault="00573B4F" w:rsidP="00573B4F">
      <w:pPr>
        <w:widowControl w:val="0"/>
        <w:autoSpaceDE w:val="0"/>
        <w:autoSpaceDN w:val="0"/>
        <w:rPr>
          <w:rFonts w:ascii="Arial" w:eastAsia="Arial" w:hAnsi="Arial" w:cs="Arial"/>
          <w:sz w:val="20"/>
          <w:szCs w:val="22"/>
          <w:lang w:val="pl-PL" w:eastAsia="en-US"/>
        </w:rPr>
      </w:pPr>
    </w:p>
    <w:p w14:paraId="67ED59A6" w14:textId="77777777" w:rsidR="00573B4F" w:rsidRPr="00573B4F" w:rsidRDefault="00573B4F" w:rsidP="00573B4F">
      <w:pPr>
        <w:widowControl w:val="0"/>
        <w:autoSpaceDE w:val="0"/>
        <w:autoSpaceDN w:val="0"/>
        <w:rPr>
          <w:rFonts w:ascii="Arial" w:eastAsia="Arial" w:hAnsi="Arial" w:cs="Arial"/>
          <w:sz w:val="20"/>
          <w:szCs w:val="22"/>
          <w:lang w:val="pl-PL" w:eastAsia="en-US"/>
        </w:rPr>
      </w:pPr>
    </w:p>
    <w:p w14:paraId="637415FF" w14:textId="77777777" w:rsidR="00573B4F" w:rsidRPr="00573B4F" w:rsidRDefault="00573B4F" w:rsidP="00573B4F">
      <w:pPr>
        <w:widowControl w:val="0"/>
        <w:autoSpaceDE w:val="0"/>
        <w:autoSpaceDN w:val="0"/>
        <w:rPr>
          <w:rFonts w:ascii="Arial" w:eastAsia="Arial" w:hAnsi="Arial" w:cs="Arial"/>
          <w:sz w:val="20"/>
          <w:szCs w:val="22"/>
          <w:lang w:val="pl-PL" w:eastAsia="en-US"/>
        </w:rPr>
      </w:pPr>
    </w:p>
    <w:p w14:paraId="777CCB66" w14:textId="77777777" w:rsidR="00573B4F" w:rsidRPr="00573B4F" w:rsidRDefault="00573B4F" w:rsidP="00573B4F">
      <w:pPr>
        <w:widowControl w:val="0"/>
        <w:autoSpaceDE w:val="0"/>
        <w:autoSpaceDN w:val="0"/>
        <w:spacing w:before="4"/>
        <w:rPr>
          <w:rFonts w:ascii="Arial" w:eastAsia="Arial" w:hAnsi="Arial" w:cs="Arial"/>
          <w:sz w:val="25"/>
          <w:szCs w:val="22"/>
          <w:lang w:val="pl-PL" w:eastAsia="en-US"/>
        </w:rPr>
      </w:pPr>
      <w:r w:rsidRPr="00573B4F">
        <w:rPr>
          <w:rFonts w:ascii="Arial" w:eastAsia="Arial" w:hAnsi="Arial" w:cs="Arial"/>
          <w:noProof/>
          <w:sz w:val="22"/>
          <w:szCs w:val="22"/>
          <w:lang w:val="en-US" w:eastAsia="en-US"/>
        </w:rPr>
        <mc:AlternateContent>
          <mc:Choice Requires="wps">
            <w:drawing>
              <wp:anchor distT="0" distB="0" distL="0" distR="0" simplePos="0" relativeHeight="251659264" behindDoc="0" locked="0" layoutInCell="1" allowOverlap="1" wp14:anchorId="0E94364C" wp14:editId="66F3C8B7">
                <wp:simplePos x="0" y="0"/>
                <wp:positionH relativeFrom="page">
                  <wp:posOffset>899160</wp:posOffset>
                </wp:positionH>
                <wp:positionV relativeFrom="paragraph">
                  <wp:posOffset>215265</wp:posOffset>
                </wp:positionV>
                <wp:extent cx="1829435" cy="0"/>
                <wp:effectExtent l="13335" t="8890" r="5080" b="10160"/>
                <wp:wrapTopAndBottom/>
                <wp:docPr id="109296712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61D71" id="Line 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6.95pt" to="214.8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" strokeweight=".72pt">
                <w10:wrap type="topAndBottom" anchorx="page"/>
              </v:line>
            </w:pict>
          </mc:Fallback>
        </mc:AlternateContent>
      </w:r>
    </w:p>
    <w:p w14:paraId="0993FA40" w14:textId="77777777" w:rsidR="00573B4F" w:rsidRPr="00573B4F" w:rsidRDefault="00573B4F" w:rsidP="00573B4F">
      <w:pPr>
        <w:widowControl w:val="0"/>
        <w:autoSpaceDE w:val="0"/>
        <w:autoSpaceDN w:val="0"/>
        <w:spacing w:line="194" w:lineRule="exact"/>
        <w:jc w:val="both"/>
        <w:rPr>
          <w:rFonts w:ascii="Arial" w:eastAsia="Arial" w:hAnsi="Arial" w:cs="Arial"/>
          <w:sz w:val="18"/>
          <w:szCs w:val="22"/>
          <w:lang w:val="pl-PL" w:eastAsia="en-US"/>
        </w:rPr>
      </w:pPr>
      <w:r w:rsidRPr="00573B4F">
        <w:rPr>
          <w:rFonts w:ascii="Arial" w:eastAsia="Arial" w:hAnsi="Arial" w:cs="Arial"/>
          <w:position w:val="6"/>
          <w:sz w:val="12"/>
          <w:szCs w:val="22"/>
          <w:lang w:val="pl-PL" w:eastAsia="en-US"/>
        </w:rPr>
        <w:t xml:space="preserve">1 </w:t>
      </w:r>
      <w:r w:rsidRPr="00573B4F">
        <w:rPr>
          <w:rFonts w:ascii="Arial" w:eastAsia="Arial" w:hAnsi="Arial" w:cs="Arial"/>
          <w:sz w:val="18"/>
          <w:szCs w:val="22"/>
          <w:lang w:val="pl-PL" w:eastAsia="en-US"/>
        </w:rPr>
        <w:t>Povjerenstvo utvrđuje je li se općinski prostor koristio uredno, sukladno namjeni za koju je dodijeljen na korištenje</w:t>
      </w:r>
    </w:p>
    <w:p w14:paraId="0CF415D6" w14:textId="77777777" w:rsidR="00573B4F" w:rsidRPr="00573B4F" w:rsidRDefault="00573B4F" w:rsidP="00573B4F">
      <w:pPr>
        <w:widowControl w:val="0"/>
        <w:autoSpaceDE w:val="0"/>
        <w:autoSpaceDN w:val="0"/>
        <w:ind w:right="113"/>
        <w:jc w:val="both"/>
        <w:rPr>
          <w:rFonts w:ascii="Arial" w:eastAsia="Arial" w:hAnsi="Arial" w:cs="Arial"/>
          <w:sz w:val="18"/>
          <w:szCs w:val="22"/>
          <w:lang w:val="pl-PL" w:eastAsia="en-US"/>
        </w:rPr>
      </w:pPr>
      <w:r w:rsidRPr="00573B4F">
        <w:rPr>
          <w:rFonts w:ascii="Arial" w:eastAsia="Arial" w:hAnsi="Arial" w:cs="Arial"/>
          <w:sz w:val="18"/>
          <w:szCs w:val="22"/>
          <w:lang w:val="pl-PL" w:eastAsia="en-US"/>
        </w:rPr>
        <w:t>odnosno u zakup, je li naknada za korištenje odnosno zakupnina uredno plaćena te je li općinski prostor uredno održavan.</w:t>
      </w:r>
      <w:r w:rsidRPr="00573B4F">
        <w:rPr>
          <w:rFonts w:ascii="Arial" w:eastAsia="Arial" w:hAnsi="Arial" w:cs="Arial"/>
          <w:spacing w:val="-10"/>
          <w:sz w:val="18"/>
          <w:szCs w:val="22"/>
          <w:lang w:val="pl-PL" w:eastAsia="en-US"/>
        </w:rPr>
        <w:t xml:space="preserve"> </w:t>
      </w:r>
      <w:r w:rsidRPr="00573B4F">
        <w:rPr>
          <w:rFonts w:ascii="Arial" w:eastAsia="Arial" w:hAnsi="Arial" w:cs="Arial"/>
          <w:sz w:val="18"/>
          <w:szCs w:val="22"/>
          <w:lang w:val="pl-PL" w:eastAsia="en-US"/>
        </w:rPr>
        <w:t>Bodove</w:t>
      </w:r>
      <w:r w:rsidRPr="00573B4F">
        <w:rPr>
          <w:rFonts w:ascii="Arial" w:eastAsia="Arial" w:hAnsi="Arial" w:cs="Arial"/>
          <w:spacing w:val="-12"/>
          <w:sz w:val="18"/>
          <w:szCs w:val="22"/>
          <w:lang w:val="pl-PL" w:eastAsia="en-US"/>
        </w:rPr>
        <w:t xml:space="preserve"> </w:t>
      </w:r>
      <w:r w:rsidRPr="00573B4F">
        <w:rPr>
          <w:rFonts w:ascii="Arial" w:eastAsia="Arial" w:hAnsi="Arial" w:cs="Arial"/>
          <w:sz w:val="18"/>
          <w:szCs w:val="22"/>
          <w:lang w:val="pl-PL" w:eastAsia="en-US"/>
        </w:rPr>
        <w:t>po</w:t>
      </w:r>
      <w:r w:rsidRPr="00573B4F">
        <w:rPr>
          <w:rFonts w:ascii="Arial" w:eastAsia="Arial" w:hAnsi="Arial" w:cs="Arial"/>
          <w:spacing w:val="-12"/>
          <w:sz w:val="18"/>
          <w:szCs w:val="22"/>
          <w:lang w:val="pl-PL" w:eastAsia="en-US"/>
        </w:rPr>
        <w:t xml:space="preserve"> </w:t>
      </w:r>
      <w:r w:rsidRPr="00573B4F">
        <w:rPr>
          <w:rFonts w:ascii="Arial" w:eastAsia="Arial" w:hAnsi="Arial" w:cs="Arial"/>
          <w:sz w:val="18"/>
          <w:szCs w:val="22"/>
          <w:lang w:val="pl-PL" w:eastAsia="en-US"/>
        </w:rPr>
        <w:t>navedenom</w:t>
      </w:r>
      <w:r w:rsidRPr="00573B4F">
        <w:rPr>
          <w:rFonts w:ascii="Arial" w:eastAsia="Arial" w:hAnsi="Arial" w:cs="Arial"/>
          <w:spacing w:val="-12"/>
          <w:sz w:val="18"/>
          <w:szCs w:val="22"/>
          <w:lang w:val="pl-PL" w:eastAsia="en-US"/>
        </w:rPr>
        <w:t xml:space="preserve"> </w:t>
      </w:r>
      <w:r w:rsidRPr="00573B4F">
        <w:rPr>
          <w:rFonts w:ascii="Arial" w:eastAsia="Arial" w:hAnsi="Arial" w:cs="Arial"/>
          <w:sz w:val="18"/>
          <w:szCs w:val="22"/>
          <w:lang w:val="pl-PL" w:eastAsia="en-US"/>
        </w:rPr>
        <w:t>kriteriju</w:t>
      </w:r>
      <w:r w:rsidRPr="00573B4F">
        <w:rPr>
          <w:rFonts w:ascii="Arial" w:eastAsia="Arial" w:hAnsi="Arial" w:cs="Arial"/>
          <w:spacing w:val="-12"/>
          <w:sz w:val="18"/>
          <w:szCs w:val="22"/>
          <w:lang w:val="pl-PL" w:eastAsia="en-US"/>
        </w:rPr>
        <w:t xml:space="preserve"> </w:t>
      </w:r>
      <w:r w:rsidRPr="00573B4F">
        <w:rPr>
          <w:rFonts w:ascii="Arial" w:eastAsia="Arial" w:hAnsi="Arial" w:cs="Arial"/>
          <w:sz w:val="18"/>
          <w:szCs w:val="22"/>
          <w:lang w:val="pl-PL" w:eastAsia="en-US"/>
        </w:rPr>
        <w:t>može</w:t>
      </w:r>
      <w:r w:rsidRPr="00573B4F">
        <w:rPr>
          <w:rFonts w:ascii="Arial" w:eastAsia="Arial" w:hAnsi="Arial" w:cs="Arial"/>
          <w:spacing w:val="-12"/>
          <w:sz w:val="18"/>
          <w:szCs w:val="22"/>
          <w:lang w:val="pl-PL" w:eastAsia="en-US"/>
        </w:rPr>
        <w:t xml:space="preserve"> </w:t>
      </w:r>
      <w:r w:rsidRPr="00573B4F">
        <w:rPr>
          <w:rFonts w:ascii="Arial" w:eastAsia="Arial" w:hAnsi="Arial" w:cs="Arial"/>
          <w:sz w:val="18"/>
          <w:szCs w:val="22"/>
          <w:lang w:val="pl-PL" w:eastAsia="en-US"/>
        </w:rPr>
        <w:t>dobiti</w:t>
      </w:r>
      <w:r w:rsidRPr="00573B4F">
        <w:rPr>
          <w:rFonts w:ascii="Arial" w:eastAsia="Arial" w:hAnsi="Arial" w:cs="Arial"/>
          <w:spacing w:val="-12"/>
          <w:sz w:val="18"/>
          <w:szCs w:val="22"/>
          <w:lang w:val="pl-PL" w:eastAsia="en-US"/>
        </w:rPr>
        <w:t xml:space="preserve"> </w:t>
      </w:r>
      <w:r w:rsidRPr="00573B4F">
        <w:rPr>
          <w:rFonts w:ascii="Arial" w:eastAsia="Arial" w:hAnsi="Arial" w:cs="Arial"/>
          <w:sz w:val="18"/>
          <w:szCs w:val="22"/>
          <w:lang w:val="pl-PL" w:eastAsia="en-US"/>
        </w:rPr>
        <w:t>samo</w:t>
      </w:r>
      <w:r w:rsidRPr="00573B4F">
        <w:rPr>
          <w:rFonts w:ascii="Arial" w:eastAsia="Arial" w:hAnsi="Arial" w:cs="Arial"/>
          <w:spacing w:val="-12"/>
          <w:sz w:val="18"/>
          <w:szCs w:val="22"/>
          <w:lang w:val="pl-PL" w:eastAsia="en-US"/>
        </w:rPr>
        <w:t xml:space="preserve"> </w:t>
      </w:r>
      <w:r w:rsidRPr="00573B4F">
        <w:rPr>
          <w:rFonts w:ascii="Arial" w:eastAsia="Arial" w:hAnsi="Arial" w:cs="Arial"/>
          <w:sz w:val="18"/>
          <w:szCs w:val="22"/>
          <w:lang w:val="pl-PL" w:eastAsia="en-US"/>
        </w:rPr>
        <w:t>organizacija</w:t>
      </w:r>
      <w:r w:rsidRPr="00573B4F">
        <w:rPr>
          <w:rFonts w:ascii="Arial" w:eastAsia="Arial" w:hAnsi="Arial" w:cs="Arial"/>
          <w:spacing w:val="-14"/>
          <w:sz w:val="18"/>
          <w:szCs w:val="22"/>
          <w:lang w:val="pl-PL" w:eastAsia="en-US"/>
        </w:rPr>
        <w:t xml:space="preserve"> </w:t>
      </w:r>
      <w:r w:rsidRPr="00573B4F">
        <w:rPr>
          <w:rFonts w:ascii="Arial" w:eastAsia="Arial" w:hAnsi="Arial" w:cs="Arial"/>
          <w:sz w:val="18"/>
          <w:szCs w:val="22"/>
          <w:lang w:val="pl-PL" w:eastAsia="en-US"/>
        </w:rPr>
        <w:t>koja</w:t>
      </w:r>
      <w:r w:rsidRPr="00573B4F">
        <w:rPr>
          <w:rFonts w:ascii="Arial" w:eastAsia="Arial" w:hAnsi="Arial" w:cs="Arial"/>
          <w:spacing w:val="-12"/>
          <w:sz w:val="18"/>
          <w:szCs w:val="22"/>
          <w:lang w:val="pl-PL" w:eastAsia="en-US"/>
        </w:rPr>
        <w:t xml:space="preserve"> </w:t>
      </w:r>
      <w:r w:rsidRPr="00573B4F">
        <w:rPr>
          <w:rFonts w:ascii="Arial" w:eastAsia="Arial" w:hAnsi="Arial" w:cs="Arial"/>
          <w:sz w:val="18"/>
          <w:szCs w:val="22"/>
          <w:lang w:val="pl-PL" w:eastAsia="en-US"/>
        </w:rPr>
        <w:t>je</w:t>
      </w:r>
      <w:r w:rsidRPr="00573B4F">
        <w:rPr>
          <w:rFonts w:ascii="Arial" w:eastAsia="Arial" w:hAnsi="Arial" w:cs="Arial"/>
          <w:spacing w:val="-12"/>
          <w:sz w:val="18"/>
          <w:szCs w:val="22"/>
          <w:lang w:val="pl-PL" w:eastAsia="en-US"/>
        </w:rPr>
        <w:t xml:space="preserve"> </w:t>
      </w:r>
      <w:r w:rsidRPr="00573B4F">
        <w:rPr>
          <w:rFonts w:ascii="Arial" w:eastAsia="Arial" w:hAnsi="Arial" w:cs="Arial"/>
          <w:sz w:val="18"/>
          <w:szCs w:val="22"/>
          <w:lang w:val="pl-PL" w:eastAsia="en-US"/>
        </w:rPr>
        <w:t>koristila</w:t>
      </w:r>
      <w:r w:rsidRPr="00573B4F">
        <w:rPr>
          <w:rFonts w:ascii="Arial" w:eastAsia="Arial" w:hAnsi="Arial" w:cs="Arial"/>
          <w:spacing w:val="-12"/>
          <w:sz w:val="18"/>
          <w:szCs w:val="22"/>
          <w:lang w:val="pl-PL" w:eastAsia="en-US"/>
        </w:rPr>
        <w:t xml:space="preserve"> </w:t>
      </w:r>
      <w:r w:rsidRPr="00573B4F">
        <w:rPr>
          <w:rFonts w:ascii="Arial" w:eastAsia="Arial" w:hAnsi="Arial" w:cs="Arial"/>
          <w:sz w:val="18"/>
          <w:szCs w:val="22"/>
          <w:lang w:val="pl-PL" w:eastAsia="en-US"/>
        </w:rPr>
        <w:t>općinski prostor</w:t>
      </w:r>
      <w:r w:rsidRPr="00573B4F">
        <w:rPr>
          <w:rFonts w:ascii="Arial" w:eastAsia="Arial" w:hAnsi="Arial" w:cs="Arial"/>
          <w:spacing w:val="-4"/>
          <w:sz w:val="18"/>
          <w:szCs w:val="22"/>
          <w:lang w:val="pl-PL" w:eastAsia="en-US"/>
        </w:rPr>
        <w:t xml:space="preserve"> </w:t>
      </w:r>
      <w:r w:rsidRPr="00573B4F">
        <w:rPr>
          <w:rFonts w:ascii="Arial" w:eastAsia="Arial" w:hAnsi="Arial" w:cs="Arial"/>
          <w:sz w:val="18"/>
          <w:szCs w:val="22"/>
          <w:lang w:val="pl-PL" w:eastAsia="en-US"/>
        </w:rPr>
        <w:t>u</w:t>
      </w:r>
      <w:r w:rsidRPr="00573B4F">
        <w:rPr>
          <w:rFonts w:ascii="Arial" w:eastAsia="Arial" w:hAnsi="Arial" w:cs="Arial"/>
          <w:spacing w:val="-10"/>
          <w:sz w:val="18"/>
          <w:szCs w:val="22"/>
          <w:lang w:val="pl-PL" w:eastAsia="en-US"/>
        </w:rPr>
        <w:t xml:space="preserve"> </w:t>
      </w:r>
      <w:r w:rsidRPr="00573B4F">
        <w:rPr>
          <w:rFonts w:ascii="Arial" w:eastAsia="Arial" w:hAnsi="Arial" w:cs="Arial"/>
          <w:sz w:val="18"/>
          <w:szCs w:val="22"/>
          <w:lang w:val="pl-PL" w:eastAsia="en-US"/>
        </w:rPr>
        <w:t>razdoblju koje je neposredno prethodilo objavljivanju javnog natječaja i samo u bodovanju za nekretninu koju je organizacija koristila</w:t>
      </w:r>
      <w:r w:rsidRPr="00573B4F">
        <w:rPr>
          <w:rFonts w:ascii="Arial" w:eastAsia="Arial" w:hAnsi="Arial" w:cs="Arial"/>
          <w:spacing w:val="-4"/>
          <w:sz w:val="18"/>
          <w:szCs w:val="22"/>
          <w:lang w:val="pl-PL" w:eastAsia="en-US"/>
        </w:rPr>
        <w:t xml:space="preserve"> </w:t>
      </w:r>
      <w:r w:rsidRPr="00573B4F">
        <w:rPr>
          <w:rFonts w:ascii="Arial" w:eastAsia="Arial" w:hAnsi="Arial" w:cs="Arial"/>
          <w:sz w:val="18"/>
          <w:szCs w:val="22"/>
          <w:lang w:val="pl-PL" w:eastAsia="en-US"/>
        </w:rPr>
        <w:t>u</w:t>
      </w:r>
      <w:r w:rsidRPr="00573B4F">
        <w:rPr>
          <w:rFonts w:ascii="Arial" w:eastAsia="Arial" w:hAnsi="Arial" w:cs="Arial"/>
          <w:spacing w:val="-4"/>
          <w:sz w:val="18"/>
          <w:szCs w:val="22"/>
          <w:lang w:val="pl-PL" w:eastAsia="en-US"/>
        </w:rPr>
        <w:t xml:space="preserve"> </w:t>
      </w:r>
      <w:r w:rsidRPr="00573B4F">
        <w:rPr>
          <w:rFonts w:ascii="Arial" w:eastAsia="Arial" w:hAnsi="Arial" w:cs="Arial"/>
          <w:sz w:val="18"/>
          <w:szCs w:val="22"/>
          <w:lang w:val="pl-PL" w:eastAsia="en-US"/>
        </w:rPr>
        <w:t>razdoblju</w:t>
      </w:r>
      <w:r w:rsidRPr="00573B4F">
        <w:rPr>
          <w:rFonts w:ascii="Arial" w:eastAsia="Arial" w:hAnsi="Arial" w:cs="Arial"/>
          <w:spacing w:val="-6"/>
          <w:sz w:val="18"/>
          <w:szCs w:val="22"/>
          <w:lang w:val="pl-PL" w:eastAsia="en-US"/>
        </w:rPr>
        <w:t xml:space="preserve"> </w:t>
      </w:r>
      <w:r w:rsidRPr="00573B4F">
        <w:rPr>
          <w:rFonts w:ascii="Arial" w:eastAsia="Arial" w:hAnsi="Arial" w:cs="Arial"/>
          <w:sz w:val="18"/>
          <w:szCs w:val="22"/>
          <w:lang w:val="pl-PL" w:eastAsia="en-US"/>
        </w:rPr>
        <w:t>koje</w:t>
      </w:r>
      <w:r w:rsidRPr="00573B4F">
        <w:rPr>
          <w:rFonts w:ascii="Arial" w:eastAsia="Arial" w:hAnsi="Arial" w:cs="Arial"/>
          <w:spacing w:val="-4"/>
          <w:sz w:val="18"/>
          <w:szCs w:val="22"/>
          <w:lang w:val="pl-PL" w:eastAsia="en-US"/>
        </w:rPr>
        <w:t xml:space="preserve"> </w:t>
      </w:r>
      <w:r w:rsidRPr="00573B4F">
        <w:rPr>
          <w:rFonts w:ascii="Arial" w:eastAsia="Arial" w:hAnsi="Arial" w:cs="Arial"/>
          <w:sz w:val="18"/>
          <w:szCs w:val="22"/>
          <w:lang w:val="pl-PL" w:eastAsia="en-US"/>
        </w:rPr>
        <w:t>je</w:t>
      </w:r>
      <w:r w:rsidRPr="00573B4F">
        <w:rPr>
          <w:rFonts w:ascii="Arial" w:eastAsia="Arial" w:hAnsi="Arial" w:cs="Arial"/>
          <w:spacing w:val="-6"/>
          <w:sz w:val="18"/>
          <w:szCs w:val="22"/>
          <w:lang w:val="pl-PL" w:eastAsia="en-US"/>
        </w:rPr>
        <w:t xml:space="preserve"> </w:t>
      </w:r>
      <w:r w:rsidRPr="00573B4F">
        <w:rPr>
          <w:rFonts w:ascii="Arial" w:eastAsia="Arial" w:hAnsi="Arial" w:cs="Arial"/>
          <w:sz w:val="18"/>
          <w:szCs w:val="22"/>
          <w:lang w:val="pl-PL" w:eastAsia="en-US"/>
        </w:rPr>
        <w:t>neposredno</w:t>
      </w:r>
      <w:r w:rsidRPr="00573B4F">
        <w:rPr>
          <w:rFonts w:ascii="Arial" w:eastAsia="Arial" w:hAnsi="Arial" w:cs="Arial"/>
          <w:spacing w:val="-6"/>
          <w:sz w:val="18"/>
          <w:szCs w:val="22"/>
          <w:lang w:val="pl-PL" w:eastAsia="en-US"/>
        </w:rPr>
        <w:t xml:space="preserve"> </w:t>
      </w:r>
      <w:r w:rsidRPr="00573B4F">
        <w:rPr>
          <w:rFonts w:ascii="Arial" w:eastAsia="Arial" w:hAnsi="Arial" w:cs="Arial"/>
          <w:sz w:val="18"/>
          <w:szCs w:val="22"/>
          <w:lang w:val="pl-PL" w:eastAsia="en-US"/>
        </w:rPr>
        <w:t>prethodilo</w:t>
      </w:r>
      <w:r w:rsidRPr="00573B4F">
        <w:rPr>
          <w:rFonts w:ascii="Arial" w:eastAsia="Arial" w:hAnsi="Arial" w:cs="Arial"/>
          <w:spacing w:val="-4"/>
          <w:sz w:val="18"/>
          <w:szCs w:val="22"/>
          <w:lang w:val="pl-PL" w:eastAsia="en-US"/>
        </w:rPr>
        <w:t xml:space="preserve"> </w:t>
      </w:r>
      <w:r w:rsidRPr="00573B4F">
        <w:rPr>
          <w:rFonts w:ascii="Arial" w:eastAsia="Arial" w:hAnsi="Arial" w:cs="Arial"/>
          <w:sz w:val="18"/>
          <w:szCs w:val="22"/>
          <w:lang w:val="pl-PL" w:eastAsia="en-US"/>
        </w:rPr>
        <w:t>objavljivanju</w:t>
      </w:r>
      <w:r w:rsidRPr="00573B4F">
        <w:rPr>
          <w:rFonts w:ascii="Arial" w:eastAsia="Arial" w:hAnsi="Arial" w:cs="Arial"/>
          <w:spacing w:val="-4"/>
          <w:sz w:val="18"/>
          <w:szCs w:val="22"/>
          <w:lang w:val="pl-PL" w:eastAsia="en-US"/>
        </w:rPr>
        <w:t xml:space="preserve"> </w:t>
      </w:r>
      <w:r w:rsidRPr="00573B4F">
        <w:rPr>
          <w:rFonts w:ascii="Arial" w:eastAsia="Arial" w:hAnsi="Arial" w:cs="Arial"/>
          <w:sz w:val="18"/>
          <w:szCs w:val="22"/>
          <w:lang w:val="pl-PL" w:eastAsia="en-US"/>
        </w:rPr>
        <w:t>javnog</w:t>
      </w:r>
      <w:r w:rsidRPr="00573B4F">
        <w:rPr>
          <w:rFonts w:ascii="Arial" w:eastAsia="Arial" w:hAnsi="Arial" w:cs="Arial"/>
          <w:spacing w:val="-4"/>
          <w:sz w:val="18"/>
          <w:szCs w:val="22"/>
          <w:lang w:val="pl-PL" w:eastAsia="en-US"/>
        </w:rPr>
        <w:t xml:space="preserve"> </w:t>
      </w:r>
      <w:r w:rsidRPr="00573B4F">
        <w:rPr>
          <w:rFonts w:ascii="Arial" w:eastAsia="Arial" w:hAnsi="Arial" w:cs="Arial"/>
          <w:sz w:val="18"/>
          <w:szCs w:val="22"/>
          <w:lang w:val="pl-PL" w:eastAsia="en-US"/>
        </w:rPr>
        <w:t>natječaja.</w:t>
      </w:r>
    </w:p>
    <w:p w14:paraId="0AF66925" w14:textId="77777777" w:rsidR="00573B4F" w:rsidRPr="00573B4F" w:rsidRDefault="00573B4F" w:rsidP="00573B4F">
      <w:pPr>
        <w:widowControl w:val="0"/>
        <w:autoSpaceDE w:val="0"/>
        <w:autoSpaceDN w:val="0"/>
        <w:spacing w:line="206" w:lineRule="exact"/>
        <w:jc w:val="both"/>
        <w:rPr>
          <w:rFonts w:ascii="Arial" w:eastAsia="Arial" w:hAnsi="Arial" w:cs="Arial"/>
          <w:sz w:val="18"/>
          <w:szCs w:val="22"/>
          <w:lang w:val="pl-PL" w:eastAsia="en-US"/>
        </w:rPr>
      </w:pPr>
      <w:r w:rsidRPr="00573B4F">
        <w:rPr>
          <w:rFonts w:ascii="Arial" w:eastAsia="Arial" w:hAnsi="Arial" w:cs="Arial"/>
          <w:position w:val="6"/>
          <w:sz w:val="12"/>
          <w:szCs w:val="22"/>
          <w:lang w:val="pl-PL" w:eastAsia="en-US"/>
        </w:rPr>
        <w:t>2</w:t>
      </w:r>
      <w:r w:rsidRPr="00573B4F">
        <w:rPr>
          <w:rFonts w:ascii="Arial" w:eastAsia="Arial" w:hAnsi="Arial" w:cs="Arial"/>
          <w:spacing w:val="2"/>
          <w:position w:val="6"/>
          <w:sz w:val="12"/>
          <w:szCs w:val="22"/>
          <w:lang w:val="pl-PL" w:eastAsia="en-US"/>
        </w:rPr>
        <w:t xml:space="preserve"> </w:t>
      </w:r>
      <w:r w:rsidRPr="00573B4F">
        <w:rPr>
          <w:rFonts w:ascii="Arial" w:eastAsia="Arial" w:hAnsi="Arial" w:cs="Arial"/>
          <w:sz w:val="18"/>
          <w:szCs w:val="22"/>
          <w:lang w:val="pl-PL" w:eastAsia="en-US"/>
        </w:rPr>
        <w:t>Prethodno</w:t>
      </w:r>
      <w:r w:rsidRPr="00573B4F">
        <w:rPr>
          <w:rFonts w:ascii="Arial" w:eastAsia="Arial" w:hAnsi="Arial" w:cs="Arial"/>
          <w:spacing w:val="-15"/>
          <w:sz w:val="18"/>
          <w:szCs w:val="22"/>
          <w:lang w:val="pl-PL" w:eastAsia="en-US"/>
        </w:rPr>
        <w:t xml:space="preserve"> </w:t>
      </w:r>
      <w:r w:rsidRPr="00573B4F">
        <w:rPr>
          <w:rFonts w:ascii="Arial" w:eastAsia="Arial" w:hAnsi="Arial" w:cs="Arial"/>
          <w:sz w:val="18"/>
          <w:szCs w:val="22"/>
          <w:lang w:val="pl-PL" w:eastAsia="en-US"/>
        </w:rPr>
        <w:t>ulaganje</w:t>
      </w:r>
      <w:r w:rsidRPr="00573B4F">
        <w:rPr>
          <w:rFonts w:ascii="Arial" w:eastAsia="Arial" w:hAnsi="Arial" w:cs="Arial"/>
          <w:spacing w:val="-15"/>
          <w:sz w:val="18"/>
          <w:szCs w:val="22"/>
          <w:lang w:val="pl-PL" w:eastAsia="en-US"/>
        </w:rPr>
        <w:t xml:space="preserve"> </w:t>
      </w:r>
      <w:r w:rsidRPr="00573B4F">
        <w:rPr>
          <w:rFonts w:ascii="Arial" w:eastAsia="Arial" w:hAnsi="Arial" w:cs="Arial"/>
          <w:sz w:val="18"/>
          <w:szCs w:val="22"/>
          <w:lang w:val="pl-PL" w:eastAsia="en-US"/>
        </w:rPr>
        <w:t>mora</w:t>
      </w:r>
      <w:r w:rsidRPr="00573B4F">
        <w:rPr>
          <w:rFonts w:ascii="Arial" w:eastAsia="Arial" w:hAnsi="Arial" w:cs="Arial"/>
          <w:spacing w:val="-15"/>
          <w:sz w:val="18"/>
          <w:szCs w:val="22"/>
          <w:lang w:val="pl-PL" w:eastAsia="en-US"/>
        </w:rPr>
        <w:t xml:space="preserve"> </w:t>
      </w:r>
      <w:r w:rsidRPr="00573B4F">
        <w:rPr>
          <w:rFonts w:ascii="Arial" w:eastAsia="Arial" w:hAnsi="Arial" w:cs="Arial"/>
          <w:sz w:val="18"/>
          <w:szCs w:val="22"/>
          <w:lang w:val="pl-PL" w:eastAsia="en-US"/>
        </w:rPr>
        <w:t>biti</w:t>
      </w:r>
      <w:r w:rsidRPr="00573B4F">
        <w:rPr>
          <w:rFonts w:ascii="Arial" w:eastAsia="Arial" w:hAnsi="Arial" w:cs="Arial"/>
          <w:spacing w:val="-14"/>
          <w:sz w:val="18"/>
          <w:szCs w:val="22"/>
          <w:lang w:val="pl-PL" w:eastAsia="en-US"/>
        </w:rPr>
        <w:t xml:space="preserve"> </w:t>
      </w:r>
      <w:r w:rsidRPr="00573B4F">
        <w:rPr>
          <w:rFonts w:ascii="Arial" w:eastAsia="Arial" w:hAnsi="Arial" w:cs="Arial"/>
          <w:sz w:val="18"/>
          <w:szCs w:val="22"/>
          <w:lang w:val="pl-PL" w:eastAsia="en-US"/>
        </w:rPr>
        <w:t>popraćeno</w:t>
      </w:r>
      <w:r w:rsidRPr="00573B4F">
        <w:rPr>
          <w:rFonts w:ascii="Arial" w:eastAsia="Arial" w:hAnsi="Arial" w:cs="Arial"/>
          <w:spacing w:val="-15"/>
          <w:sz w:val="18"/>
          <w:szCs w:val="22"/>
          <w:lang w:val="pl-PL" w:eastAsia="en-US"/>
        </w:rPr>
        <w:t xml:space="preserve"> </w:t>
      </w:r>
      <w:r w:rsidRPr="00573B4F">
        <w:rPr>
          <w:rFonts w:ascii="Arial" w:eastAsia="Arial" w:hAnsi="Arial" w:cs="Arial"/>
          <w:sz w:val="18"/>
          <w:szCs w:val="22"/>
          <w:lang w:val="pl-PL" w:eastAsia="en-US"/>
        </w:rPr>
        <w:t>vještačenjem</w:t>
      </w:r>
      <w:r w:rsidRPr="00573B4F">
        <w:rPr>
          <w:rFonts w:ascii="Arial" w:eastAsia="Arial" w:hAnsi="Arial" w:cs="Arial"/>
          <w:spacing w:val="-16"/>
          <w:sz w:val="18"/>
          <w:szCs w:val="22"/>
          <w:lang w:val="pl-PL" w:eastAsia="en-US"/>
        </w:rPr>
        <w:t xml:space="preserve"> </w:t>
      </w:r>
      <w:r w:rsidRPr="00573B4F">
        <w:rPr>
          <w:rFonts w:ascii="Arial" w:eastAsia="Arial" w:hAnsi="Arial" w:cs="Arial"/>
          <w:sz w:val="18"/>
          <w:szCs w:val="22"/>
          <w:lang w:val="pl-PL" w:eastAsia="en-US"/>
        </w:rPr>
        <w:t>od</w:t>
      </w:r>
      <w:r w:rsidRPr="00573B4F">
        <w:rPr>
          <w:rFonts w:ascii="Arial" w:eastAsia="Arial" w:hAnsi="Arial" w:cs="Arial"/>
          <w:spacing w:val="-15"/>
          <w:sz w:val="18"/>
          <w:szCs w:val="22"/>
          <w:lang w:val="pl-PL" w:eastAsia="en-US"/>
        </w:rPr>
        <w:t xml:space="preserve"> </w:t>
      </w:r>
      <w:r w:rsidRPr="00573B4F">
        <w:rPr>
          <w:rFonts w:ascii="Arial" w:eastAsia="Arial" w:hAnsi="Arial" w:cs="Arial"/>
          <w:sz w:val="18"/>
          <w:szCs w:val="22"/>
          <w:lang w:val="pl-PL" w:eastAsia="en-US"/>
        </w:rPr>
        <w:t>strane</w:t>
      </w:r>
      <w:r w:rsidRPr="00573B4F">
        <w:rPr>
          <w:rFonts w:ascii="Arial" w:eastAsia="Arial" w:hAnsi="Arial" w:cs="Arial"/>
          <w:spacing w:val="-15"/>
          <w:sz w:val="18"/>
          <w:szCs w:val="22"/>
          <w:lang w:val="pl-PL" w:eastAsia="en-US"/>
        </w:rPr>
        <w:t xml:space="preserve"> </w:t>
      </w:r>
      <w:r w:rsidRPr="00573B4F">
        <w:rPr>
          <w:rFonts w:ascii="Arial" w:eastAsia="Arial" w:hAnsi="Arial" w:cs="Arial"/>
          <w:sz w:val="18"/>
          <w:szCs w:val="22"/>
          <w:lang w:val="pl-PL" w:eastAsia="en-US"/>
        </w:rPr>
        <w:t>ovlaštenog</w:t>
      </w:r>
      <w:r w:rsidRPr="00573B4F">
        <w:rPr>
          <w:rFonts w:ascii="Arial" w:eastAsia="Arial" w:hAnsi="Arial" w:cs="Arial"/>
          <w:spacing w:val="-15"/>
          <w:sz w:val="18"/>
          <w:szCs w:val="22"/>
          <w:lang w:val="pl-PL" w:eastAsia="en-US"/>
        </w:rPr>
        <w:t xml:space="preserve"> </w:t>
      </w:r>
      <w:r w:rsidRPr="00573B4F">
        <w:rPr>
          <w:rFonts w:ascii="Arial" w:eastAsia="Arial" w:hAnsi="Arial" w:cs="Arial"/>
          <w:sz w:val="18"/>
          <w:szCs w:val="22"/>
          <w:lang w:val="pl-PL" w:eastAsia="en-US"/>
        </w:rPr>
        <w:t>sudskog</w:t>
      </w:r>
      <w:r w:rsidRPr="00573B4F">
        <w:rPr>
          <w:rFonts w:ascii="Arial" w:eastAsia="Arial" w:hAnsi="Arial" w:cs="Arial"/>
          <w:spacing w:val="-15"/>
          <w:sz w:val="18"/>
          <w:szCs w:val="22"/>
          <w:lang w:val="pl-PL" w:eastAsia="en-US"/>
        </w:rPr>
        <w:t xml:space="preserve"> </w:t>
      </w:r>
      <w:r w:rsidRPr="00573B4F">
        <w:rPr>
          <w:rFonts w:ascii="Arial" w:eastAsia="Arial" w:hAnsi="Arial" w:cs="Arial"/>
          <w:sz w:val="18"/>
          <w:szCs w:val="22"/>
          <w:lang w:val="pl-PL" w:eastAsia="en-US"/>
        </w:rPr>
        <w:t>vještaka</w:t>
      </w:r>
      <w:r w:rsidRPr="00573B4F">
        <w:rPr>
          <w:rFonts w:ascii="Arial" w:eastAsia="Arial" w:hAnsi="Arial" w:cs="Arial"/>
          <w:spacing w:val="-15"/>
          <w:sz w:val="18"/>
          <w:szCs w:val="22"/>
          <w:lang w:val="pl-PL" w:eastAsia="en-US"/>
        </w:rPr>
        <w:t xml:space="preserve"> </w:t>
      </w:r>
      <w:r w:rsidRPr="00573B4F">
        <w:rPr>
          <w:rFonts w:ascii="Arial" w:eastAsia="Arial" w:hAnsi="Arial" w:cs="Arial"/>
          <w:sz w:val="18"/>
          <w:szCs w:val="22"/>
          <w:lang w:val="pl-PL" w:eastAsia="en-US"/>
        </w:rPr>
        <w:t>kojim</w:t>
      </w:r>
      <w:r w:rsidRPr="00573B4F">
        <w:rPr>
          <w:rFonts w:ascii="Arial" w:eastAsia="Arial" w:hAnsi="Arial" w:cs="Arial"/>
          <w:spacing w:val="-16"/>
          <w:sz w:val="18"/>
          <w:szCs w:val="22"/>
          <w:lang w:val="pl-PL" w:eastAsia="en-US"/>
        </w:rPr>
        <w:t xml:space="preserve"> </w:t>
      </w:r>
      <w:r w:rsidRPr="00573B4F">
        <w:rPr>
          <w:rFonts w:ascii="Arial" w:eastAsia="Arial" w:hAnsi="Arial" w:cs="Arial"/>
          <w:sz w:val="18"/>
          <w:szCs w:val="22"/>
          <w:lang w:val="pl-PL" w:eastAsia="en-US"/>
        </w:rPr>
        <w:t>će</w:t>
      </w:r>
      <w:r w:rsidRPr="00573B4F">
        <w:rPr>
          <w:rFonts w:ascii="Arial" w:eastAsia="Arial" w:hAnsi="Arial" w:cs="Arial"/>
          <w:spacing w:val="-15"/>
          <w:sz w:val="18"/>
          <w:szCs w:val="22"/>
          <w:lang w:val="pl-PL" w:eastAsia="en-US"/>
        </w:rPr>
        <w:t xml:space="preserve"> </w:t>
      </w:r>
      <w:r w:rsidRPr="00573B4F">
        <w:rPr>
          <w:rFonts w:ascii="Arial" w:eastAsia="Arial" w:hAnsi="Arial" w:cs="Arial"/>
          <w:sz w:val="18"/>
          <w:szCs w:val="22"/>
          <w:lang w:val="pl-PL" w:eastAsia="en-US"/>
        </w:rPr>
        <w:t>se</w:t>
      </w:r>
      <w:r w:rsidRPr="00573B4F">
        <w:rPr>
          <w:rFonts w:ascii="Arial" w:eastAsia="Arial" w:hAnsi="Arial" w:cs="Arial"/>
          <w:spacing w:val="-17"/>
          <w:sz w:val="18"/>
          <w:szCs w:val="22"/>
          <w:lang w:val="pl-PL" w:eastAsia="en-US"/>
        </w:rPr>
        <w:t xml:space="preserve"> </w:t>
      </w:r>
      <w:r w:rsidRPr="00573B4F">
        <w:rPr>
          <w:rFonts w:ascii="Arial" w:eastAsia="Arial" w:hAnsi="Arial" w:cs="Arial"/>
          <w:sz w:val="18"/>
          <w:szCs w:val="22"/>
          <w:lang w:val="pl-PL" w:eastAsia="en-US"/>
        </w:rPr>
        <w:t>dokazati</w:t>
      </w:r>
    </w:p>
    <w:p w14:paraId="2A2C5EF9" w14:textId="77777777" w:rsidR="00573B4F" w:rsidRPr="00573B4F" w:rsidRDefault="00573B4F" w:rsidP="00573B4F">
      <w:pPr>
        <w:widowControl w:val="0"/>
        <w:autoSpaceDE w:val="0"/>
        <w:autoSpaceDN w:val="0"/>
        <w:spacing w:line="207" w:lineRule="exact"/>
        <w:jc w:val="both"/>
        <w:rPr>
          <w:rFonts w:ascii="Arial" w:eastAsia="Arial" w:hAnsi="Arial" w:cs="Arial"/>
          <w:sz w:val="18"/>
          <w:szCs w:val="22"/>
          <w:lang w:val="pl-PL" w:eastAsia="en-US"/>
        </w:rPr>
      </w:pPr>
      <w:r w:rsidRPr="00573B4F">
        <w:rPr>
          <w:rFonts w:ascii="Arial" w:eastAsia="Arial" w:hAnsi="Arial" w:cs="Arial"/>
          <w:sz w:val="18"/>
          <w:szCs w:val="22"/>
          <w:lang w:val="pl-PL" w:eastAsia="en-US"/>
        </w:rPr>
        <w:t>ulaganje u općinski prostor koji je predmet javnog natječaja.</w:t>
      </w:r>
    </w:p>
    <w:p w14:paraId="03444895" w14:textId="77777777" w:rsidR="00573B4F" w:rsidRPr="00573B4F" w:rsidRDefault="00573B4F" w:rsidP="00573B4F">
      <w:pPr>
        <w:widowControl w:val="0"/>
        <w:autoSpaceDE w:val="0"/>
        <w:autoSpaceDN w:val="0"/>
        <w:spacing w:line="207" w:lineRule="exact"/>
        <w:jc w:val="both"/>
        <w:rPr>
          <w:rFonts w:ascii="Arial" w:eastAsia="Arial" w:hAnsi="Arial" w:cs="Arial"/>
          <w:sz w:val="18"/>
          <w:szCs w:val="22"/>
          <w:lang w:val="pl-PL" w:eastAsia="en-US"/>
        </w:rPr>
        <w:sectPr w:rsidR="00573B4F" w:rsidRPr="00573B4F" w:rsidSect="00573B4F">
          <w:pgSz w:w="11910" w:h="16840"/>
          <w:pgMar w:top="1320" w:right="1300" w:bottom="1418" w:left="1300" w:header="720" w:footer="720" w:gutter="0"/>
          <w:cols w:space="720"/>
        </w:sectPr>
      </w:pPr>
    </w:p>
    <w:p w14:paraId="6DA13299" w14:textId="77777777" w:rsidR="00573B4F" w:rsidRPr="00573B4F" w:rsidRDefault="00573B4F" w:rsidP="00573B4F">
      <w:pPr>
        <w:widowControl w:val="0"/>
        <w:numPr>
          <w:ilvl w:val="0"/>
          <w:numId w:val="123"/>
        </w:numPr>
        <w:tabs>
          <w:tab w:val="left" w:pos="837"/>
        </w:tabs>
        <w:autoSpaceDE w:val="0"/>
        <w:autoSpaceDN w:val="0"/>
        <w:spacing w:before="68"/>
        <w:outlineLvl w:val="0"/>
        <w:rPr>
          <w:rFonts w:ascii="Arial" w:eastAsia="Arial" w:hAnsi="Arial" w:cs="Arial"/>
          <w:b/>
          <w:bCs/>
          <w:sz w:val="14"/>
          <w:szCs w:val="22"/>
          <w:lang w:val="en-US" w:eastAsia="en-US"/>
        </w:rPr>
      </w:pPr>
      <w:r w:rsidRPr="00573B4F">
        <w:rPr>
          <w:rFonts w:ascii="Arial" w:eastAsia="Arial" w:hAnsi="Arial" w:cs="Arial"/>
          <w:b/>
          <w:bCs/>
          <w:sz w:val="22"/>
          <w:szCs w:val="22"/>
          <w:lang w:val="en-US" w:eastAsia="en-US"/>
        </w:rPr>
        <w:lastRenderedPageBreak/>
        <w:t>Programske aktivnosti</w:t>
      </w:r>
      <w:r w:rsidRPr="00573B4F">
        <w:rPr>
          <w:rFonts w:ascii="Arial" w:eastAsia="Arial" w:hAnsi="Arial" w:cs="Arial"/>
          <w:b/>
          <w:bCs/>
          <w:spacing w:val="5"/>
          <w:sz w:val="22"/>
          <w:szCs w:val="22"/>
          <w:lang w:val="en-US" w:eastAsia="en-US"/>
        </w:rPr>
        <w:t xml:space="preserve"> </w:t>
      </w:r>
      <w:r w:rsidRPr="00573B4F">
        <w:rPr>
          <w:rFonts w:ascii="Arial" w:eastAsia="Arial" w:hAnsi="Arial" w:cs="Arial"/>
          <w:b/>
          <w:bCs/>
          <w:sz w:val="22"/>
          <w:szCs w:val="22"/>
          <w:lang w:val="en-US" w:eastAsia="en-US"/>
        </w:rPr>
        <w:t>organizacije</w:t>
      </w:r>
      <w:r w:rsidRPr="00573B4F">
        <w:rPr>
          <w:rFonts w:ascii="Arial" w:eastAsia="Arial" w:hAnsi="Arial" w:cs="Arial"/>
          <w:b/>
          <w:bCs/>
          <w:position w:val="8"/>
          <w:sz w:val="14"/>
          <w:szCs w:val="22"/>
          <w:lang w:val="en-US" w:eastAsia="en-US"/>
        </w:rPr>
        <w:t>3</w:t>
      </w:r>
    </w:p>
    <w:p w14:paraId="5C1F19CF" w14:textId="77777777" w:rsidR="00573B4F" w:rsidRPr="00573B4F" w:rsidRDefault="00573B4F" w:rsidP="00573B4F">
      <w:pPr>
        <w:widowControl w:val="0"/>
        <w:numPr>
          <w:ilvl w:val="0"/>
          <w:numId w:val="122"/>
        </w:numPr>
        <w:tabs>
          <w:tab w:val="left" w:pos="836"/>
          <w:tab w:val="left" w:pos="837"/>
        </w:tabs>
        <w:autoSpaceDE w:val="0"/>
        <w:autoSpaceDN w:val="0"/>
        <w:spacing w:before="3" w:line="279" w:lineRule="exact"/>
        <w:rPr>
          <w:rFonts w:ascii="Arial" w:eastAsia="Arial" w:hAnsi="Arial" w:cs="Arial"/>
          <w:sz w:val="22"/>
          <w:szCs w:val="22"/>
          <w:lang w:val="pl-PL" w:eastAsia="en-US"/>
        </w:rPr>
      </w:pPr>
      <w:r w:rsidRPr="00573B4F">
        <w:rPr>
          <w:rFonts w:ascii="Arial" w:eastAsia="Arial" w:hAnsi="Arial" w:cs="Arial"/>
          <w:sz w:val="22"/>
          <w:szCs w:val="22"/>
          <w:lang w:val="pl-PL" w:eastAsia="en-US"/>
        </w:rPr>
        <w:t>programske aktivnosti koje uključuju rad u zajednici</w:t>
      </w:r>
      <w:r w:rsidRPr="00573B4F">
        <w:rPr>
          <w:rFonts w:ascii="Arial" w:eastAsia="Arial" w:hAnsi="Arial" w:cs="Arial"/>
          <w:position w:val="8"/>
          <w:sz w:val="14"/>
          <w:szCs w:val="22"/>
          <w:lang w:val="pl-PL" w:eastAsia="en-US"/>
        </w:rPr>
        <w:t>4</w:t>
      </w:r>
      <w:r w:rsidRPr="00573B4F">
        <w:rPr>
          <w:rFonts w:ascii="Arial" w:eastAsia="Arial" w:hAnsi="Arial" w:cs="Arial"/>
          <w:sz w:val="22"/>
          <w:szCs w:val="22"/>
          <w:lang w:val="pl-PL" w:eastAsia="en-US"/>
        </w:rPr>
        <w:t>……...……..….….1 – 10</w:t>
      </w:r>
      <w:r w:rsidRPr="00573B4F">
        <w:rPr>
          <w:rFonts w:ascii="Arial" w:eastAsia="Arial" w:hAnsi="Arial" w:cs="Arial"/>
          <w:spacing w:val="-34"/>
          <w:sz w:val="22"/>
          <w:szCs w:val="22"/>
          <w:lang w:val="pl-PL" w:eastAsia="en-US"/>
        </w:rPr>
        <w:t xml:space="preserve"> </w:t>
      </w:r>
      <w:r w:rsidRPr="00573B4F">
        <w:rPr>
          <w:rFonts w:ascii="Arial" w:eastAsia="Arial" w:hAnsi="Arial" w:cs="Arial"/>
          <w:sz w:val="22"/>
          <w:szCs w:val="22"/>
          <w:lang w:val="pl-PL" w:eastAsia="en-US"/>
        </w:rPr>
        <w:t>bodova</w:t>
      </w:r>
    </w:p>
    <w:p w14:paraId="302DFF47" w14:textId="77777777" w:rsidR="00573B4F" w:rsidRPr="00573B4F" w:rsidRDefault="00573B4F" w:rsidP="00573B4F">
      <w:pPr>
        <w:widowControl w:val="0"/>
        <w:numPr>
          <w:ilvl w:val="0"/>
          <w:numId w:val="122"/>
        </w:numPr>
        <w:tabs>
          <w:tab w:val="left" w:pos="836"/>
          <w:tab w:val="left" w:pos="837"/>
        </w:tabs>
        <w:autoSpaceDE w:val="0"/>
        <w:autoSpaceDN w:val="0"/>
        <w:spacing w:line="268" w:lineRule="exact"/>
        <w:rPr>
          <w:rFonts w:ascii="Arial" w:eastAsia="Arial" w:hAnsi="Arial" w:cs="Arial"/>
          <w:sz w:val="22"/>
          <w:szCs w:val="22"/>
          <w:lang w:val="pl-PL" w:eastAsia="en-US"/>
        </w:rPr>
      </w:pPr>
      <w:r w:rsidRPr="00573B4F">
        <w:rPr>
          <w:rFonts w:ascii="Arial" w:eastAsia="Arial" w:hAnsi="Arial" w:cs="Arial"/>
          <w:sz w:val="22"/>
          <w:szCs w:val="22"/>
          <w:lang w:val="pl-PL" w:eastAsia="en-US"/>
        </w:rPr>
        <w:t>programske</w:t>
      </w:r>
      <w:r w:rsidRPr="00573B4F">
        <w:rPr>
          <w:rFonts w:ascii="Arial" w:eastAsia="Arial" w:hAnsi="Arial" w:cs="Arial"/>
          <w:spacing w:val="-19"/>
          <w:sz w:val="22"/>
          <w:szCs w:val="22"/>
          <w:lang w:val="pl-PL" w:eastAsia="en-US"/>
        </w:rPr>
        <w:t xml:space="preserve"> </w:t>
      </w:r>
      <w:r w:rsidRPr="00573B4F">
        <w:rPr>
          <w:rFonts w:ascii="Arial" w:eastAsia="Arial" w:hAnsi="Arial" w:cs="Arial"/>
          <w:sz w:val="22"/>
          <w:szCs w:val="22"/>
          <w:lang w:val="pl-PL" w:eastAsia="en-US"/>
        </w:rPr>
        <w:t>aktivnosti</w:t>
      </w:r>
      <w:r w:rsidRPr="00573B4F">
        <w:rPr>
          <w:rFonts w:ascii="Arial" w:eastAsia="Arial" w:hAnsi="Arial" w:cs="Arial"/>
          <w:spacing w:val="-17"/>
          <w:sz w:val="22"/>
          <w:szCs w:val="22"/>
          <w:lang w:val="pl-PL" w:eastAsia="en-US"/>
        </w:rPr>
        <w:t xml:space="preserve"> </w:t>
      </w:r>
      <w:r w:rsidRPr="00573B4F">
        <w:rPr>
          <w:rFonts w:ascii="Arial" w:eastAsia="Arial" w:hAnsi="Arial" w:cs="Arial"/>
          <w:sz w:val="22"/>
          <w:szCs w:val="22"/>
          <w:lang w:val="pl-PL" w:eastAsia="en-US"/>
        </w:rPr>
        <w:t>zagovaranja</w:t>
      </w:r>
      <w:r w:rsidRPr="00573B4F">
        <w:rPr>
          <w:rFonts w:ascii="Arial" w:eastAsia="Arial" w:hAnsi="Arial" w:cs="Arial"/>
          <w:spacing w:val="-19"/>
          <w:sz w:val="22"/>
          <w:szCs w:val="22"/>
          <w:lang w:val="pl-PL" w:eastAsia="en-US"/>
        </w:rPr>
        <w:t xml:space="preserve"> </w:t>
      </w:r>
      <w:r w:rsidRPr="00573B4F">
        <w:rPr>
          <w:rFonts w:ascii="Arial" w:eastAsia="Arial" w:hAnsi="Arial" w:cs="Arial"/>
          <w:sz w:val="22"/>
          <w:szCs w:val="22"/>
          <w:lang w:val="pl-PL" w:eastAsia="en-US"/>
        </w:rPr>
        <w:t>za</w:t>
      </w:r>
      <w:r w:rsidRPr="00573B4F">
        <w:rPr>
          <w:rFonts w:ascii="Arial" w:eastAsia="Arial" w:hAnsi="Arial" w:cs="Arial"/>
          <w:spacing w:val="-16"/>
          <w:sz w:val="22"/>
          <w:szCs w:val="22"/>
          <w:lang w:val="pl-PL" w:eastAsia="en-US"/>
        </w:rPr>
        <w:t xml:space="preserve"> </w:t>
      </w:r>
      <w:r w:rsidRPr="00573B4F">
        <w:rPr>
          <w:rFonts w:ascii="Arial" w:eastAsia="Arial" w:hAnsi="Arial" w:cs="Arial"/>
          <w:sz w:val="22"/>
          <w:szCs w:val="22"/>
          <w:lang w:val="pl-PL" w:eastAsia="en-US"/>
        </w:rPr>
        <w:t>opće</w:t>
      </w:r>
      <w:r w:rsidRPr="00573B4F">
        <w:rPr>
          <w:rFonts w:ascii="Arial" w:eastAsia="Arial" w:hAnsi="Arial" w:cs="Arial"/>
          <w:spacing w:val="-19"/>
          <w:sz w:val="22"/>
          <w:szCs w:val="22"/>
          <w:lang w:val="pl-PL" w:eastAsia="en-US"/>
        </w:rPr>
        <w:t xml:space="preserve"> </w:t>
      </w:r>
      <w:r w:rsidRPr="00573B4F">
        <w:rPr>
          <w:rFonts w:ascii="Arial" w:eastAsia="Arial" w:hAnsi="Arial" w:cs="Arial"/>
          <w:sz w:val="22"/>
          <w:szCs w:val="22"/>
          <w:lang w:val="pl-PL" w:eastAsia="en-US"/>
        </w:rPr>
        <w:t>dobro</w:t>
      </w:r>
      <w:r w:rsidRPr="00573B4F">
        <w:rPr>
          <w:rFonts w:ascii="Arial" w:eastAsia="Arial" w:hAnsi="Arial" w:cs="Arial"/>
          <w:position w:val="8"/>
          <w:sz w:val="14"/>
          <w:szCs w:val="22"/>
          <w:lang w:val="pl-PL" w:eastAsia="en-US"/>
        </w:rPr>
        <w:t>5</w:t>
      </w:r>
      <w:r w:rsidRPr="00573B4F">
        <w:rPr>
          <w:rFonts w:ascii="Arial" w:eastAsia="Arial" w:hAnsi="Arial" w:cs="Arial"/>
          <w:sz w:val="22"/>
          <w:szCs w:val="22"/>
          <w:lang w:val="pl-PL" w:eastAsia="en-US"/>
        </w:rPr>
        <w:t>….……………….…..1</w:t>
      </w:r>
      <w:r w:rsidRPr="00573B4F">
        <w:rPr>
          <w:rFonts w:ascii="Arial" w:eastAsia="Arial" w:hAnsi="Arial" w:cs="Arial"/>
          <w:spacing w:val="-18"/>
          <w:sz w:val="22"/>
          <w:szCs w:val="22"/>
          <w:lang w:val="pl-PL" w:eastAsia="en-US"/>
        </w:rPr>
        <w:t xml:space="preserve"> </w:t>
      </w:r>
      <w:r w:rsidRPr="00573B4F">
        <w:rPr>
          <w:rFonts w:ascii="Arial" w:eastAsia="Arial" w:hAnsi="Arial" w:cs="Arial"/>
          <w:sz w:val="22"/>
          <w:szCs w:val="22"/>
          <w:lang w:val="pl-PL" w:eastAsia="en-US"/>
        </w:rPr>
        <w:t>–</w:t>
      </w:r>
      <w:r w:rsidRPr="00573B4F">
        <w:rPr>
          <w:rFonts w:ascii="Arial" w:eastAsia="Arial" w:hAnsi="Arial" w:cs="Arial"/>
          <w:spacing w:val="-18"/>
          <w:sz w:val="22"/>
          <w:szCs w:val="22"/>
          <w:lang w:val="pl-PL" w:eastAsia="en-US"/>
        </w:rPr>
        <w:t xml:space="preserve"> </w:t>
      </w:r>
      <w:r w:rsidRPr="00573B4F">
        <w:rPr>
          <w:rFonts w:ascii="Arial" w:eastAsia="Arial" w:hAnsi="Arial" w:cs="Arial"/>
          <w:sz w:val="22"/>
          <w:szCs w:val="22"/>
          <w:lang w:val="pl-PL" w:eastAsia="en-US"/>
        </w:rPr>
        <w:t>10</w:t>
      </w:r>
      <w:r w:rsidRPr="00573B4F">
        <w:rPr>
          <w:rFonts w:ascii="Arial" w:eastAsia="Arial" w:hAnsi="Arial" w:cs="Arial"/>
          <w:spacing w:val="-16"/>
          <w:sz w:val="22"/>
          <w:szCs w:val="22"/>
          <w:lang w:val="pl-PL" w:eastAsia="en-US"/>
        </w:rPr>
        <w:t xml:space="preserve"> </w:t>
      </w:r>
      <w:r w:rsidRPr="00573B4F">
        <w:rPr>
          <w:rFonts w:ascii="Arial" w:eastAsia="Arial" w:hAnsi="Arial" w:cs="Arial"/>
          <w:sz w:val="22"/>
          <w:szCs w:val="22"/>
          <w:lang w:val="pl-PL" w:eastAsia="en-US"/>
        </w:rPr>
        <w:t>bodova</w:t>
      </w:r>
    </w:p>
    <w:p w14:paraId="6FA721E7" w14:textId="77777777" w:rsidR="00573B4F" w:rsidRPr="00573B4F" w:rsidRDefault="00573B4F" w:rsidP="00573B4F">
      <w:pPr>
        <w:widowControl w:val="0"/>
        <w:numPr>
          <w:ilvl w:val="0"/>
          <w:numId w:val="122"/>
        </w:numPr>
        <w:tabs>
          <w:tab w:val="left" w:pos="836"/>
          <w:tab w:val="left" w:pos="837"/>
        </w:tabs>
        <w:autoSpaceDE w:val="0"/>
        <w:autoSpaceDN w:val="0"/>
        <w:spacing w:before="6" w:line="254" w:lineRule="exact"/>
        <w:ind w:right="257"/>
        <w:rPr>
          <w:rFonts w:ascii="Arial" w:eastAsia="Arial" w:hAnsi="Arial" w:cs="Arial"/>
          <w:sz w:val="22"/>
          <w:szCs w:val="22"/>
          <w:lang w:val="pl-PL" w:eastAsia="en-US"/>
        </w:rPr>
      </w:pPr>
      <w:r w:rsidRPr="00573B4F">
        <w:rPr>
          <w:rFonts w:ascii="Arial" w:eastAsia="Arial" w:hAnsi="Arial" w:cs="Arial"/>
          <w:sz w:val="22"/>
          <w:szCs w:val="22"/>
          <w:lang w:val="pl-PL" w:eastAsia="en-US"/>
        </w:rPr>
        <w:t>programske aktivnosti kulturno umjetničkog stvaralaštva i provođenja javnih kulturno umjetničkih programa</w:t>
      </w:r>
      <w:r w:rsidRPr="00573B4F">
        <w:rPr>
          <w:rFonts w:ascii="Arial" w:eastAsia="Arial" w:hAnsi="Arial" w:cs="Arial"/>
          <w:position w:val="8"/>
          <w:sz w:val="14"/>
          <w:szCs w:val="22"/>
          <w:lang w:val="pl-PL" w:eastAsia="en-US"/>
        </w:rPr>
        <w:t>6</w:t>
      </w:r>
      <w:r w:rsidRPr="00573B4F">
        <w:rPr>
          <w:rFonts w:ascii="Arial" w:eastAsia="Arial" w:hAnsi="Arial" w:cs="Arial"/>
          <w:sz w:val="22"/>
          <w:szCs w:val="22"/>
          <w:lang w:val="pl-PL" w:eastAsia="en-US"/>
        </w:rPr>
        <w:t>…………………………………………….….……..1 – 10</w:t>
      </w:r>
      <w:r w:rsidRPr="00573B4F">
        <w:rPr>
          <w:rFonts w:ascii="Arial" w:eastAsia="Arial" w:hAnsi="Arial" w:cs="Arial"/>
          <w:spacing w:val="-28"/>
          <w:sz w:val="22"/>
          <w:szCs w:val="22"/>
          <w:lang w:val="pl-PL" w:eastAsia="en-US"/>
        </w:rPr>
        <w:t xml:space="preserve"> </w:t>
      </w:r>
      <w:r w:rsidRPr="00573B4F">
        <w:rPr>
          <w:rFonts w:ascii="Arial" w:eastAsia="Arial" w:hAnsi="Arial" w:cs="Arial"/>
          <w:sz w:val="22"/>
          <w:szCs w:val="22"/>
          <w:lang w:val="pl-PL" w:eastAsia="en-US"/>
        </w:rPr>
        <w:t>bodova</w:t>
      </w:r>
    </w:p>
    <w:p w14:paraId="79CC9652" w14:textId="77777777" w:rsidR="00573B4F" w:rsidRPr="00573B4F" w:rsidRDefault="00573B4F" w:rsidP="00573B4F">
      <w:pPr>
        <w:widowControl w:val="0"/>
        <w:numPr>
          <w:ilvl w:val="0"/>
          <w:numId w:val="122"/>
        </w:numPr>
        <w:tabs>
          <w:tab w:val="left" w:pos="836"/>
          <w:tab w:val="left" w:pos="837"/>
        </w:tabs>
        <w:autoSpaceDE w:val="0"/>
        <w:autoSpaceDN w:val="0"/>
        <w:spacing w:line="284" w:lineRule="exact"/>
        <w:rPr>
          <w:rFonts w:ascii="Arial" w:eastAsia="Arial" w:hAnsi="Arial" w:cs="Arial"/>
          <w:sz w:val="22"/>
          <w:szCs w:val="22"/>
          <w:lang w:val="pl-PL" w:eastAsia="en-US"/>
        </w:rPr>
      </w:pPr>
      <w:r w:rsidRPr="00573B4F">
        <w:rPr>
          <w:rFonts w:ascii="Arial" w:eastAsia="Arial" w:hAnsi="Arial" w:cs="Arial"/>
          <w:sz w:val="22"/>
          <w:szCs w:val="22"/>
          <w:lang w:val="pl-PL" w:eastAsia="en-US"/>
        </w:rPr>
        <w:t>programske</w:t>
      </w:r>
      <w:r w:rsidRPr="00573B4F">
        <w:rPr>
          <w:rFonts w:ascii="Arial" w:eastAsia="Arial" w:hAnsi="Arial" w:cs="Arial"/>
          <w:spacing w:val="-7"/>
          <w:sz w:val="22"/>
          <w:szCs w:val="22"/>
          <w:lang w:val="pl-PL" w:eastAsia="en-US"/>
        </w:rPr>
        <w:t xml:space="preserve"> </w:t>
      </w:r>
      <w:r w:rsidRPr="00573B4F">
        <w:rPr>
          <w:rFonts w:ascii="Arial" w:eastAsia="Arial" w:hAnsi="Arial" w:cs="Arial"/>
          <w:sz w:val="22"/>
          <w:szCs w:val="22"/>
          <w:lang w:val="pl-PL" w:eastAsia="en-US"/>
        </w:rPr>
        <w:t>aktivnosti</w:t>
      </w:r>
      <w:r w:rsidRPr="00573B4F">
        <w:rPr>
          <w:rFonts w:ascii="Arial" w:eastAsia="Arial" w:hAnsi="Arial" w:cs="Arial"/>
          <w:spacing w:val="-8"/>
          <w:sz w:val="22"/>
          <w:szCs w:val="22"/>
          <w:lang w:val="pl-PL" w:eastAsia="en-US"/>
        </w:rPr>
        <w:t xml:space="preserve"> </w:t>
      </w:r>
      <w:r w:rsidRPr="00573B4F">
        <w:rPr>
          <w:rFonts w:ascii="Arial" w:eastAsia="Arial" w:hAnsi="Arial" w:cs="Arial"/>
          <w:sz w:val="22"/>
          <w:szCs w:val="22"/>
          <w:lang w:val="pl-PL" w:eastAsia="en-US"/>
        </w:rPr>
        <w:t>u</w:t>
      </w:r>
      <w:r w:rsidRPr="00573B4F">
        <w:rPr>
          <w:rFonts w:ascii="Arial" w:eastAsia="Arial" w:hAnsi="Arial" w:cs="Arial"/>
          <w:spacing w:val="-7"/>
          <w:sz w:val="22"/>
          <w:szCs w:val="22"/>
          <w:lang w:val="pl-PL" w:eastAsia="en-US"/>
        </w:rPr>
        <w:t xml:space="preserve"> </w:t>
      </w:r>
      <w:r w:rsidRPr="00573B4F">
        <w:rPr>
          <w:rFonts w:ascii="Arial" w:eastAsia="Arial" w:hAnsi="Arial" w:cs="Arial"/>
          <w:sz w:val="22"/>
          <w:szCs w:val="22"/>
          <w:lang w:val="pl-PL" w:eastAsia="en-US"/>
        </w:rPr>
        <w:t>polju</w:t>
      </w:r>
      <w:r w:rsidRPr="00573B4F">
        <w:rPr>
          <w:rFonts w:ascii="Arial" w:eastAsia="Arial" w:hAnsi="Arial" w:cs="Arial"/>
          <w:spacing w:val="-7"/>
          <w:sz w:val="22"/>
          <w:szCs w:val="22"/>
          <w:lang w:val="pl-PL" w:eastAsia="en-US"/>
        </w:rPr>
        <w:t xml:space="preserve"> </w:t>
      </w:r>
      <w:r w:rsidRPr="00573B4F">
        <w:rPr>
          <w:rFonts w:ascii="Arial" w:eastAsia="Arial" w:hAnsi="Arial" w:cs="Arial"/>
          <w:sz w:val="22"/>
          <w:szCs w:val="22"/>
          <w:lang w:val="pl-PL" w:eastAsia="en-US"/>
        </w:rPr>
        <w:t>amaterskog</w:t>
      </w:r>
      <w:r w:rsidRPr="00573B4F">
        <w:rPr>
          <w:rFonts w:ascii="Arial" w:eastAsia="Arial" w:hAnsi="Arial" w:cs="Arial"/>
          <w:spacing w:val="-5"/>
          <w:sz w:val="22"/>
          <w:szCs w:val="22"/>
          <w:lang w:val="pl-PL" w:eastAsia="en-US"/>
        </w:rPr>
        <w:t xml:space="preserve"> </w:t>
      </w:r>
      <w:r w:rsidRPr="00573B4F">
        <w:rPr>
          <w:rFonts w:ascii="Arial" w:eastAsia="Arial" w:hAnsi="Arial" w:cs="Arial"/>
          <w:sz w:val="22"/>
          <w:szCs w:val="22"/>
          <w:lang w:val="pl-PL" w:eastAsia="en-US"/>
        </w:rPr>
        <w:t>i</w:t>
      </w:r>
      <w:r w:rsidRPr="00573B4F">
        <w:rPr>
          <w:rFonts w:ascii="Arial" w:eastAsia="Arial" w:hAnsi="Arial" w:cs="Arial"/>
          <w:spacing w:val="-8"/>
          <w:sz w:val="22"/>
          <w:szCs w:val="22"/>
          <w:lang w:val="pl-PL" w:eastAsia="en-US"/>
        </w:rPr>
        <w:t xml:space="preserve"> </w:t>
      </w:r>
      <w:r w:rsidRPr="00573B4F">
        <w:rPr>
          <w:rFonts w:ascii="Arial" w:eastAsia="Arial" w:hAnsi="Arial" w:cs="Arial"/>
          <w:sz w:val="22"/>
          <w:szCs w:val="22"/>
          <w:lang w:val="pl-PL" w:eastAsia="en-US"/>
        </w:rPr>
        <w:t>rekreativnog</w:t>
      </w:r>
      <w:r w:rsidRPr="00573B4F">
        <w:rPr>
          <w:rFonts w:ascii="Arial" w:eastAsia="Arial" w:hAnsi="Arial" w:cs="Arial"/>
          <w:spacing w:val="-5"/>
          <w:sz w:val="22"/>
          <w:szCs w:val="22"/>
          <w:lang w:val="pl-PL" w:eastAsia="en-US"/>
        </w:rPr>
        <w:t xml:space="preserve"> </w:t>
      </w:r>
      <w:r w:rsidRPr="00573B4F">
        <w:rPr>
          <w:rFonts w:ascii="Arial" w:eastAsia="Arial" w:hAnsi="Arial" w:cs="Arial"/>
          <w:sz w:val="22"/>
          <w:szCs w:val="22"/>
          <w:lang w:val="pl-PL" w:eastAsia="en-US"/>
        </w:rPr>
        <w:t>sporta</w:t>
      </w:r>
      <w:r w:rsidRPr="00573B4F">
        <w:rPr>
          <w:rFonts w:ascii="Arial" w:eastAsia="Arial" w:hAnsi="Arial" w:cs="Arial"/>
          <w:position w:val="8"/>
          <w:sz w:val="14"/>
          <w:szCs w:val="22"/>
          <w:lang w:val="pl-PL" w:eastAsia="en-US"/>
        </w:rPr>
        <w:t>7</w:t>
      </w:r>
      <w:r w:rsidRPr="00573B4F">
        <w:rPr>
          <w:rFonts w:ascii="Arial" w:eastAsia="Arial" w:hAnsi="Arial" w:cs="Arial"/>
          <w:sz w:val="22"/>
          <w:szCs w:val="22"/>
          <w:lang w:val="pl-PL" w:eastAsia="en-US"/>
        </w:rPr>
        <w:t>…........1</w:t>
      </w:r>
      <w:r w:rsidRPr="00573B4F">
        <w:rPr>
          <w:rFonts w:ascii="Arial" w:eastAsia="Arial" w:hAnsi="Arial" w:cs="Arial"/>
          <w:spacing w:val="-9"/>
          <w:sz w:val="22"/>
          <w:szCs w:val="22"/>
          <w:lang w:val="pl-PL" w:eastAsia="en-US"/>
        </w:rPr>
        <w:t xml:space="preserve"> </w:t>
      </w:r>
      <w:r w:rsidRPr="00573B4F">
        <w:rPr>
          <w:rFonts w:ascii="Arial" w:eastAsia="Arial" w:hAnsi="Arial" w:cs="Arial"/>
          <w:sz w:val="22"/>
          <w:szCs w:val="22"/>
          <w:lang w:val="pl-PL" w:eastAsia="en-US"/>
        </w:rPr>
        <w:t>–</w:t>
      </w:r>
      <w:r w:rsidRPr="00573B4F">
        <w:rPr>
          <w:rFonts w:ascii="Arial" w:eastAsia="Arial" w:hAnsi="Arial" w:cs="Arial"/>
          <w:spacing w:val="-7"/>
          <w:sz w:val="22"/>
          <w:szCs w:val="22"/>
          <w:lang w:val="pl-PL" w:eastAsia="en-US"/>
        </w:rPr>
        <w:t xml:space="preserve"> </w:t>
      </w:r>
      <w:r w:rsidRPr="00573B4F">
        <w:rPr>
          <w:rFonts w:ascii="Arial" w:eastAsia="Arial" w:hAnsi="Arial" w:cs="Arial"/>
          <w:sz w:val="22"/>
          <w:szCs w:val="22"/>
          <w:lang w:val="pl-PL" w:eastAsia="en-US"/>
        </w:rPr>
        <w:t>10</w:t>
      </w:r>
      <w:r w:rsidRPr="00573B4F">
        <w:rPr>
          <w:rFonts w:ascii="Arial" w:eastAsia="Arial" w:hAnsi="Arial" w:cs="Arial"/>
          <w:spacing w:val="-7"/>
          <w:sz w:val="22"/>
          <w:szCs w:val="22"/>
          <w:lang w:val="pl-PL" w:eastAsia="en-US"/>
        </w:rPr>
        <w:t xml:space="preserve"> </w:t>
      </w:r>
      <w:r w:rsidRPr="00573B4F">
        <w:rPr>
          <w:rFonts w:ascii="Arial" w:eastAsia="Arial" w:hAnsi="Arial" w:cs="Arial"/>
          <w:sz w:val="22"/>
          <w:szCs w:val="22"/>
          <w:lang w:val="pl-PL" w:eastAsia="en-US"/>
        </w:rPr>
        <w:t>bodova</w:t>
      </w:r>
    </w:p>
    <w:p w14:paraId="38AFCE49" w14:textId="77777777" w:rsidR="00573B4F" w:rsidRPr="00573B4F" w:rsidRDefault="00573B4F" w:rsidP="00573B4F">
      <w:pPr>
        <w:widowControl w:val="0"/>
        <w:numPr>
          <w:ilvl w:val="0"/>
          <w:numId w:val="123"/>
        </w:numPr>
        <w:tabs>
          <w:tab w:val="left" w:pos="837"/>
        </w:tabs>
        <w:autoSpaceDE w:val="0"/>
        <w:autoSpaceDN w:val="0"/>
        <w:spacing w:before="227"/>
        <w:jc w:val="both"/>
        <w:rPr>
          <w:rFonts w:ascii="Arial" w:eastAsia="Arial" w:hAnsi="Arial" w:cs="Arial"/>
          <w:sz w:val="22"/>
          <w:szCs w:val="22"/>
          <w:lang w:val="pl-PL" w:eastAsia="en-US"/>
        </w:rPr>
      </w:pPr>
      <w:r w:rsidRPr="00573B4F">
        <w:rPr>
          <w:rFonts w:ascii="Arial" w:eastAsia="Arial" w:hAnsi="Arial" w:cs="Arial"/>
          <w:b/>
          <w:sz w:val="22"/>
          <w:szCs w:val="22"/>
          <w:lang w:val="pl-PL" w:eastAsia="en-US"/>
        </w:rPr>
        <w:t>Plan korištenja općinskog prostora</w:t>
      </w:r>
      <w:r w:rsidRPr="00573B4F">
        <w:rPr>
          <w:rFonts w:ascii="Arial" w:eastAsia="Arial" w:hAnsi="Arial" w:cs="Arial"/>
          <w:b/>
          <w:position w:val="8"/>
          <w:sz w:val="14"/>
          <w:szCs w:val="22"/>
          <w:lang w:val="pl-PL" w:eastAsia="en-US"/>
        </w:rPr>
        <w:t>8</w:t>
      </w:r>
      <w:r w:rsidRPr="00573B4F">
        <w:rPr>
          <w:rFonts w:ascii="Arial" w:eastAsia="Arial" w:hAnsi="Arial" w:cs="Arial"/>
          <w:sz w:val="22"/>
          <w:szCs w:val="22"/>
          <w:lang w:val="pl-PL" w:eastAsia="en-US"/>
        </w:rPr>
        <w:t>…………………………..………..1 – 10</w:t>
      </w:r>
      <w:r w:rsidRPr="00573B4F">
        <w:rPr>
          <w:rFonts w:ascii="Arial" w:eastAsia="Arial" w:hAnsi="Arial" w:cs="Arial"/>
          <w:spacing w:val="-30"/>
          <w:sz w:val="22"/>
          <w:szCs w:val="22"/>
          <w:lang w:val="pl-PL" w:eastAsia="en-US"/>
        </w:rPr>
        <w:t xml:space="preserve"> </w:t>
      </w:r>
      <w:r w:rsidRPr="00573B4F">
        <w:rPr>
          <w:rFonts w:ascii="Arial" w:eastAsia="Arial" w:hAnsi="Arial" w:cs="Arial"/>
          <w:sz w:val="22"/>
          <w:szCs w:val="22"/>
          <w:lang w:val="pl-PL" w:eastAsia="en-US"/>
        </w:rPr>
        <w:t>bodova</w:t>
      </w:r>
    </w:p>
    <w:p w14:paraId="4B89A228" w14:textId="77777777" w:rsidR="00573B4F" w:rsidRPr="00573B4F" w:rsidRDefault="00573B4F" w:rsidP="00573B4F">
      <w:pPr>
        <w:widowControl w:val="0"/>
        <w:tabs>
          <w:tab w:val="left" w:pos="837"/>
        </w:tabs>
        <w:autoSpaceDE w:val="0"/>
        <w:autoSpaceDN w:val="0"/>
        <w:jc w:val="both"/>
        <w:rPr>
          <w:rFonts w:ascii="Arial" w:eastAsia="Arial" w:hAnsi="Arial" w:cs="Arial"/>
          <w:sz w:val="22"/>
          <w:szCs w:val="22"/>
          <w:lang w:val="pl-PL" w:eastAsia="en-US"/>
        </w:rPr>
      </w:pPr>
    </w:p>
    <w:p w14:paraId="7A1EB7FD" w14:textId="77777777" w:rsidR="00573B4F" w:rsidRPr="00573B4F" w:rsidRDefault="00573B4F" w:rsidP="00573B4F">
      <w:pPr>
        <w:widowControl w:val="0"/>
        <w:numPr>
          <w:ilvl w:val="0"/>
          <w:numId w:val="124"/>
        </w:numPr>
        <w:tabs>
          <w:tab w:val="left" w:pos="1168"/>
        </w:tabs>
        <w:autoSpaceDE w:val="0"/>
        <w:autoSpaceDN w:val="0"/>
        <w:spacing w:before="1"/>
        <w:ind w:right="262" w:firstLine="708"/>
        <w:jc w:val="both"/>
        <w:rPr>
          <w:rFonts w:ascii="Arial" w:eastAsia="Arial" w:hAnsi="Arial" w:cs="Arial"/>
          <w:sz w:val="22"/>
          <w:szCs w:val="22"/>
          <w:lang w:val="pl-PL" w:eastAsia="en-US"/>
        </w:rPr>
      </w:pPr>
      <w:r w:rsidRPr="00573B4F">
        <w:rPr>
          <w:rFonts w:ascii="Arial" w:eastAsia="Arial" w:hAnsi="Arial" w:cs="Arial"/>
          <w:sz w:val="22"/>
          <w:szCs w:val="22"/>
          <w:lang w:val="pl-PL" w:eastAsia="en-US"/>
        </w:rPr>
        <w:t>Bodovi u točkama 6. do 8. dodjeljuju se kao prosječna vrijednost svih bodova koje su dodijelili pojedinačni članovi Povjerenstva u zadanom</w:t>
      </w:r>
      <w:r w:rsidRPr="00573B4F">
        <w:rPr>
          <w:rFonts w:ascii="Arial" w:eastAsia="Arial" w:hAnsi="Arial" w:cs="Arial"/>
          <w:spacing w:val="-12"/>
          <w:sz w:val="22"/>
          <w:szCs w:val="22"/>
          <w:lang w:val="pl-PL" w:eastAsia="en-US"/>
        </w:rPr>
        <w:t xml:space="preserve"> </w:t>
      </w:r>
      <w:r w:rsidRPr="00573B4F">
        <w:rPr>
          <w:rFonts w:ascii="Arial" w:eastAsia="Arial" w:hAnsi="Arial" w:cs="Arial"/>
          <w:sz w:val="22"/>
          <w:szCs w:val="22"/>
          <w:lang w:val="pl-PL" w:eastAsia="en-US"/>
        </w:rPr>
        <w:t>rasponu.</w:t>
      </w:r>
    </w:p>
    <w:p w14:paraId="07854E7D" w14:textId="77777777" w:rsidR="00573B4F" w:rsidRPr="00573B4F" w:rsidRDefault="00573B4F" w:rsidP="00573B4F">
      <w:pPr>
        <w:widowControl w:val="0"/>
        <w:autoSpaceDE w:val="0"/>
        <w:autoSpaceDN w:val="0"/>
        <w:spacing w:before="8"/>
        <w:rPr>
          <w:rFonts w:ascii="Arial" w:eastAsia="Arial" w:hAnsi="Arial" w:cs="Arial"/>
          <w:sz w:val="22"/>
          <w:szCs w:val="22"/>
          <w:lang w:val="pl-PL" w:eastAsia="en-US"/>
        </w:rPr>
      </w:pPr>
    </w:p>
    <w:p w14:paraId="2020C257" w14:textId="77777777" w:rsidR="00573B4F" w:rsidRPr="00573B4F" w:rsidRDefault="00573B4F" w:rsidP="00573B4F">
      <w:pPr>
        <w:widowControl w:val="0"/>
        <w:autoSpaceDE w:val="0"/>
        <w:autoSpaceDN w:val="0"/>
        <w:spacing w:before="8"/>
        <w:rPr>
          <w:rFonts w:ascii="Arial" w:eastAsia="Arial" w:hAnsi="Arial" w:cs="Arial"/>
          <w:sz w:val="22"/>
          <w:szCs w:val="22"/>
          <w:lang w:val="pl-PL" w:eastAsia="en-US"/>
        </w:rPr>
      </w:pPr>
    </w:p>
    <w:p w14:paraId="23CC4E89" w14:textId="77777777" w:rsidR="00573B4F" w:rsidRPr="00573B4F" w:rsidRDefault="00573B4F" w:rsidP="00573B4F">
      <w:pPr>
        <w:widowControl w:val="0"/>
        <w:numPr>
          <w:ilvl w:val="0"/>
          <w:numId w:val="138"/>
        </w:numPr>
        <w:tabs>
          <w:tab w:val="left" w:pos="824"/>
          <w:tab w:val="left" w:pos="825"/>
        </w:tabs>
        <w:autoSpaceDE w:val="0"/>
        <w:autoSpaceDN w:val="0"/>
        <w:spacing w:before="93"/>
        <w:ind w:left="824" w:hanging="708"/>
        <w:jc w:val="center"/>
        <w:outlineLvl w:val="0"/>
        <w:rPr>
          <w:rFonts w:ascii="Arial" w:eastAsia="Arial" w:hAnsi="Arial" w:cs="Arial"/>
          <w:b/>
          <w:bCs/>
          <w:sz w:val="22"/>
          <w:szCs w:val="22"/>
          <w:lang w:val="en-US" w:eastAsia="en-US"/>
        </w:rPr>
      </w:pPr>
      <w:r w:rsidRPr="00573B4F">
        <w:rPr>
          <w:rFonts w:ascii="Arial" w:eastAsia="Arial" w:hAnsi="Arial" w:cs="Arial"/>
          <w:b/>
          <w:bCs/>
          <w:sz w:val="22"/>
          <w:szCs w:val="22"/>
          <w:lang w:val="en-US" w:eastAsia="en-US"/>
        </w:rPr>
        <w:t>RANG LISTA</w:t>
      </w:r>
    </w:p>
    <w:p w14:paraId="6FEDA9D2" w14:textId="77777777" w:rsidR="00573B4F" w:rsidRPr="00573B4F" w:rsidRDefault="00573B4F" w:rsidP="00573B4F">
      <w:pPr>
        <w:widowControl w:val="0"/>
        <w:tabs>
          <w:tab w:val="left" w:pos="824"/>
          <w:tab w:val="left" w:pos="825"/>
        </w:tabs>
        <w:autoSpaceDE w:val="0"/>
        <w:autoSpaceDN w:val="0"/>
        <w:outlineLvl w:val="0"/>
        <w:rPr>
          <w:rFonts w:ascii="Arial" w:eastAsia="Arial" w:hAnsi="Arial" w:cs="Arial"/>
          <w:b/>
          <w:bCs/>
          <w:sz w:val="16"/>
          <w:szCs w:val="16"/>
          <w:lang w:val="en-US" w:eastAsia="en-US"/>
        </w:rPr>
      </w:pPr>
    </w:p>
    <w:p w14:paraId="0B98C525" w14:textId="77777777" w:rsidR="00573B4F" w:rsidRPr="00573B4F" w:rsidRDefault="00573B4F" w:rsidP="00573B4F">
      <w:pPr>
        <w:widowControl w:val="0"/>
        <w:autoSpaceDE w:val="0"/>
        <w:autoSpaceDN w:val="0"/>
        <w:spacing w:before="1"/>
        <w:ind w:right="807"/>
        <w:jc w:val="center"/>
        <w:rPr>
          <w:rFonts w:ascii="Arial" w:eastAsia="Arial" w:hAnsi="Arial" w:cs="Arial"/>
          <w:b/>
          <w:sz w:val="22"/>
          <w:szCs w:val="22"/>
          <w:lang w:val="en-US" w:eastAsia="en-US"/>
        </w:rPr>
      </w:pPr>
      <w:r w:rsidRPr="00573B4F">
        <w:rPr>
          <w:rFonts w:ascii="Arial" w:eastAsia="Arial" w:hAnsi="Arial" w:cs="Arial"/>
          <w:b/>
          <w:sz w:val="22"/>
          <w:szCs w:val="22"/>
          <w:lang w:val="en-US" w:eastAsia="en-US"/>
        </w:rPr>
        <w:t>Članak 17.</w:t>
      </w:r>
    </w:p>
    <w:p w14:paraId="7ECFC69F" w14:textId="77777777" w:rsidR="00573B4F" w:rsidRPr="00573B4F" w:rsidRDefault="00573B4F" w:rsidP="00573B4F">
      <w:pPr>
        <w:widowControl w:val="0"/>
        <w:numPr>
          <w:ilvl w:val="1"/>
          <w:numId w:val="138"/>
        </w:numPr>
        <w:tabs>
          <w:tab w:val="left" w:pos="1160"/>
        </w:tabs>
        <w:autoSpaceDE w:val="0"/>
        <w:autoSpaceDN w:val="0"/>
        <w:spacing w:before="2"/>
        <w:ind w:right="260" w:firstLine="708"/>
        <w:jc w:val="both"/>
        <w:rPr>
          <w:rFonts w:ascii="Arial" w:eastAsia="Arial" w:hAnsi="Arial" w:cs="Arial"/>
          <w:sz w:val="22"/>
          <w:szCs w:val="22"/>
          <w:lang w:val="en-US" w:eastAsia="en-US"/>
        </w:rPr>
      </w:pPr>
      <w:r w:rsidRPr="00573B4F">
        <w:rPr>
          <w:rFonts w:ascii="Arial" w:eastAsia="Arial" w:hAnsi="Arial" w:cs="Arial"/>
          <w:sz w:val="22"/>
          <w:szCs w:val="22"/>
          <w:lang w:val="en-US" w:eastAsia="en-US"/>
        </w:rPr>
        <w:t>Bodovi ostvareni po pojedinim kriterijima iz članka 16. iz stavka 1. ove Odluke se zbrajaju i uvrštavaju na Prijedlog Rang</w:t>
      </w:r>
      <w:r w:rsidRPr="00573B4F">
        <w:rPr>
          <w:rFonts w:ascii="Arial" w:eastAsia="Arial" w:hAnsi="Arial" w:cs="Arial"/>
          <w:spacing w:val="-17"/>
          <w:sz w:val="22"/>
          <w:szCs w:val="22"/>
          <w:lang w:val="en-US" w:eastAsia="en-US"/>
        </w:rPr>
        <w:t xml:space="preserve"> </w:t>
      </w:r>
      <w:r w:rsidRPr="00573B4F">
        <w:rPr>
          <w:rFonts w:ascii="Arial" w:eastAsia="Arial" w:hAnsi="Arial" w:cs="Arial"/>
          <w:sz w:val="22"/>
          <w:szCs w:val="22"/>
          <w:lang w:val="en-US" w:eastAsia="en-US"/>
        </w:rPr>
        <w:t>liste.</w:t>
      </w:r>
    </w:p>
    <w:p w14:paraId="0403CC15" w14:textId="77777777" w:rsidR="00573B4F" w:rsidRPr="00573B4F" w:rsidRDefault="00573B4F" w:rsidP="00573B4F">
      <w:pPr>
        <w:widowControl w:val="0"/>
        <w:numPr>
          <w:ilvl w:val="1"/>
          <w:numId w:val="138"/>
        </w:numPr>
        <w:tabs>
          <w:tab w:val="left" w:pos="1172"/>
        </w:tabs>
        <w:autoSpaceDE w:val="0"/>
        <w:autoSpaceDN w:val="0"/>
        <w:spacing w:before="1"/>
        <w:ind w:right="261" w:firstLine="708"/>
        <w:jc w:val="both"/>
        <w:rPr>
          <w:rFonts w:ascii="Arial" w:eastAsia="Arial" w:hAnsi="Arial" w:cs="Arial"/>
          <w:sz w:val="22"/>
          <w:szCs w:val="22"/>
          <w:lang w:val="en-US" w:eastAsia="en-US"/>
        </w:rPr>
      </w:pPr>
      <w:r w:rsidRPr="00573B4F">
        <w:rPr>
          <w:rFonts w:ascii="Arial" w:eastAsia="Arial" w:hAnsi="Arial" w:cs="Arial"/>
          <w:sz w:val="22"/>
          <w:szCs w:val="22"/>
          <w:lang w:val="en-US" w:eastAsia="en-US"/>
        </w:rPr>
        <w:t>Bodovanje obavlja Povjerenstvo na obrascu za bodovanje, koji čini sastavni dio dokumentacije za provedbu javnog</w:t>
      </w:r>
      <w:r w:rsidRPr="00573B4F">
        <w:rPr>
          <w:rFonts w:ascii="Arial" w:eastAsia="Arial" w:hAnsi="Arial" w:cs="Arial"/>
          <w:spacing w:val="-13"/>
          <w:sz w:val="22"/>
          <w:szCs w:val="22"/>
          <w:lang w:val="en-US" w:eastAsia="en-US"/>
        </w:rPr>
        <w:t xml:space="preserve"> </w:t>
      </w:r>
      <w:r w:rsidRPr="00573B4F">
        <w:rPr>
          <w:rFonts w:ascii="Arial" w:eastAsia="Arial" w:hAnsi="Arial" w:cs="Arial"/>
          <w:sz w:val="22"/>
          <w:szCs w:val="22"/>
          <w:lang w:val="en-US" w:eastAsia="en-US"/>
        </w:rPr>
        <w:t>natječaja.</w:t>
      </w:r>
    </w:p>
    <w:p w14:paraId="20B90118" w14:textId="77777777" w:rsidR="00573B4F" w:rsidRPr="00573B4F" w:rsidRDefault="00573B4F" w:rsidP="00573B4F">
      <w:pPr>
        <w:widowControl w:val="0"/>
        <w:numPr>
          <w:ilvl w:val="1"/>
          <w:numId w:val="138"/>
        </w:numPr>
        <w:tabs>
          <w:tab w:val="left" w:pos="1177"/>
        </w:tabs>
        <w:autoSpaceDE w:val="0"/>
        <w:autoSpaceDN w:val="0"/>
        <w:spacing w:before="1"/>
        <w:ind w:right="262" w:firstLine="708"/>
        <w:jc w:val="both"/>
        <w:rPr>
          <w:rFonts w:ascii="Arial" w:eastAsia="Arial" w:hAnsi="Arial" w:cs="Arial"/>
          <w:sz w:val="22"/>
          <w:szCs w:val="22"/>
          <w:lang w:val="en-US" w:eastAsia="en-US"/>
        </w:rPr>
      </w:pPr>
      <w:r w:rsidRPr="00573B4F">
        <w:rPr>
          <w:rFonts w:ascii="Arial" w:eastAsia="Arial" w:hAnsi="Arial" w:cs="Arial"/>
          <w:sz w:val="22"/>
          <w:szCs w:val="22"/>
          <w:lang w:val="en-US" w:eastAsia="en-US"/>
        </w:rPr>
        <w:t>Na temelju zbroja bodova za svakog prijavitelja Povjerenstvo utvrđuje Prijedlog rang</w:t>
      </w:r>
      <w:r w:rsidRPr="00573B4F">
        <w:rPr>
          <w:rFonts w:ascii="Arial" w:eastAsia="Arial" w:hAnsi="Arial" w:cs="Arial"/>
          <w:spacing w:val="-6"/>
          <w:sz w:val="22"/>
          <w:szCs w:val="22"/>
          <w:lang w:val="en-US" w:eastAsia="en-US"/>
        </w:rPr>
        <w:t xml:space="preserve"> </w:t>
      </w:r>
      <w:r w:rsidRPr="00573B4F">
        <w:rPr>
          <w:rFonts w:ascii="Arial" w:eastAsia="Arial" w:hAnsi="Arial" w:cs="Arial"/>
          <w:sz w:val="22"/>
          <w:szCs w:val="22"/>
          <w:lang w:val="en-US" w:eastAsia="en-US"/>
        </w:rPr>
        <w:t>liste.</w:t>
      </w:r>
    </w:p>
    <w:p w14:paraId="746BC9C9" w14:textId="77777777" w:rsidR="00573B4F" w:rsidRPr="00573B4F" w:rsidRDefault="00573B4F" w:rsidP="00573B4F">
      <w:pPr>
        <w:widowControl w:val="0"/>
        <w:autoSpaceDE w:val="0"/>
        <w:autoSpaceDN w:val="0"/>
        <w:spacing w:before="9"/>
        <w:rPr>
          <w:rFonts w:ascii="Arial" w:eastAsia="Arial" w:hAnsi="Arial" w:cs="Arial"/>
          <w:sz w:val="21"/>
          <w:szCs w:val="22"/>
          <w:lang w:val="en-US" w:eastAsia="en-US"/>
        </w:rPr>
      </w:pPr>
    </w:p>
    <w:p w14:paraId="66291C94" w14:textId="77777777" w:rsidR="00573B4F" w:rsidRPr="00573B4F" w:rsidRDefault="00573B4F" w:rsidP="00573B4F">
      <w:pPr>
        <w:widowControl w:val="0"/>
        <w:autoSpaceDE w:val="0"/>
        <w:autoSpaceDN w:val="0"/>
        <w:ind w:right="819"/>
        <w:jc w:val="center"/>
        <w:outlineLvl w:val="0"/>
        <w:rPr>
          <w:rFonts w:ascii="Arial" w:eastAsia="Arial" w:hAnsi="Arial" w:cs="Arial"/>
          <w:b/>
          <w:bCs/>
          <w:sz w:val="22"/>
          <w:szCs w:val="22"/>
          <w:lang w:val="en-US" w:eastAsia="en-US"/>
        </w:rPr>
      </w:pPr>
      <w:r w:rsidRPr="00573B4F">
        <w:rPr>
          <w:rFonts w:ascii="Arial" w:eastAsia="Arial" w:hAnsi="Arial" w:cs="Arial"/>
          <w:b/>
          <w:bCs/>
          <w:sz w:val="22"/>
          <w:szCs w:val="22"/>
          <w:lang w:val="en-US" w:eastAsia="en-US"/>
        </w:rPr>
        <w:t>Članak 18.</w:t>
      </w:r>
    </w:p>
    <w:p w14:paraId="523A3DA5" w14:textId="77777777" w:rsidR="00573B4F" w:rsidRPr="00573B4F" w:rsidRDefault="00573B4F" w:rsidP="00573B4F">
      <w:pPr>
        <w:widowControl w:val="0"/>
        <w:autoSpaceDE w:val="0"/>
        <w:autoSpaceDN w:val="0"/>
        <w:spacing w:before="1"/>
        <w:ind w:right="113"/>
        <w:jc w:val="both"/>
        <w:rPr>
          <w:rFonts w:ascii="Arial" w:eastAsia="Arial" w:hAnsi="Arial" w:cs="Arial"/>
          <w:sz w:val="22"/>
          <w:szCs w:val="22"/>
          <w:lang w:val="en-US" w:eastAsia="en-US"/>
        </w:rPr>
      </w:pPr>
      <w:r w:rsidRPr="00573B4F">
        <w:rPr>
          <w:rFonts w:ascii="Arial" w:eastAsia="Arial" w:hAnsi="Arial" w:cs="Arial"/>
          <w:sz w:val="22"/>
          <w:szCs w:val="22"/>
          <w:lang w:val="en-US" w:eastAsia="en-US"/>
        </w:rPr>
        <w:t xml:space="preserve">Ako dva ili više prijavitelja imaju isti ukupan broj bodova, prednost na Prijedlogu rang liste ima onaj koji je ostvario više bodova po kriteriju broj 6. </w:t>
      </w:r>
      <w:r w:rsidRPr="00573B4F">
        <w:rPr>
          <w:rFonts w:ascii="Arial" w:eastAsia="Arial" w:hAnsi="Arial" w:cs="Arial"/>
          <w:sz w:val="22"/>
          <w:szCs w:val="22"/>
          <w:lang w:val="pl-PL" w:eastAsia="en-US"/>
        </w:rPr>
        <w:t xml:space="preserve">Društveni značaj aktivnosti organizacije, a ako i po tom kriteriju imaju jednak broj bodova prednost se utvrđuje redom prema kriteriju broj 7. </w:t>
      </w:r>
      <w:r w:rsidRPr="00573B4F">
        <w:rPr>
          <w:rFonts w:ascii="Arial" w:eastAsia="Arial" w:hAnsi="Arial" w:cs="Arial"/>
          <w:sz w:val="22"/>
          <w:szCs w:val="22"/>
          <w:lang w:val="en-US" w:eastAsia="en-US"/>
        </w:rPr>
        <w:t>Programske aktivnosti organizacije.</w:t>
      </w:r>
    </w:p>
    <w:p w14:paraId="1F5BC1A7" w14:textId="77777777" w:rsidR="00573B4F" w:rsidRPr="00573B4F" w:rsidRDefault="00573B4F" w:rsidP="00573B4F">
      <w:pPr>
        <w:widowControl w:val="0"/>
        <w:autoSpaceDE w:val="0"/>
        <w:autoSpaceDN w:val="0"/>
        <w:spacing w:before="9"/>
        <w:rPr>
          <w:rFonts w:ascii="Arial" w:eastAsia="Arial" w:hAnsi="Arial" w:cs="Arial"/>
          <w:sz w:val="21"/>
          <w:szCs w:val="22"/>
          <w:lang w:val="en-US" w:eastAsia="en-US"/>
        </w:rPr>
      </w:pPr>
    </w:p>
    <w:p w14:paraId="1E20EDED" w14:textId="77777777" w:rsidR="00573B4F" w:rsidRPr="00573B4F" w:rsidRDefault="00573B4F" w:rsidP="00573B4F">
      <w:pPr>
        <w:widowControl w:val="0"/>
        <w:autoSpaceDE w:val="0"/>
        <w:autoSpaceDN w:val="0"/>
        <w:spacing w:before="1"/>
        <w:ind w:right="807"/>
        <w:jc w:val="center"/>
        <w:outlineLvl w:val="0"/>
        <w:rPr>
          <w:rFonts w:ascii="Arial" w:eastAsia="Arial" w:hAnsi="Arial" w:cs="Arial"/>
          <w:b/>
          <w:bCs/>
          <w:sz w:val="22"/>
          <w:szCs w:val="22"/>
          <w:lang w:val="en-US" w:eastAsia="en-US"/>
        </w:rPr>
      </w:pPr>
      <w:r w:rsidRPr="00573B4F">
        <w:rPr>
          <w:rFonts w:ascii="Arial" w:eastAsia="Arial" w:hAnsi="Arial" w:cs="Arial"/>
          <w:b/>
          <w:bCs/>
          <w:sz w:val="22"/>
          <w:szCs w:val="22"/>
          <w:lang w:val="en-US" w:eastAsia="en-US"/>
        </w:rPr>
        <w:t>Članak 19.</w:t>
      </w:r>
    </w:p>
    <w:p w14:paraId="705450CC" w14:textId="77777777" w:rsidR="00573B4F" w:rsidRPr="00573B4F" w:rsidRDefault="00573B4F" w:rsidP="00573B4F">
      <w:pPr>
        <w:widowControl w:val="0"/>
        <w:numPr>
          <w:ilvl w:val="0"/>
          <w:numId w:val="121"/>
        </w:numPr>
        <w:tabs>
          <w:tab w:val="left" w:pos="1158"/>
        </w:tabs>
        <w:autoSpaceDE w:val="0"/>
        <w:autoSpaceDN w:val="0"/>
        <w:spacing w:before="4" w:line="252" w:lineRule="exact"/>
        <w:ind w:firstLine="708"/>
        <w:jc w:val="both"/>
        <w:rPr>
          <w:rFonts w:ascii="Arial" w:eastAsia="Arial" w:hAnsi="Arial" w:cs="Arial"/>
          <w:sz w:val="22"/>
          <w:szCs w:val="22"/>
          <w:lang w:val="en-US" w:eastAsia="en-US"/>
        </w:rPr>
      </w:pPr>
      <w:r w:rsidRPr="00573B4F">
        <w:rPr>
          <w:rFonts w:ascii="Arial" w:eastAsia="Arial" w:hAnsi="Arial" w:cs="Arial"/>
          <w:sz w:val="22"/>
          <w:szCs w:val="22"/>
          <w:lang w:val="en-US" w:eastAsia="en-US"/>
        </w:rPr>
        <w:t>Prijedlog rang liste obvezno</w:t>
      </w:r>
      <w:r w:rsidRPr="00573B4F">
        <w:rPr>
          <w:rFonts w:ascii="Arial" w:eastAsia="Arial" w:hAnsi="Arial" w:cs="Arial"/>
          <w:spacing w:val="-23"/>
          <w:sz w:val="22"/>
          <w:szCs w:val="22"/>
          <w:lang w:val="en-US" w:eastAsia="en-US"/>
        </w:rPr>
        <w:t xml:space="preserve"> </w:t>
      </w:r>
      <w:r w:rsidRPr="00573B4F">
        <w:rPr>
          <w:rFonts w:ascii="Arial" w:eastAsia="Arial" w:hAnsi="Arial" w:cs="Arial"/>
          <w:sz w:val="22"/>
          <w:szCs w:val="22"/>
          <w:lang w:val="en-US" w:eastAsia="en-US"/>
        </w:rPr>
        <w:t>sadrži:</w:t>
      </w:r>
    </w:p>
    <w:p w14:paraId="6DAC88AF" w14:textId="77777777" w:rsidR="00573B4F" w:rsidRPr="00573B4F" w:rsidRDefault="00573B4F" w:rsidP="00573B4F">
      <w:pPr>
        <w:widowControl w:val="0"/>
        <w:numPr>
          <w:ilvl w:val="0"/>
          <w:numId w:val="120"/>
        </w:numPr>
        <w:tabs>
          <w:tab w:val="left" w:pos="836"/>
          <w:tab w:val="left" w:pos="837"/>
        </w:tabs>
        <w:autoSpaceDE w:val="0"/>
        <w:autoSpaceDN w:val="0"/>
        <w:spacing w:line="261" w:lineRule="exact"/>
        <w:rPr>
          <w:rFonts w:ascii="Arial" w:eastAsia="Arial" w:hAnsi="Arial" w:cs="Arial"/>
          <w:sz w:val="22"/>
          <w:szCs w:val="22"/>
          <w:lang w:val="en-US" w:eastAsia="en-US"/>
        </w:rPr>
      </w:pPr>
      <w:r w:rsidRPr="00573B4F">
        <w:rPr>
          <w:rFonts w:ascii="Arial" w:eastAsia="Arial" w:hAnsi="Arial" w:cs="Arial"/>
          <w:sz w:val="22"/>
          <w:szCs w:val="22"/>
          <w:lang w:val="en-US" w:eastAsia="en-US"/>
        </w:rPr>
        <w:t>redni broj</w:t>
      </w:r>
      <w:r w:rsidRPr="00573B4F">
        <w:rPr>
          <w:rFonts w:ascii="Arial" w:eastAsia="Arial" w:hAnsi="Arial" w:cs="Arial"/>
          <w:spacing w:val="-7"/>
          <w:sz w:val="22"/>
          <w:szCs w:val="22"/>
          <w:lang w:val="en-US" w:eastAsia="en-US"/>
        </w:rPr>
        <w:t xml:space="preserve"> </w:t>
      </w:r>
      <w:r w:rsidRPr="00573B4F">
        <w:rPr>
          <w:rFonts w:ascii="Arial" w:eastAsia="Arial" w:hAnsi="Arial" w:cs="Arial"/>
          <w:sz w:val="22"/>
          <w:szCs w:val="22"/>
          <w:lang w:val="en-US" w:eastAsia="en-US"/>
        </w:rPr>
        <w:t>prijavitelja,</w:t>
      </w:r>
    </w:p>
    <w:p w14:paraId="0F04950B" w14:textId="77777777" w:rsidR="00573B4F" w:rsidRPr="00573B4F" w:rsidRDefault="00573B4F" w:rsidP="00573B4F">
      <w:pPr>
        <w:widowControl w:val="0"/>
        <w:numPr>
          <w:ilvl w:val="0"/>
          <w:numId w:val="120"/>
        </w:numPr>
        <w:tabs>
          <w:tab w:val="left" w:pos="836"/>
          <w:tab w:val="left" w:pos="837"/>
        </w:tabs>
        <w:autoSpaceDE w:val="0"/>
        <w:autoSpaceDN w:val="0"/>
        <w:spacing w:line="258" w:lineRule="exact"/>
        <w:rPr>
          <w:rFonts w:ascii="Arial" w:eastAsia="Arial" w:hAnsi="Arial" w:cs="Arial"/>
          <w:sz w:val="22"/>
          <w:szCs w:val="22"/>
          <w:lang w:val="en-US" w:eastAsia="en-US"/>
        </w:rPr>
      </w:pPr>
      <w:r w:rsidRPr="00573B4F">
        <w:rPr>
          <w:rFonts w:ascii="Arial" w:eastAsia="Arial" w:hAnsi="Arial" w:cs="Arial"/>
          <w:sz w:val="22"/>
          <w:szCs w:val="22"/>
          <w:lang w:val="en-US" w:eastAsia="en-US"/>
        </w:rPr>
        <w:t>naziv</w:t>
      </w:r>
      <w:r w:rsidRPr="00573B4F">
        <w:rPr>
          <w:rFonts w:ascii="Arial" w:eastAsia="Arial" w:hAnsi="Arial" w:cs="Arial"/>
          <w:spacing w:val="-6"/>
          <w:sz w:val="22"/>
          <w:szCs w:val="22"/>
          <w:lang w:val="en-US" w:eastAsia="en-US"/>
        </w:rPr>
        <w:t xml:space="preserve"> </w:t>
      </w:r>
      <w:r w:rsidRPr="00573B4F">
        <w:rPr>
          <w:rFonts w:ascii="Arial" w:eastAsia="Arial" w:hAnsi="Arial" w:cs="Arial"/>
          <w:sz w:val="22"/>
          <w:szCs w:val="22"/>
          <w:lang w:val="en-US" w:eastAsia="en-US"/>
        </w:rPr>
        <w:t>prijavitelja,</w:t>
      </w:r>
    </w:p>
    <w:p w14:paraId="3DD67707" w14:textId="77777777" w:rsidR="00573B4F" w:rsidRPr="00573B4F" w:rsidRDefault="00573B4F" w:rsidP="00573B4F">
      <w:pPr>
        <w:widowControl w:val="0"/>
        <w:numPr>
          <w:ilvl w:val="0"/>
          <w:numId w:val="120"/>
        </w:numPr>
        <w:tabs>
          <w:tab w:val="left" w:pos="836"/>
          <w:tab w:val="left" w:pos="837"/>
        </w:tabs>
        <w:autoSpaceDE w:val="0"/>
        <w:autoSpaceDN w:val="0"/>
        <w:spacing w:line="258" w:lineRule="exact"/>
        <w:rPr>
          <w:rFonts w:ascii="Arial" w:eastAsia="Arial" w:hAnsi="Arial" w:cs="Arial"/>
          <w:sz w:val="22"/>
          <w:szCs w:val="22"/>
          <w:lang w:val="pl-PL" w:eastAsia="en-US"/>
        </w:rPr>
      </w:pPr>
      <w:r w:rsidRPr="00573B4F">
        <w:rPr>
          <w:rFonts w:ascii="Arial" w:eastAsia="Arial" w:hAnsi="Arial" w:cs="Arial"/>
          <w:sz w:val="22"/>
          <w:szCs w:val="22"/>
          <w:lang w:val="pl-PL" w:eastAsia="en-US"/>
        </w:rPr>
        <w:t>broj bodova prema pojedinom kriteriju za svakog</w:t>
      </w:r>
      <w:r w:rsidRPr="00573B4F">
        <w:rPr>
          <w:rFonts w:ascii="Arial" w:eastAsia="Arial" w:hAnsi="Arial" w:cs="Arial"/>
          <w:spacing w:val="-19"/>
          <w:sz w:val="22"/>
          <w:szCs w:val="22"/>
          <w:lang w:val="pl-PL" w:eastAsia="en-US"/>
        </w:rPr>
        <w:t xml:space="preserve"> </w:t>
      </w:r>
      <w:r w:rsidRPr="00573B4F">
        <w:rPr>
          <w:rFonts w:ascii="Arial" w:eastAsia="Arial" w:hAnsi="Arial" w:cs="Arial"/>
          <w:sz w:val="22"/>
          <w:szCs w:val="22"/>
          <w:lang w:val="pl-PL" w:eastAsia="en-US"/>
        </w:rPr>
        <w:t>prijavitelja,</w:t>
      </w:r>
    </w:p>
    <w:p w14:paraId="67A10B93" w14:textId="77777777" w:rsidR="00573B4F" w:rsidRPr="00573B4F" w:rsidRDefault="00573B4F" w:rsidP="00573B4F">
      <w:pPr>
        <w:widowControl w:val="0"/>
        <w:numPr>
          <w:ilvl w:val="0"/>
          <w:numId w:val="120"/>
        </w:numPr>
        <w:tabs>
          <w:tab w:val="left" w:pos="836"/>
          <w:tab w:val="left" w:pos="837"/>
        </w:tabs>
        <w:autoSpaceDE w:val="0"/>
        <w:autoSpaceDN w:val="0"/>
        <w:spacing w:line="259" w:lineRule="exact"/>
        <w:rPr>
          <w:rFonts w:ascii="Arial" w:eastAsia="Arial" w:hAnsi="Arial" w:cs="Arial"/>
          <w:sz w:val="22"/>
          <w:szCs w:val="22"/>
          <w:lang w:val="pl-PL" w:eastAsia="en-US"/>
        </w:rPr>
      </w:pPr>
      <w:r w:rsidRPr="00573B4F">
        <w:rPr>
          <w:rFonts w:ascii="Arial" w:eastAsia="Arial" w:hAnsi="Arial" w:cs="Arial"/>
          <w:sz w:val="22"/>
          <w:szCs w:val="22"/>
          <w:lang w:val="pl-PL" w:eastAsia="en-US"/>
        </w:rPr>
        <w:t>ukupan zbroj bodova za svakog</w:t>
      </w:r>
      <w:r w:rsidRPr="00573B4F">
        <w:rPr>
          <w:rFonts w:ascii="Arial" w:eastAsia="Arial" w:hAnsi="Arial" w:cs="Arial"/>
          <w:spacing w:val="-11"/>
          <w:sz w:val="22"/>
          <w:szCs w:val="22"/>
          <w:lang w:val="pl-PL" w:eastAsia="en-US"/>
        </w:rPr>
        <w:t xml:space="preserve"> </w:t>
      </w:r>
      <w:r w:rsidRPr="00573B4F">
        <w:rPr>
          <w:rFonts w:ascii="Arial" w:eastAsia="Arial" w:hAnsi="Arial" w:cs="Arial"/>
          <w:sz w:val="22"/>
          <w:szCs w:val="22"/>
          <w:lang w:val="pl-PL" w:eastAsia="en-US"/>
        </w:rPr>
        <w:t>prijavitelja,</w:t>
      </w:r>
    </w:p>
    <w:p w14:paraId="284603E9" w14:textId="77777777" w:rsidR="00573B4F" w:rsidRPr="00573B4F" w:rsidRDefault="00573B4F" w:rsidP="00573B4F">
      <w:pPr>
        <w:widowControl w:val="0"/>
        <w:numPr>
          <w:ilvl w:val="0"/>
          <w:numId w:val="120"/>
        </w:numPr>
        <w:tabs>
          <w:tab w:val="left" w:pos="836"/>
          <w:tab w:val="left" w:pos="837"/>
        </w:tabs>
        <w:autoSpaceDE w:val="0"/>
        <w:autoSpaceDN w:val="0"/>
        <w:spacing w:line="259" w:lineRule="exact"/>
        <w:rPr>
          <w:rFonts w:ascii="Arial" w:eastAsia="Arial" w:hAnsi="Arial" w:cs="Arial"/>
          <w:sz w:val="22"/>
          <w:szCs w:val="22"/>
          <w:lang w:val="en-US" w:eastAsia="en-US"/>
        </w:rPr>
      </w:pPr>
      <w:r w:rsidRPr="00573B4F">
        <w:rPr>
          <w:rFonts w:ascii="Arial" w:eastAsia="Arial" w:hAnsi="Arial" w:cs="Arial"/>
          <w:sz w:val="22"/>
          <w:szCs w:val="22"/>
          <w:lang w:val="en-US" w:eastAsia="en-US"/>
        </w:rPr>
        <w:t>datum objave rang</w:t>
      </w:r>
      <w:r w:rsidRPr="00573B4F">
        <w:rPr>
          <w:rFonts w:ascii="Arial" w:eastAsia="Arial" w:hAnsi="Arial" w:cs="Arial"/>
          <w:spacing w:val="-9"/>
          <w:sz w:val="22"/>
          <w:szCs w:val="22"/>
          <w:lang w:val="en-US" w:eastAsia="en-US"/>
        </w:rPr>
        <w:t xml:space="preserve"> </w:t>
      </w:r>
      <w:r w:rsidRPr="00573B4F">
        <w:rPr>
          <w:rFonts w:ascii="Arial" w:eastAsia="Arial" w:hAnsi="Arial" w:cs="Arial"/>
          <w:sz w:val="22"/>
          <w:szCs w:val="22"/>
          <w:lang w:val="en-US" w:eastAsia="en-US"/>
        </w:rPr>
        <w:t>liste,</w:t>
      </w:r>
    </w:p>
    <w:p w14:paraId="2110BEA3" w14:textId="77777777" w:rsidR="00573B4F" w:rsidRPr="00573B4F" w:rsidRDefault="00573B4F" w:rsidP="00573B4F">
      <w:pPr>
        <w:widowControl w:val="0"/>
        <w:numPr>
          <w:ilvl w:val="0"/>
          <w:numId w:val="120"/>
        </w:numPr>
        <w:tabs>
          <w:tab w:val="left" w:pos="836"/>
          <w:tab w:val="left" w:pos="837"/>
        </w:tabs>
        <w:autoSpaceDE w:val="0"/>
        <w:autoSpaceDN w:val="0"/>
        <w:spacing w:line="258" w:lineRule="exact"/>
        <w:rPr>
          <w:rFonts w:ascii="Arial" w:eastAsia="Arial" w:hAnsi="Arial" w:cs="Arial"/>
          <w:sz w:val="22"/>
          <w:szCs w:val="22"/>
          <w:lang w:val="pl-PL" w:eastAsia="en-US"/>
        </w:rPr>
      </w:pPr>
      <w:r w:rsidRPr="00573B4F">
        <w:rPr>
          <w:rFonts w:ascii="Arial" w:eastAsia="Arial" w:hAnsi="Arial" w:cs="Arial"/>
          <w:sz w:val="22"/>
          <w:szCs w:val="22"/>
          <w:lang w:val="pl-PL" w:eastAsia="en-US"/>
        </w:rPr>
        <w:t>rok za podnošenje prigovora na Prijedlog Rang</w:t>
      </w:r>
      <w:r w:rsidRPr="00573B4F">
        <w:rPr>
          <w:rFonts w:ascii="Arial" w:eastAsia="Arial" w:hAnsi="Arial" w:cs="Arial"/>
          <w:spacing w:val="-13"/>
          <w:sz w:val="22"/>
          <w:szCs w:val="22"/>
          <w:lang w:val="pl-PL" w:eastAsia="en-US"/>
        </w:rPr>
        <w:t xml:space="preserve"> </w:t>
      </w:r>
      <w:r w:rsidRPr="00573B4F">
        <w:rPr>
          <w:rFonts w:ascii="Arial" w:eastAsia="Arial" w:hAnsi="Arial" w:cs="Arial"/>
          <w:sz w:val="22"/>
          <w:szCs w:val="22"/>
          <w:lang w:val="pl-PL" w:eastAsia="en-US"/>
        </w:rPr>
        <w:t>liste.</w:t>
      </w:r>
    </w:p>
    <w:p w14:paraId="1A6E4783" w14:textId="77777777" w:rsidR="00573B4F" w:rsidRPr="00573B4F" w:rsidRDefault="00573B4F" w:rsidP="00573B4F">
      <w:pPr>
        <w:widowControl w:val="0"/>
        <w:numPr>
          <w:ilvl w:val="0"/>
          <w:numId w:val="121"/>
        </w:numPr>
        <w:tabs>
          <w:tab w:val="left" w:pos="1177"/>
        </w:tabs>
        <w:autoSpaceDE w:val="0"/>
        <w:autoSpaceDN w:val="0"/>
        <w:spacing w:line="242" w:lineRule="auto"/>
        <w:ind w:right="115" w:firstLine="708"/>
        <w:jc w:val="both"/>
        <w:rPr>
          <w:rFonts w:ascii="Arial" w:eastAsia="Arial" w:hAnsi="Arial" w:cs="Arial"/>
          <w:sz w:val="22"/>
          <w:szCs w:val="22"/>
          <w:lang w:val="pl-PL" w:eastAsia="en-US"/>
        </w:rPr>
      </w:pPr>
      <w:r w:rsidRPr="00573B4F">
        <w:rPr>
          <w:rFonts w:ascii="Arial" w:eastAsia="Arial" w:hAnsi="Arial" w:cs="Arial"/>
          <w:sz w:val="22"/>
          <w:szCs w:val="22"/>
          <w:lang w:val="pl-PL" w:eastAsia="en-US"/>
        </w:rPr>
        <w:t>Prijedlog rang liste objavljuje se na web stranici Općine Gračac u trajanju od osam dana od dana objave Prijedloga rang</w:t>
      </w:r>
      <w:r w:rsidRPr="00573B4F">
        <w:rPr>
          <w:rFonts w:ascii="Arial" w:eastAsia="Arial" w:hAnsi="Arial" w:cs="Arial"/>
          <w:spacing w:val="-15"/>
          <w:sz w:val="22"/>
          <w:szCs w:val="22"/>
          <w:lang w:val="pl-PL" w:eastAsia="en-US"/>
        </w:rPr>
        <w:t xml:space="preserve"> </w:t>
      </w:r>
      <w:r w:rsidRPr="00573B4F">
        <w:rPr>
          <w:rFonts w:ascii="Arial" w:eastAsia="Arial" w:hAnsi="Arial" w:cs="Arial"/>
          <w:sz w:val="22"/>
          <w:szCs w:val="22"/>
          <w:lang w:val="pl-PL" w:eastAsia="en-US"/>
        </w:rPr>
        <w:t>liste.</w:t>
      </w:r>
    </w:p>
    <w:p w14:paraId="13BA2D55" w14:textId="77777777" w:rsidR="00573B4F" w:rsidRPr="00573B4F" w:rsidRDefault="00573B4F" w:rsidP="00573B4F">
      <w:pPr>
        <w:widowControl w:val="0"/>
        <w:autoSpaceDE w:val="0"/>
        <w:autoSpaceDN w:val="0"/>
        <w:rPr>
          <w:rFonts w:ascii="Arial" w:eastAsia="Arial" w:hAnsi="Arial" w:cs="Arial"/>
          <w:sz w:val="20"/>
          <w:szCs w:val="22"/>
          <w:lang w:val="pl-PL" w:eastAsia="en-US"/>
        </w:rPr>
      </w:pPr>
    </w:p>
    <w:p w14:paraId="6869C6F4" w14:textId="77777777" w:rsidR="00573B4F" w:rsidRDefault="00573B4F" w:rsidP="00573B4F">
      <w:pPr>
        <w:widowControl w:val="0"/>
        <w:autoSpaceDE w:val="0"/>
        <w:autoSpaceDN w:val="0"/>
        <w:rPr>
          <w:rFonts w:ascii="Arial" w:eastAsia="Arial" w:hAnsi="Arial" w:cs="Arial"/>
          <w:sz w:val="20"/>
          <w:szCs w:val="22"/>
          <w:lang w:val="pl-PL" w:eastAsia="en-US"/>
        </w:rPr>
      </w:pPr>
    </w:p>
    <w:p w14:paraId="4FC42C5C" w14:textId="77777777" w:rsidR="00A52288" w:rsidRDefault="00A52288" w:rsidP="00573B4F">
      <w:pPr>
        <w:widowControl w:val="0"/>
        <w:autoSpaceDE w:val="0"/>
        <w:autoSpaceDN w:val="0"/>
        <w:rPr>
          <w:rFonts w:ascii="Arial" w:eastAsia="Arial" w:hAnsi="Arial" w:cs="Arial"/>
          <w:sz w:val="20"/>
          <w:szCs w:val="22"/>
          <w:lang w:val="pl-PL" w:eastAsia="en-US"/>
        </w:rPr>
      </w:pPr>
    </w:p>
    <w:p w14:paraId="30284E25" w14:textId="77777777" w:rsidR="00A52288" w:rsidRDefault="00A52288" w:rsidP="00573B4F">
      <w:pPr>
        <w:widowControl w:val="0"/>
        <w:autoSpaceDE w:val="0"/>
        <w:autoSpaceDN w:val="0"/>
        <w:rPr>
          <w:rFonts w:ascii="Arial" w:eastAsia="Arial" w:hAnsi="Arial" w:cs="Arial"/>
          <w:sz w:val="20"/>
          <w:szCs w:val="22"/>
          <w:lang w:val="pl-PL" w:eastAsia="en-US"/>
        </w:rPr>
      </w:pPr>
    </w:p>
    <w:p w14:paraId="1A7AAE10" w14:textId="77777777" w:rsidR="00A52288" w:rsidRDefault="00A52288" w:rsidP="00573B4F">
      <w:pPr>
        <w:widowControl w:val="0"/>
        <w:autoSpaceDE w:val="0"/>
        <w:autoSpaceDN w:val="0"/>
        <w:rPr>
          <w:rFonts w:ascii="Arial" w:eastAsia="Arial" w:hAnsi="Arial" w:cs="Arial"/>
          <w:sz w:val="20"/>
          <w:szCs w:val="22"/>
          <w:lang w:val="pl-PL" w:eastAsia="en-US"/>
        </w:rPr>
      </w:pPr>
    </w:p>
    <w:p w14:paraId="604E4ACC" w14:textId="77777777" w:rsidR="00A52288" w:rsidRDefault="00A52288" w:rsidP="00573B4F">
      <w:pPr>
        <w:widowControl w:val="0"/>
        <w:autoSpaceDE w:val="0"/>
        <w:autoSpaceDN w:val="0"/>
        <w:rPr>
          <w:rFonts w:ascii="Arial" w:eastAsia="Arial" w:hAnsi="Arial" w:cs="Arial"/>
          <w:sz w:val="20"/>
          <w:szCs w:val="22"/>
          <w:lang w:val="pl-PL" w:eastAsia="en-US"/>
        </w:rPr>
      </w:pPr>
    </w:p>
    <w:p w14:paraId="0EC7945D" w14:textId="77777777" w:rsidR="00A52288" w:rsidRDefault="00A52288" w:rsidP="00573B4F">
      <w:pPr>
        <w:widowControl w:val="0"/>
        <w:autoSpaceDE w:val="0"/>
        <w:autoSpaceDN w:val="0"/>
        <w:rPr>
          <w:rFonts w:ascii="Arial" w:eastAsia="Arial" w:hAnsi="Arial" w:cs="Arial"/>
          <w:sz w:val="20"/>
          <w:szCs w:val="22"/>
          <w:lang w:val="pl-PL" w:eastAsia="en-US"/>
        </w:rPr>
      </w:pPr>
    </w:p>
    <w:p w14:paraId="46748C71" w14:textId="77777777" w:rsidR="00A52288" w:rsidRDefault="00A52288" w:rsidP="00573B4F">
      <w:pPr>
        <w:widowControl w:val="0"/>
        <w:autoSpaceDE w:val="0"/>
        <w:autoSpaceDN w:val="0"/>
        <w:rPr>
          <w:rFonts w:ascii="Arial" w:eastAsia="Arial" w:hAnsi="Arial" w:cs="Arial"/>
          <w:sz w:val="20"/>
          <w:szCs w:val="22"/>
          <w:lang w:val="pl-PL" w:eastAsia="en-US"/>
        </w:rPr>
      </w:pPr>
    </w:p>
    <w:p w14:paraId="346E6F65" w14:textId="77777777" w:rsidR="00A52288" w:rsidRDefault="00A52288" w:rsidP="00573B4F">
      <w:pPr>
        <w:widowControl w:val="0"/>
        <w:autoSpaceDE w:val="0"/>
        <w:autoSpaceDN w:val="0"/>
        <w:rPr>
          <w:rFonts w:ascii="Arial" w:eastAsia="Arial" w:hAnsi="Arial" w:cs="Arial"/>
          <w:sz w:val="20"/>
          <w:szCs w:val="22"/>
          <w:lang w:val="pl-PL" w:eastAsia="en-US"/>
        </w:rPr>
      </w:pPr>
    </w:p>
    <w:p w14:paraId="1C6AD65A" w14:textId="77777777" w:rsidR="00A52288" w:rsidRDefault="00A52288" w:rsidP="00573B4F">
      <w:pPr>
        <w:widowControl w:val="0"/>
        <w:autoSpaceDE w:val="0"/>
        <w:autoSpaceDN w:val="0"/>
        <w:rPr>
          <w:rFonts w:ascii="Arial" w:eastAsia="Arial" w:hAnsi="Arial" w:cs="Arial"/>
          <w:sz w:val="20"/>
          <w:szCs w:val="22"/>
          <w:lang w:val="pl-PL" w:eastAsia="en-US"/>
        </w:rPr>
      </w:pPr>
    </w:p>
    <w:p w14:paraId="30A25F24" w14:textId="77777777" w:rsidR="00A52288" w:rsidRDefault="00A52288" w:rsidP="00573B4F">
      <w:pPr>
        <w:widowControl w:val="0"/>
        <w:autoSpaceDE w:val="0"/>
        <w:autoSpaceDN w:val="0"/>
        <w:rPr>
          <w:rFonts w:ascii="Arial" w:eastAsia="Arial" w:hAnsi="Arial" w:cs="Arial"/>
          <w:sz w:val="20"/>
          <w:szCs w:val="22"/>
          <w:lang w:val="pl-PL" w:eastAsia="en-US"/>
        </w:rPr>
      </w:pPr>
    </w:p>
    <w:p w14:paraId="141A8346" w14:textId="77777777" w:rsidR="00A52288" w:rsidRDefault="00A52288" w:rsidP="00573B4F">
      <w:pPr>
        <w:widowControl w:val="0"/>
        <w:autoSpaceDE w:val="0"/>
        <w:autoSpaceDN w:val="0"/>
        <w:rPr>
          <w:rFonts w:ascii="Arial" w:eastAsia="Arial" w:hAnsi="Arial" w:cs="Arial"/>
          <w:sz w:val="20"/>
          <w:szCs w:val="22"/>
          <w:lang w:val="pl-PL" w:eastAsia="en-US"/>
        </w:rPr>
      </w:pPr>
    </w:p>
    <w:p w14:paraId="6C73082F" w14:textId="77777777" w:rsidR="00A52288" w:rsidRPr="00573B4F" w:rsidRDefault="00A52288" w:rsidP="00573B4F">
      <w:pPr>
        <w:widowControl w:val="0"/>
        <w:autoSpaceDE w:val="0"/>
        <w:autoSpaceDN w:val="0"/>
        <w:rPr>
          <w:rFonts w:ascii="Arial" w:eastAsia="Arial" w:hAnsi="Arial" w:cs="Arial"/>
          <w:sz w:val="20"/>
          <w:szCs w:val="22"/>
          <w:lang w:val="pl-PL" w:eastAsia="en-US"/>
        </w:rPr>
      </w:pPr>
    </w:p>
    <w:p w14:paraId="3D027DDF" w14:textId="77777777" w:rsidR="00573B4F" w:rsidRPr="00573B4F" w:rsidRDefault="00573B4F" w:rsidP="00573B4F">
      <w:pPr>
        <w:widowControl w:val="0"/>
        <w:autoSpaceDE w:val="0"/>
        <w:autoSpaceDN w:val="0"/>
        <w:spacing w:before="11"/>
        <w:rPr>
          <w:rFonts w:ascii="Arial" w:eastAsia="Arial" w:hAnsi="Arial" w:cs="Arial"/>
          <w:sz w:val="15"/>
          <w:szCs w:val="22"/>
          <w:lang w:val="pl-PL" w:eastAsia="en-US"/>
        </w:rPr>
      </w:pPr>
      <w:r w:rsidRPr="00573B4F">
        <w:rPr>
          <w:rFonts w:ascii="Arial" w:eastAsia="Arial" w:hAnsi="Arial" w:cs="Arial"/>
          <w:noProof/>
          <w:sz w:val="22"/>
          <w:szCs w:val="22"/>
          <w:lang w:val="en-US" w:eastAsia="en-US"/>
        </w:rPr>
        <w:lastRenderedPageBreak/>
        <mc:AlternateContent>
          <mc:Choice Requires="wps">
            <w:drawing>
              <wp:anchor distT="0" distB="0" distL="0" distR="0" simplePos="0" relativeHeight="251660288" behindDoc="0" locked="0" layoutInCell="1" allowOverlap="1" wp14:anchorId="3167FCC8" wp14:editId="7D59587F">
                <wp:simplePos x="0" y="0"/>
                <wp:positionH relativeFrom="page">
                  <wp:posOffset>899160</wp:posOffset>
                </wp:positionH>
                <wp:positionV relativeFrom="paragraph">
                  <wp:posOffset>146050</wp:posOffset>
                </wp:positionV>
                <wp:extent cx="1829435" cy="0"/>
                <wp:effectExtent l="13335" t="9525" r="5080" b="9525"/>
                <wp:wrapTopAndBottom/>
                <wp:docPr id="15415792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67B9B" id="Line 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1.5pt" to="214.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" strokeweight=".72pt">
                <w10:wrap type="topAndBottom" anchorx="page"/>
              </v:line>
            </w:pict>
          </mc:Fallback>
        </mc:AlternateContent>
      </w:r>
    </w:p>
    <w:p w14:paraId="23A397D3" w14:textId="77777777" w:rsidR="00573B4F" w:rsidRPr="00573B4F" w:rsidRDefault="00573B4F" w:rsidP="00573B4F">
      <w:pPr>
        <w:widowControl w:val="0"/>
        <w:autoSpaceDE w:val="0"/>
        <w:autoSpaceDN w:val="0"/>
        <w:spacing w:before="63" w:line="244" w:lineRule="auto"/>
        <w:ind w:right="116"/>
        <w:jc w:val="both"/>
        <w:rPr>
          <w:rFonts w:ascii="Arial" w:eastAsia="Arial" w:hAnsi="Arial" w:cs="Arial"/>
          <w:sz w:val="18"/>
          <w:szCs w:val="22"/>
          <w:lang w:val="pl-PL" w:eastAsia="en-US"/>
        </w:rPr>
      </w:pPr>
      <w:r w:rsidRPr="00573B4F">
        <w:rPr>
          <w:rFonts w:eastAsia="Arial" w:cs="Arial"/>
          <w:position w:val="7"/>
          <w:sz w:val="13"/>
          <w:szCs w:val="22"/>
          <w:lang w:val="pl-PL" w:eastAsia="en-US"/>
        </w:rPr>
        <w:t xml:space="preserve">3 </w:t>
      </w:r>
      <w:r w:rsidRPr="00573B4F">
        <w:rPr>
          <w:rFonts w:ascii="Arial" w:eastAsia="Arial" w:hAnsi="Arial" w:cs="Arial"/>
          <w:sz w:val="18"/>
          <w:szCs w:val="22"/>
          <w:lang w:val="pl-PL" w:eastAsia="en-US"/>
        </w:rPr>
        <w:t>Prijavitelj će u obrascu prijave za sudjelovanje na javnom natječaju opisati najviše dvije programske aktivnosti opisati u razdoblju od prethodnih pet godina temeljem kojih Povjerenstvo utvrđuje društveni značaj djelovanja organizacije putem skale bodova od 1 do 10. Procjenu kvalitete svake programske aktivnosti boduju svi članovi Povjerenstva.</w:t>
      </w:r>
    </w:p>
    <w:p w14:paraId="56043BE3" w14:textId="77777777" w:rsidR="00573B4F" w:rsidRPr="00573B4F" w:rsidRDefault="00573B4F" w:rsidP="00573B4F">
      <w:pPr>
        <w:widowControl w:val="0"/>
        <w:autoSpaceDE w:val="0"/>
        <w:autoSpaceDN w:val="0"/>
        <w:spacing w:before="2" w:line="206" w:lineRule="exact"/>
        <w:ind w:right="113"/>
        <w:jc w:val="both"/>
        <w:rPr>
          <w:rFonts w:ascii="Arial" w:eastAsia="Arial" w:hAnsi="Arial" w:cs="Arial"/>
          <w:sz w:val="18"/>
          <w:szCs w:val="22"/>
          <w:lang w:val="pl-PL" w:eastAsia="en-US"/>
        </w:rPr>
      </w:pPr>
      <w:r w:rsidRPr="00573B4F">
        <w:rPr>
          <w:rFonts w:ascii="Arial" w:eastAsia="Arial" w:hAnsi="Arial" w:cs="Arial"/>
          <w:position w:val="6"/>
          <w:sz w:val="12"/>
          <w:szCs w:val="22"/>
          <w:lang w:val="pl-PL" w:eastAsia="en-US"/>
        </w:rPr>
        <w:t xml:space="preserve">4 </w:t>
      </w:r>
      <w:r w:rsidRPr="00573B4F">
        <w:rPr>
          <w:rFonts w:ascii="Arial" w:eastAsia="Arial" w:hAnsi="Arial" w:cs="Arial"/>
          <w:sz w:val="18"/>
          <w:szCs w:val="22"/>
          <w:lang w:val="pl-PL" w:eastAsia="en-US"/>
        </w:rPr>
        <w:t>Pod programskim aktivnostima koje uključuju rad u zajednici podrazumijevaju se aktivnosti koje uključuju npr. pružanje socijalnih usluga, organiziranje javnih programa, edukacije, radionica, dnevni boravci, neposredan rad s korisnicima na zaštiti ljudskih i socioekonomskih prava, neposredan rada s lokalnom zajednicom i sl.</w:t>
      </w:r>
    </w:p>
    <w:p w14:paraId="7B7A632E" w14:textId="77777777" w:rsidR="00573B4F" w:rsidRPr="00573B4F" w:rsidRDefault="00573B4F" w:rsidP="00573B4F">
      <w:pPr>
        <w:widowControl w:val="0"/>
        <w:autoSpaceDE w:val="0"/>
        <w:autoSpaceDN w:val="0"/>
        <w:ind w:right="114"/>
        <w:jc w:val="both"/>
        <w:rPr>
          <w:rFonts w:ascii="Arial" w:eastAsia="Arial" w:hAnsi="Arial" w:cs="Arial"/>
          <w:sz w:val="18"/>
          <w:szCs w:val="22"/>
          <w:lang w:val="pl-PL" w:eastAsia="en-US"/>
        </w:rPr>
      </w:pPr>
      <w:r w:rsidRPr="00573B4F">
        <w:rPr>
          <w:rFonts w:ascii="Arial" w:eastAsia="Arial" w:hAnsi="Arial" w:cs="Arial"/>
          <w:position w:val="6"/>
          <w:sz w:val="12"/>
          <w:szCs w:val="22"/>
          <w:lang w:val="pl-PL" w:eastAsia="en-US"/>
        </w:rPr>
        <w:t xml:space="preserve">5 </w:t>
      </w:r>
      <w:r w:rsidRPr="00573B4F">
        <w:rPr>
          <w:rFonts w:ascii="Arial" w:eastAsia="Arial" w:hAnsi="Arial" w:cs="Arial"/>
          <w:sz w:val="18"/>
          <w:szCs w:val="22"/>
          <w:lang w:val="pl-PL" w:eastAsia="en-US"/>
        </w:rPr>
        <w:t>Pod programskim aktivnostima zagovaranja za opće dobro podrazumijevaju se aktivnosti koje uključuju npr. zagovaranje politika zaštite okoliša, unapređenje demokratskih procesa, zagovaranje ljudskih prava, zagovaranje radničkih prava, zaštita potrošača, unapređenje životnog standarda, zagovaračke aktivnosti za prava manjina i sl.</w:t>
      </w:r>
    </w:p>
    <w:p w14:paraId="213BD53F" w14:textId="77777777" w:rsidR="00573B4F" w:rsidRPr="00573B4F" w:rsidRDefault="00573B4F" w:rsidP="00573B4F">
      <w:pPr>
        <w:widowControl w:val="0"/>
        <w:autoSpaceDE w:val="0"/>
        <w:autoSpaceDN w:val="0"/>
        <w:spacing w:line="218" w:lineRule="exact"/>
        <w:jc w:val="both"/>
        <w:rPr>
          <w:rFonts w:ascii="Arial" w:eastAsia="Arial" w:hAnsi="Arial" w:cs="Arial"/>
          <w:sz w:val="18"/>
          <w:szCs w:val="22"/>
          <w:lang w:val="pl-PL" w:eastAsia="en-US"/>
        </w:rPr>
      </w:pPr>
      <w:r w:rsidRPr="00573B4F">
        <w:rPr>
          <w:rFonts w:eastAsia="Arial" w:cs="Arial"/>
          <w:position w:val="7"/>
          <w:sz w:val="13"/>
          <w:szCs w:val="22"/>
          <w:lang w:val="pl-PL" w:eastAsia="en-US"/>
        </w:rPr>
        <w:t xml:space="preserve">6   </w:t>
      </w:r>
      <w:r w:rsidRPr="00573B4F">
        <w:rPr>
          <w:rFonts w:ascii="Arial" w:eastAsia="Arial" w:hAnsi="Arial" w:cs="Arial"/>
          <w:sz w:val="18"/>
          <w:szCs w:val="22"/>
          <w:lang w:val="pl-PL" w:eastAsia="en-US"/>
        </w:rPr>
        <w:t>Pod  programskim  aktivnostima  kulturno  umjetničkog  stvaralaštva  i  provođenja  javnih  kulturno  umjetničkih</w:t>
      </w:r>
    </w:p>
    <w:p w14:paraId="0F709D58" w14:textId="77777777" w:rsidR="00573B4F" w:rsidRPr="00573B4F" w:rsidRDefault="00573B4F" w:rsidP="00573B4F">
      <w:pPr>
        <w:widowControl w:val="0"/>
        <w:autoSpaceDE w:val="0"/>
        <w:autoSpaceDN w:val="0"/>
        <w:spacing w:before="11"/>
        <w:ind w:right="114"/>
        <w:jc w:val="both"/>
        <w:rPr>
          <w:rFonts w:ascii="Arial" w:eastAsia="Arial" w:hAnsi="Arial" w:cs="Arial"/>
          <w:sz w:val="18"/>
          <w:szCs w:val="22"/>
          <w:lang w:val="pl-PL" w:eastAsia="en-US"/>
        </w:rPr>
      </w:pPr>
      <w:r w:rsidRPr="00573B4F">
        <w:rPr>
          <w:rFonts w:ascii="Arial" w:eastAsia="Arial" w:hAnsi="Arial" w:cs="Arial"/>
          <w:sz w:val="18"/>
          <w:szCs w:val="22"/>
          <w:lang w:val="pl-PL" w:eastAsia="en-US"/>
        </w:rPr>
        <w:t>programa podrazumijevaju se aktivnosti koje uključuju npr. produkciju kulturno umjetničkog sadržaja, organizaciju izložbi i javnih izvedbi iz polja likovnih, glazbenih i drugih umjetnosti i sl.</w:t>
      </w:r>
    </w:p>
    <w:p w14:paraId="6E50E912" w14:textId="77777777" w:rsidR="00573B4F" w:rsidRPr="00573B4F" w:rsidRDefault="00573B4F" w:rsidP="00573B4F">
      <w:pPr>
        <w:widowControl w:val="0"/>
        <w:autoSpaceDE w:val="0"/>
        <w:autoSpaceDN w:val="0"/>
        <w:spacing w:line="218" w:lineRule="exact"/>
        <w:jc w:val="both"/>
        <w:rPr>
          <w:rFonts w:ascii="Arial" w:eastAsia="Arial" w:hAnsi="Arial" w:cs="Arial"/>
          <w:sz w:val="18"/>
          <w:szCs w:val="22"/>
          <w:lang w:val="pl-PL" w:eastAsia="en-US"/>
        </w:rPr>
      </w:pPr>
      <w:r w:rsidRPr="00573B4F">
        <w:rPr>
          <w:rFonts w:eastAsia="Arial" w:hAnsi="Arial" w:cs="Arial"/>
          <w:position w:val="7"/>
          <w:sz w:val="13"/>
          <w:szCs w:val="22"/>
          <w:lang w:val="pl-PL" w:eastAsia="en-US"/>
        </w:rPr>
        <w:t xml:space="preserve">7  </w:t>
      </w:r>
      <w:r w:rsidRPr="00573B4F">
        <w:rPr>
          <w:rFonts w:ascii="Arial" w:eastAsia="Arial" w:hAnsi="Arial" w:cs="Arial"/>
          <w:sz w:val="18"/>
          <w:szCs w:val="22"/>
          <w:lang w:val="pl-PL" w:eastAsia="en-US"/>
        </w:rPr>
        <w:t>Pod programskim aktivnostima u polju amaterskog i rekreativnog sporta podrazumijevaju se aktivnosti koje</w:t>
      </w:r>
    </w:p>
    <w:p w14:paraId="310A48E8" w14:textId="77777777" w:rsidR="00573B4F" w:rsidRPr="00573B4F" w:rsidRDefault="00573B4F" w:rsidP="00573B4F">
      <w:pPr>
        <w:widowControl w:val="0"/>
        <w:autoSpaceDE w:val="0"/>
        <w:autoSpaceDN w:val="0"/>
        <w:spacing w:before="11"/>
        <w:ind w:right="120"/>
        <w:jc w:val="both"/>
        <w:rPr>
          <w:rFonts w:ascii="Arial" w:eastAsia="Arial" w:hAnsi="Arial" w:cs="Arial"/>
          <w:sz w:val="18"/>
          <w:szCs w:val="22"/>
          <w:lang w:val="pl-PL" w:eastAsia="en-US"/>
        </w:rPr>
      </w:pPr>
      <w:r w:rsidRPr="00573B4F">
        <w:rPr>
          <w:rFonts w:ascii="Arial" w:eastAsia="Arial" w:hAnsi="Arial" w:cs="Arial"/>
          <w:sz w:val="18"/>
          <w:szCs w:val="22"/>
          <w:lang w:val="pl-PL" w:eastAsia="en-US"/>
        </w:rPr>
        <w:t>uključuju npr. organiziranje sportskih aktivnosti za djecu i mlade, organiziranje aktivnosti vezanih za parasport i sport gluhih osoba te organiziranje rekreativnih aktivnosti za odrasle i sl.</w:t>
      </w:r>
    </w:p>
    <w:p w14:paraId="729BBF60" w14:textId="77777777" w:rsidR="00573B4F" w:rsidRPr="00573B4F" w:rsidRDefault="00573B4F" w:rsidP="00573B4F">
      <w:pPr>
        <w:widowControl w:val="0"/>
        <w:autoSpaceDE w:val="0"/>
        <w:autoSpaceDN w:val="0"/>
        <w:ind w:right="113"/>
        <w:jc w:val="both"/>
        <w:rPr>
          <w:rFonts w:ascii="Arial" w:eastAsia="Arial" w:hAnsi="Arial" w:cs="Arial"/>
          <w:sz w:val="18"/>
          <w:szCs w:val="22"/>
          <w:lang w:val="pl-PL" w:eastAsia="en-US"/>
        </w:rPr>
      </w:pPr>
      <w:r w:rsidRPr="00573B4F">
        <w:rPr>
          <w:rFonts w:ascii="Arial" w:eastAsia="Arial" w:hAnsi="Arial" w:cs="Arial"/>
          <w:position w:val="6"/>
          <w:sz w:val="12"/>
          <w:szCs w:val="22"/>
          <w:lang w:val="pl-PL" w:eastAsia="en-US"/>
        </w:rPr>
        <w:t xml:space="preserve">8 </w:t>
      </w:r>
      <w:r w:rsidRPr="00573B4F">
        <w:rPr>
          <w:rFonts w:ascii="Arial" w:eastAsia="Arial" w:hAnsi="Arial" w:cs="Arial"/>
          <w:sz w:val="18"/>
          <w:szCs w:val="22"/>
          <w:lang w:val="pl-PL" w:eastAsia="en-US"/>
        </w:rPr>
        <w:t>Prijavitelj će u Planu korištenja općinskog prostora opisati na koji način planira organizirati aktivnosti u općinskom prostoru.</w:t>
      </w:r>
      <w:r w:rsidRPr="00573B4F">
        <w:rPr>
          <w:rFonts w:ascii="Arial" w:eastAsia="Arial" w:hAnsi="Arial" w:cs="Arial"/>
          <w:spacing w:val="-8"/>
          <w:sz w:val="18"/>
          <w:szCs w:val="22"/>
          <w:lang w:val="pl-PL" w:eastAsia="en-US"/>
        </w:rPr>
        <w:t xml:space="preserve"> </w:t>
      </w:r>
      <w:r w:rsidRPr="00573B4F">
        <w:rPr>
          <w:rFonts w:ascii="Arial" w:eastAsia="Arial" w:hAnsi="Arial" w:cs="Arial"/>
          <w:sz w:val="18"/>
          <w:szCs w:val="22"/>
          <w:lang w:val="pl-PL" w:eastAsia="en-US"/>
        </w:rPr>
        <w:t>Plan</w:t>
      </w:r>
      <w:r w:rsidRPr="00573B4F">
        <w:rPr>
          <w:rFonts w:ascii="Arial" w:eastAsia="Arial" w:hAnsi="Arial" w:cs="Arial"/>
          <w:spacing w:val="-7"/>
          <w:sz w:val="18"/>
          <w:szCs w:val="22"/>
          <w:lang w:val="pl-PL" w:eastAsia="en-US"/>
        </w:rPr>
        <w:t xml:space="preserve"> </w:t>
      </w:r>
      <w:r w:rsidRPr="00573B4F">
        <w:rPr>
          <w:rFonts w:ascii="Arial" w:eastAsia="Arial" w:hAnsi="Arial" w:cs="Arial"/>
          <w:sz w:val="18"/>
          <w:szCs w:val="22"/>
          <w:lang w:val="pl-PL" w:eastAsia="en-US"/>
        </w:rPr>
        <w:t>korištenja</w:t>
      </w:r>
      <w:r w:rsidRPr="00573B4F">
        <w:rPr>
          <w:rFonts w:ascii="Arial" w:eastAsia="Arial" w:hAnsi="Arial" w:cs="Arial"/>
          <w:spacing w:val="-7"/>
          <w:sz w:val="18"/>
          <w:szCs w:val="22"/>
          <w:lang w:val="pl-PL" w:eastAsia="en-US"/>
        </w:rPr>
        <w:t xml:space="preserve"> </w:t>
      </w:r>
      <w:r w:rsidRPr="00573B4F">
        <w:rPr>
          <w:rFonts w:ascii="Arial" w:eastAsia="Arial" w:hAnsi="Arial" w:cs="Arial"/>
          <w:sz w:val="18"/>
          <w:szCs w:val="22"/>
          <w:lang w:val="pl-PL" w:eastAsia="en-US"/>
        </w:rPr>
        <w:t>općinskog</w:t>
      </w:r>
      <w:r w:rsidRPr="00573B4F">
        <w:rPr>
          <w:rFonts w:ascii="Arial" w:eastAsia="Arial" w:hAnsi="Arial" w:cs="Arial"/>
          <w:spacing w:val="-7"/>
          <w:sz w:val="18"/>
          <w:szCs w:val="22"/>
          <w:lang w:val="pl-PL" w:eastAsia="en-US"/>
        </w:rPr>
        <w:t xml:space="preserve"> </w:t>
      </w:r>
      <w:r w:rsidRPr="00573B4F">
        <w:rPr>
          <w:rFonts w:ascii="Arial" w:eastAsia="Arial" w:hAnsi="Arial" w:cs="Arial"/>
          <w:sz w:val="18"/>
          <w:szCs w:val="22"/>
          <w:lang w:val="pl-PL" w:eastAsia="en-US"/>
        </w:rPr>
        <w:t>prostora</w:t>
      </w:r>
      <w:r w:rsidRPr="00573B4F">
        <w:rPr>
          <w:rFonts w:ascii="Arial" w:eastAsia="Arial" w:hAnsi="Arial" w:cs="Arial"/>
          <w:spacing w:val="-4"/>
          <w:sz w:val="18"/>
          <w:szCs w:val="22"/>
          <w:lang w:val="pl-PL" w:eastAsia="en-US"/>
        </w:rPr>
        <w:t xml:space="preserve"> </w:t>
      </w:r>
      <w:r w:rsidRPr="00573B4F">
        <w:rPr>
          <w:rFonts w:ascii="Arial" w:eastAsia="Arial" w:hAnsi="Arial" w:cs="Arial"/>
          <w:sz w:val="18"/>
          <w:szCs w:val="22"/>
          <w:lang w:val="pl-PL" w:eastAsia="en-US"/>
        </w:rPr>
        <w:t>boduju</w:t>
      </w:r>
      <w:r w:rsidRPr="00573B4F">
        <w:rPr>
          <w:rFonts w:ascii="Arial" w:eastAsia="Arial" w:hAnsi="Arial" w:cs="Arial"/>
          <w:spacing w:val="-10"/>
          <w:sz w:val="18"/>
          <w:szCs w:val="22"/>
          <w:lang w:val="pl-PL" w:eastAsia="en-US"/>
        </w:rPr>
        <w:t xml:space="preserve"> </w:t>
      </w:r>
      <w:r w:rsidRPr="00573B4F">
        <w:rPr>
          <w:rFonts w:ascii="Arial" w:eastAsia="Arial" w:hAnsi="Arial" w:cs="Arial"/>
          <w:sz w:val="18"/>
          <w:szCs w:val="22"/>
          <w:lang w:val="pl-PL" w:eastAsia="en-US"/>
        </w:rPr>
        <w:t>svi</w:t>
      </w:r>
      <w:r w:rsidRPr="00573B4F">
        <w:rPr>
          <w:rFonts w:ascii="Arial" w:eastAsia="Arial" w:hAnsi="Arial" w:cs="Arial"/>
          <w:spacing w:val="-7"/>
          <w:sz w:val="18"/>
          <w:szCs w:val="22"/>
          <w:lang w:val="pl-PL" w:eastAsia="en-US"/>
        </w:rPr>
        <w:t xml:space="preserve"> </w:t>
      </w:r>
      <w:r w:rsidRPr="00573B4F">
        <w:rPr>
          <w:rFonts w:ascii="Arial" w:eastAsia="Arial" w:hAnsi="Arial" w:cs="Arial"/>
          <w:sz w:val="18"/>
          <w:szCs w:val="22"/>
          <w:lang w:val="pl-PL" w:eastAsia="en-US"/>
        </w:rPr>
        <w:t>članovi</w:t>
      </w:r>
      <w:r w:rsidRPr="00573B4F">
        <w:rPr>
          <w:rFonts w:ascii="Arial" w:eastAsia="Arial" w:hAnsi="Arial" w:cs="Arial"/>
          <w:spacing w:val="-10"/>
          <w:sz w:val="18"/>
          <w:szCs w:val="22"/>
          <w:lang w:val="pl-PL" w:eastAsia="en-US"/>
        </w:rPr>
        <w:t xml:space="preserve"> </w:t>
      </w:r>
      <w:r w:rsidRPr="00573B4F">
        <w:rPr>
          <w:rFonts w:ascii="Arial" w:eastAsia="Arial" w:hAnsi="Arial" w:cs="Arial"/>
          <w:sz w:val="18"/>
          <w:szCs w:val="22"/>
          <w:lang w:val="pl-PL" w:eastAsia="en-US"/>
        </w:rPr>
        <w:t>Povjerenstva</w:t>
      </w:r>
      <w:r w:rsidRPr="00573B4F">
        <w:rPr>
          <w:rFonts w:ascii="Arial" w:eastAsia="Arial" w:hAnsi="Arial" w:cs="Arial"/>
          <w:spacing w:val="-7"/>
          <w:sz w:val="18"/>
          <w:szCs w:val="22"/>
          <w:lang w:val="pl-PL" w:eastAsia="en-US"/>
        </w:rPr>
        <w:t xml:space="preserve"> </w:t>
      </w:r>
      <w:r w:rsidRPr="00573B4F">
        <w:rPr>
          <w:rFonts w:ascii="Arial" w:eastAsia="Arial" w:hAnsi="Arial" w:cs="Arial"/>
          <w:sz w:val="18"/>
          <w:szCs w:val="22"/>
          <w:lang w:val="pl-PL" w:eastAsia="en-US"/>
        </w:rPr>
        <w:t>prema</w:t>
      </w:r>
      <w:r w:rsidRPr="00573B4F">
        <w:rPr>
          <w:rFonts w:ascii="Arial" w:eastAsia="Arial" w:hAnsi="Arial" w:cs="Arial"/>
          <w:spacing w:val="-10"/>
          <w:sz w:val="18"/>
          <w:szCs w:val="22"/>
          <w:lang w:val="pl-PL" w:eastAsia="en-US"/>
        </w:rPr>
        <w:t xml:space="preserve"> </w:t>
      </w:r>
      <w:r w:rsidRPr="00573B4F">
        <w:rPr>
          <w:rFonts w:ascii="Arial" w:eastAsia="Arial" w:hAnsi="Arial" w:cs="Arial"/>
          <w:sz w:val="18"/>
          <w:szCs w:val="22"/>
          <w:lang w:val="pl-PL" w:eastAsia="en-US"/>
        </w:rPr>
        <w:t>mjerilima</w:t>
      </w:r>
      <w:r w:rsidRPr="00573B4F">
        <w:rPr>
          <w:rFonts w:ascii="Arial" w:eastAsia="Arial" w:hAnsi="Arial" w:cs="Arial"/>
          <w:spacing w:val="-10"/>
          <w:sz w:val="18"/>
          <w:szCs w:val="22"/>
          <w:lang w:val="pl-PL" w:eastAsia="en-US"/>
        </w:rPr>
        <w:t xml:space="preserve"> </w:t>
      </w:r>
      <w:r w:rsidRPr="00573B4F">
        <w:rPr>
          <w:rFonts w:ascii="Arial" w:eastAsia="Arial" w:hAnsi="Arial" w:cs="Arial"/>
          <w:sz w:val="18"/>
          <w:szCs w:val="22"/>
          <w:lang w:val="pl-PL" w:eastAsia="en-US"/>
        </w:rPr>
        <w:t>osiguravanja</w:t>
      </w:r>
      <w:r w:rsidRPr="00573B4F">
        <w:rPr>
          <w:rFonts w:ascii="Arial" w:eastAsia="Arial" w:hAnsi="Arial" w:cs="Arial"/>
          <w:spacing w:val="-7"/>
          <w:sz w:val="18"/>
          <w:szCs w:val="22"/>
          <w:lang w:val="pl-PL" w:eastAsia="en-US"/>
        </w:rPr>
        <w:t xml:space="preserve"> </w:t>
      </w:r>
      <w:r w:rsidRPr="00573B4F">
        <w:rPr>
          <w:rFonts w:ascii="Arial" w:eastAsia="Arial" w:hAnsi="Arial" w:cs="Arial"/>
          <w:sz w:val="18"/>
          <w:szCs w:val="22"/>
          <w:lang w:val="pl-PL" w:eastAsia="en-US"/>
        </w:rPr>
        <w:t>što</w:t>
      </w:r>
      <w:r w:rsidRPr="00573B4F">
        <w:rPr>
          <w:rFonts w:ascii="Arial" w:eastAsia="Arial" w:hAnsi="Arial" w:cs="Arial"/>
          <w:spacing w:val="-7"/>
          <w:sz w:val="18"/>
          <w:szCs w:val="22"/>
          <w:lang w:val="pl-PL" w:eastAsia="en-US"/>
        </w:rPr>
        <w:t xml:space="preserve"> </w:t>
      </w:r>
      <w:r w:rsidRPr="00573B4F">
        <w:rPr>
          <w:rFonts w:ascii="Arial" w:eastAsia="Arial" w:hAnsi="Arial" w:cs="Arial"/>
          <w:sz w:val="18"/>
          <w:szCs w:val="22"/>
          <w:lang w:val="pl-PL" w:eastAsia="en-US"/>
        </w:rPr>
        <w:t>veće iskoristivosti općinskog prostora i relevantnosti opisanih aktivnosti za Općinu Gračac .</w:t>
      </w:r>
    </w:p>
    <w:p w14:paraId="54E92F20" w14:textId="77777777" w:rsidR="00573B4F" w:rsidRDefault="00573B4F" w:rsidP="00573B4F">
      <w:pPr>
        <w:widowControl w:val="0"/>
        <w:autoSpaceDE w:val="0"/>
        <w:autoSpaceDN w:val="0"/>
        <w:jc w:val="both"/>
        <w:rPr>
          <w:rFonts w:ascii="Arial" w:eastAsia="Arial" w:hAnsi="Arial" w:cs="Arial"/>
          <w:sz w:val="18"/>
          <w:szCs w:val="22"/>
          <w:lang w:val="pl-PL" w:eastAsia="en-US"/>
        </w:rPr>
      </w:pPr>
    </w:p>
    <w:p w14:paraId="35DC853F" w14:textId="77777777" w:rsidR="00346331" w:rsidRPr="00346331" w:rsidRDefault="00346331" w:rsidP="00346331">
      <w:pPr>
        <w:rPr>
          <w:rFonts w:ascii="Arial" w:eastAsia="Arial" w:hAnsi="Arial" w:cs="Arial"/>
          <w:sz w:val="18"/>
          <w:szCs w:val="22"/>
          <w:lang w:val="pl-PL" w:eastAsia="en-US"/>
        </w:rPr>
      </w:pPr>
    </w:p>
    <w:p w14:paraId="159B7459" w14:textId="77777777" w:rsidR="00346331" w:rsidRDefault="00346331" w:rsidP="00346331">
      <w:pPr>
        <w:rPr>
          <w:rFonts w:ascii="Arial" w:eastAsia="Arial" w:hAnsi="Arial" w:cs="Arial"/>
          <w:sz w:val="18"/>
          <w:szCs w:val="22"/>
          <w:lang w:val="pl-PL" w:eastAsia="en-US"/>
        </w:rPr>
      </w:pPr>
    </w:p>
    <w:p w14:paraId="525AD887" w14:textId="77777777" w:rsidR="00346331" w:rsidRDefault="00346331" w:rsidP="00346331">
      <w:pPr>
        <w:rPr>
          <w:rFonts w:ascii="Arial" w:eastAsia="Arial" w:hAnsi="Arial" w:cs="Arial"/>
          <w:sz w:val="18"/>
          <w:szCs w:val="22"/>
          <w:lang w:val="pl-PL" w:eastAsia="en-US"/>
        </w:rPr>
      </w:pPr>
    </w:p>
    <w:p w14:paraId="44D38ACC" w14:textId="77777777" w:rsidR="00346331" w:rsidRDefault="00346331" w:rsidP="00346331">
      <w:pPr>
        <w:rPr>
          <w:rFonts w:ascii="Arial" w:eastAsia="Arial" w:hAnsi="Arial" w:cs="Arial"/>
          <w:sz w:val="18"/>
          <w:szCs w:val="22"/>
          <w:lang w:val="pl-PL" w:eastAsia="en-US"/>
        </w:rPr>
      </w:pPr>
    </w:p>
    <w:p w14:paraId="167F86BA" w14:textId="77777777" w:rsidR="00346331" w:rsidRDefault="00346331" w:rsidP="00346331">
      <w:pPr>
        <w:rPr>
          <w:rFonts w:ascii="Arial" w:eastAsia="Arial" w:hAnsi="Arial" w:cs="Arial"/>
          <w:sz w:val="18"/>
          <w:szCs w:val="22"/>
          <w:lang w:val="pl-PL" w:eastAsia="en-US"/>
        </w:rPr>
      </w:pPr>
    </w:p>
    <w:p w14:paraId="489B12CF" w14:textId="77777777" w:rsidR="00346331" w:rsidRDefault="00346331" w:rsidP="00346331">
      <w:pPr>
        <w:rPr>
          <w:rFonts w:ascii="Arial" w:eastAsia="Arial" w:hAnsi="Arial" w:cs="Arial"/>
          <w:sz w:val="18"/>
          <w:szCs w:val="22"/>
          <w:lang w:val="pl-PL" w:eastAsia="en-US"/>
        </w:rPr>
      </w:pPr>
    </w:p>
    <w:p w14:paraId="6B6AFC0D" w14:textId="77777777" w:rsidR="00346331" w:rsidRDefault="00346331" w:rsidP="00346331">
      <w:pPr>
        <w:rPr>
          <w:rFonts w:ascii="Arial" w:eastAsia="Arial" w:hAnsi="Arial" w:cs="Arial"/>
          <w:sz w:val="18"/>
          <w:szCs w:val="22"/>
          <w:lang w:val="pl-PL" w:eastAsia="en-US"/>
        </w:rPr>
      </w:pPr>
    </w:p>
    <w:p w14:paraId="79E1C057" w14:textId="77777777" w:rsidR="00346331" w:rsidRDefault="00346331" w:rsidP="00346331">
      <w:pPr>
        <w:rPr>
          <w:rFonts w:ascii="Arial" w:eastAsia="Arial" w:hAnsi="Arial" w:cs="Arial"/>
          <w:sz w:val="18"/>
          <w:szCs w:val="22"/>
          <w:lang w:val="pl-PL" w:eastAsia="en-US"/>
        </w:rPr>
      </w:pPr>
    </w:p>
    <w:p w14:paraId="6D3C1B5A" w14:textId="77777777" w:rsidR="00346331" w:rsidRDefault="00346331" w:rsidP="00346331">
      <w:pPr>
        <w:rPr>
          <w:rFonts w:ascii="Arial" w:eastAsia="Arial" w:hAnsi="Arial" w:cs="Arial"/>
          <w:sz w:val="18"/>
          <w:szCs w:val="22"/>
          <w:lang w:val="pl-PL" w:eastAsia="en-US"/>
        </w:rPr>
      </w:pPr>
    </w:p>
    <w:p w14:paraId="2ADAEDCA" w14:textId="77777777" w:rsidR="00346331" w:rsidRDefault="00346331" w:rsidP="00346331">
      <w:pPr>
        <w:rPr>
          <w:rFonts w:ascii="Arial" w:eastAsia="Arial" w:hAnsi="Arial" w:cs="Arial"/>
          <w:sz w:val="18"/>
          <w:szCs w:val="22"/>
          <w:lang w:val="pl-PL" w:eastAsia="en-US"/>
        </w:rPr>
      </w:pPr>
    </w:p>
    <w:p w14:paraId="77F4EE5F" w14:textId="77777777" w:rsidR="00346331" w:rsidRDefault="00346331" w:rsidP="00346331">
      <w:pPr>
        <w:rPr>
          <w:rFonts w:ascii="Arial" w:eastAsia="Arial" w:hAnsi="Arial" w:cs="Arial"/>
          <w:sz w:val="18"/>
          <w:szCs w:val="22"/>
          <w:lang w:val="pl-PL" w:eastAsia="en-US"/>
        </w:rPr>
      </w:pPr>
    </w:p>
    <w:p w14:paraId="118FE3F6" w14:textId="77777777" w:rsidR="00346331" w:rsidRDefault="00346331" w:rsidP="00346331">
      <w:pPr>
        <w:rPr>
          <w:rFonts w:ascii="Arial" w:eastAsia="Arial" w:hAnsi="Arial" w:cs="Arial"/>
          <w:sz w:val="18"/>
          <w:szCs w:val="22"/>
          <w:lang w:val="pl-PL" w:eastAsia="en-US"/>
        </w:rPr>
      </w:pPr>
    </w:p>
    <w:p w14:paraId="399A5595" w14:textId="77777777" w:rsidR="00346331" w:rsidRDefault="00346331" w:rsidP="00346331">
      <w:pPr>
        <w:rPr>
          <w:rFonts w:ascii="Arial" w:eastAsia="Arial" w:hAnsi="Arial" w:cs="Arial"/>
          <w:sz w:val="18"/>
          <w:szCs w:val="22"/>
          <w:lang w:val="pl-PL" w:eastAsia="en-US"/>
        </w:rPr>
      </w:pPr>
    </w:p>
    <w:p w14:paraId="41F49B8A" w14:textId="77777777" w:rsidR="00346331" w:rsidRDefault="00346331" w:rsidP="00346331">
      <w:pPr>
        <w:rPr>
          <w:rFonts w:ascii="Arial" w:eastAsia="Arial" w:hAnsi="Arial" w:cs="Arial"/>
          <w:sz w:val="18"/>
          <w:szCs w:val="22"/>
          <w:lang w:val="pl-PL" w:eastAsia="en-US"/>
        </w:rPr>
      </w:pPr>
    </w:p>
    <w:p w14:paraId="731AF4D1" w14:textId="77777777" w:rsidR="00346331" w:rsidRDefault="00346331" w:rsidP="00346331">
      <w:pPr>
        <w:rPr>
          <w:rFonts w:ascii="Arial" w:eastAsia="Arial" w:hAnsi="Arial" w:cs="Arial"/>
          <w:sz w:val="18"/>
          <w:szCs w:val="22"/>
          <w:lang w:val="pl-PL" w:eastAsia="en-US"/>
        </w:rPr>
      </w:pPr>
    </w:p>
    <w:p w14:paraId="61A7D618" w14:textId="77777777" w:rsidR="00346331" w:rsidRDefault="00346331" w:rsidP="00346331">
      <w:pPr>
        <w:rPr>
          <w:rFonts w:ascii="Arial" w:eastAsia="Arial" w:hAnsi="Arial" w:cs="Arial"/>
          <w:sz w:val="18"/>
          <w:szCs w:val="22"/>
          <w:lang w:val="pl-PL" w:eastAsia="en-US"/>
        </w:rPr>
      </w:pPr>
    </w:p>
    <w:p w14:paraId="23B24E42" w14:textId="77777777" w:rsidR="00346331" w:rsidRDefault="00346331" w:rsidP="00346331">
      <w:pPr>
        <w:rPr>
          <w:rFonts w:ascii="Arial" w:eastAsia="Arial" w:hAnsi="Arial" w:cs="Arial"/>
          <w:sz w:val="18"/>
          <w:szCs w:val="22"/>
          <w:lang w:val="pl-PL" w:eastAsia="en-US"/>
        </w:rPr>
      </w:pPr>
    </w:p>
    <w:p w14:paraId="2AE4BAB5" w14:textId="77777777" w:rsidR="00346331" w:rsidRDefault="00346331" w:rsidP="00346331">
      <w:pPr>
        <w:rPr>
          <w:rFonts w:ascii="Arial" w:eastAsia="Arial" w:hAnsi="Arial" w:cs="Arial"/>
          <w:sz w:val="18"/>
          <w:szCs w:val="22"/>
          <w:lang w:val="pl-PL" w:eastAsia="en-US"/>
        </w:rPr>
      </w:pPr>
    </w:p>
    <w:p w14:paraId="383C5B41" w14:textId="77777777" w:rsidR="00346331" w:rsidRDefault="00346331" w:rsidP="00346331">
      <w:pPr>
        <w:rPr>
          <w:rFonts w:ascii="Arial" w:eastAsia="Arial" w:hAnsi="Arial" w:cs="Arial"/>
          <w:sz w:val="18"/>
          <w:szCs w:val="22"/>
          <w:lang w:val="pl-PL" w:eastAsia="en-US"/>
        </w:rPr>
      </w:pPr>
    </w:p>
    <w:p w14:paraId="670D904B" w14:textId="77777777" w:rsidR="00346331" w:rsidRDefault="00346331" w:rsidP="00346331">
      <w:pPr>
        <w:rPr>
          <w:rFonts w:ascii="Arial" w:eastAsia="Arial" w:hAnsi="Arial" w:cs="Arial"/>
          <w:sz w:val="18"/>
          <w:szCs w:val="22"/>
          <w:lang w:val="pl-PL" w:eastAsia="en-US"/>
        </w:rPr>
      </w:pPr>
    </w:p>
    <w:p w14:paraId="6912C4E5" w14:textId="77777777" w:rsidR="00346331" w:rsidRDefault="00346331" w:rsidP="00346331">
      <w:pPr>
        <w:rPr>
          <w:rFonts w:ascii="Arial" w:eastAsia="Arial" w:hAnsi="Arial" w:cs="Arial"/>
          <w:sz w:val="18"/>
          <w:szCs w:val="22"/>
          <w:lang w:val="pl-PL" w:eastAsia="en-US"/>
        </w:rPr>
      </w:pPr>
    </w:p>
    <w:p w14:paraId="16079948" w14:textId="77777777" w:rsidR="00346331" w:rsidRDefault="00346331" w:rsidP="00346331">
      <w:pPr>
        <w:rPr>
          <w:rFonts w:ascii="Arial" w:eastAsia="Arial" w:hAnsi="Arial" w:cs="Arial"/>
          <w:sz w:val="18"/>
          <w:szCs w:val="22"/>
          <w:lang w:val="pl-PL" w:eastAsia="en-US"/>
        </w:rPr>
      </w:pPr>
    </w:p>
    <w:p w14:paraId="01357F5A" w14:textId="77777777" w:rsidR="00346331" w:rsidRDefault="00346331" w:rsidP="00346331">
      <w:pPr>
        <w:rPr>
          <w:rFonts w:ascii="Arial" w:eastAsia="Arial" w:hAnsi="Arial" w:cs="Arial"/>
          <w:sz w:val="18"/>
          <w:szCs w:val="22"/>
          <w:lang w:val="pl-PL" w:eastAsia="en-US"/>
        </w:rPr>
      </w:pPr>
    </w:p>
    <w:p w14:paraId="08275FEC" w14:textId="77777777" w:rsidR="00346331" w:rsidRDefault="00346331" w:rsidP="00346331">
      <w:pPr>
        <w:rPr>
          <w:rFonts w:ascii="Arial" w:eastAsia="Arial" w:hAnsi="Arial" w:cs="Arial"/>
          <w:sz w:val="18"/>
          <w:szCs w:val="22"/>
          <w:lang w:val="pl-PL" w:eastAsia="en-US"/>
        </w:rPr>
      </w:pPr>
    </w:p>
    <w:p w14:paraId="76E9EF9D" w14:textId="77777777" w:rsidR="00346331" w:rsidRDefault="00346331" w:rsidP="00346331">
      <w:pPr>
        <w:rPr>
          <w:rFonts w:ascii="Arial" w:eastAsia="Arial" w:hAnsi="Arial" w:cs="Arial"/>
          <w:sz w:val="18"/>
          <w:szCs w:val="22"/>
          <w:lang w:val="pl-PL" w:eastAsia="en-US"/>
        </w:rPr>
      </w:pPr>
    </w:p>
    <w:p w14:paraId="4711AD14" w14:textId="77777777" w:rsidR="00346331" w:rsidRDefault="00346331" w:rsidP="00346331">
      <w:pPr>
        <w:rPr>
          <w:rFonts w:ascii="Arial" w:eastAsia="Arial" w:hAnsi="Arial" w:cs="Arial"/>
          <w:sz w:val="18"/>
          <w:szCs w:val="22"/>
          <w:lang w:val="pl-PL" w:eastAsia="en-US"/>
        </w:rPr>
      </w:pPr>
    </w:p>
    <w:p w14:paraId="39518893" w14:textId="77777777" w:rsidR="00346331" w:rsidRDefault="00346331" w:rsidP="00346331">
      <w:pPr>
        <w:rPr>
          <w:rFonts w:ascii="Arial" w:eastAsia="Arial" w:hAnsi="Arial" w:cs="Arial"/>
          <w:sz w:val="18"/>
          <w:szCs w:val="22"/>
          <w:lang w:val="pl-PL" w:eastAsia="en-US"/>
        </w:rPr>
      </w:pPr>
    </w:p>
    <w:p w14:paraId="4AA2AE97" w14:textId="77777777" w:rsidR="00346331" w:rsidRDefault="00346331" w:rsidP="00346331">
      <w:pPr>
        <w:rPr>
          <w:rFonts w:ascii="Arial" w:eastAsia="Arial" w:hAnsi="Arial" w:cs="Arial"/>
          <w:sz w:val="18"/>
          <w:szCs w:val="22"/>
          <w:lang w:val="pl-PL" w:eastAsia="en-US"/>
        </w:rPr>
      </w:pPr>
    </w:p>
    <w:p w14:paraId="3F9422A4" w14:textId="77777777" w:rsidR="00346331" w:rsidRDefault="00346331" w:rsidP="00346331">
      <w:pPr>
        <w:rPr>
          <w:rFonts w:ascii="Arial" w:eastAsia="Arial" w:hAnsi="Arial" w:cs="Arial"/>
          <w:sz w:val="18"/>
          <w:szCs w:val="22"/>
          <w:lang w:val="pl-PL" w:eastAsia="en-US"/>
        </w:rPr>
      </w:pPr>
    </w:p>
    <w:p w14:paraId="2B748F3E" w14:textId="77777777" w:rsidR="00346331" w:rsidRDefault="00346331" w:rsidP="00346331">
      <w:pPr>
        <w:rPr>
          <w:rFonts w:ascii="Arial" w:eastAsia="Arial" w:hAnsi="Arial" w:cs="Arial"/>
          <w:sz w:val="18"/>
          <w:szCs w:val="22"/>
          <w:lang w:val="pl-PL" w:eastAsia="en-US"/>
        </w:rPr>
      </w:pPr>
    </w:p>
    <w:p w14:paraId="18D7397C" w14:textId="77777777" w:rsidR="00346331" w:rsidRDefault="00346331" w:rsidP="00346331">
      <w:pPr>
        <w:rPr>
          <w:rFonts w:ascii="Arial" w:eastAsia="Arial" w:hAnsi="Arial" w:cs="Arial"/>
          <w:sz w:val="18"/>
          <w:szCs w:val="22"/>
          <w:lang w:val="pl-PL" w:eastAsia="en-US"/>
        </w:rPr>
      </w:pPr>
    </w:p>
    <w:p w14:paraId="0A388D15" w14:textId="77777777" w:rsidR="00346331" w:rsidRDefault="00346331" w:rsidP="00346331">
      <w:pPr>
        <w:rPr>
          <w:rFonts w:ascii="Arial" w:eastAsia="Arial" w:hAnsi="Arial" w:cs="Arial"/>
          <w:sz w:val="18"/>
          <w:szCs w:val="22"/>
          <w:lang w:val="pl-PL" w:eastAsia="en-US"/>
        </w:rPr>
      </w:pPr>
    </w:p>
    <w:p w14:paraId="4687E4F3" w14:textId="77777777" w:rsidR="00346331" w:rsidRDefault="00346331" w:rsidP="00346331">
      <w:pPr>
        <w:rPr>
          <w:rFonts w:ascii="Arial" w:eastAsia="Arial" w:hAnsi="Arial" w:cs="Arial"/>
          <w:sz w:val="18"/>
          <w:szCs w:val="22"/>
          <w:lang w:val="pl-PL" w:eastAsia="en-US"/>
        </w:rPr>
      </w:pPr>
    </w:p>
    <w:p w14:paraId="1DD85445" w14:textId="77777777" w:rsidR="00346331" w:rsidRDefault="00346331" w:rsidP="00346331">
      <w:pPr>
        <w:rPr>
          <w:rFonts w:ascii="Arial" w:eastAsia="Arial" w:hAnsi="Arial" w:cs="Arial"/>
          <w:sz w:val="18"/>
          <w:szCs w:val="22"/>
          <w:lang w:val="pl-PL" w:eastAsia="en-US"/>
        </w:rPr>
      </w:pPr>
    </w:p>
    <w:p w14:paraId="2F8F5406" w14:textId="77777777" w:rsidR="00346331" w:rsidRDefault="00346331" w:rsidP="00346331">
      <w:pPr>
        <w:rPr>
          <w:rFonts w:ascii="Arial" w:eastAsia="Arial" w:hAnsi="Arial" w:cs="Arial"/>
          <w:sz w:val="18"/>
          <w:szCs w:val="22"/>
          <w:lang w:val="pl-PL" w:eastAsia="en-US"/>
        </w:rPr>
      </w:pPr>
    </w:p>
    <w:p w14:paraId="499E5917" w14:textId="77777777" w:rsidR="00346331" w:rsidRDefault="00346331" w:rsidP="00346331">
      <w:pPr>
        <w:rPr>
          <w:rFonts w:ascii="Arial" w:eastAsia="Arial" w:hAnsi="Arial" w:cs="Arial"/>
          <w:sz w:val="18"/>
          <w:szCs w:val="22"/>
          <w:lang w:val="pl-PL" w:eastAsia="en-US"/>
        </w:rPr>
      </w:pPr>
    </w:p>
    <w:p w14:paraId="767376CA" w14:textId="77777777" w:rsidR="00346331" w:rsidRDefault="00346331" w:rsidP="00346331">
      <w:pPr>
        <w:rPr>
          <w:rFonts w:ascii="Arial" w:eastAsia="Arial" w:hAnsi="Arial" w:cs="Arial"/>
          <w:sz w:val="18"/>
          <w:szCs w:val="22"/>
          <w:lang w:val="pl-PL" w:eastAsia="en-US"/>
        </w:rPr>
      </w:pPr>
    </w:p>
    <w:p w14:paraId="305D51F7" w14:textId="77777777" w:rsidR="00346331" w:rsidRDefault="00346331" w:rsidP="00346331">
      <w:pPr>
        <w:rPr>
          <w:rFonts w:ascii="Arial" w:eastAsia="Arial" w:hAnsi="Arial" w:cs="Arial"/>
          <w:sz w:val="18"/>
          <w:szCs w:val="22"/>
          <w:lang w:val="pl-PL" w:eastAsia="en-US"/>
        </w:rPr>
      </w:pPr>
    </w:p>
    <w:p w14:paraId="2E67C880" w14:textId="77777777" w:rsidR="00346331" w:rsidRDefault="00346331" w:rsidP="00346331">
      <w:pPr>
        <w:rPr>
          <w:rFonts w:ascii="Arial" w:eastAsia="Arial" w:hAnsi="Arial" w:cs="Arial"/>
          <w:sz w:val="18"/>
          <w:szCs w:val="22"/>
          <w:lang w:val="pl-PL" w:eastAsia="en-US"/>
        </w:rPr>
      </w:pPr>
    </w:p>
    <w:p w14:paraId="79C0D16D" w14:textId="77777777" w:rsidR="00346331" w:rsidRPr="00346331" w:rsidRDefault="00346331" w:rsidP="00346331">
      <w:pPr>
        <w:rPr>
          <w:rFonts w:ascii="Arial" w:eastAsia="Arial" w:hAnsi="Arial" w:cs="Arial"/>
          <w:sz w:val="18"/>
          <w:szCs w:val="22"/>
          <w:lang w:val="pl-PL" w:eastAsia="en-US"/>
        </w:rPr>
      </w:pPr>
    </w:p>
    <w:p w14:paraId="41633E55" w14:textId="724A636D" w:rsidR="00346331" w:rsidRDefault="00346331" w:rsidP="00346331">
      <w:pPr>
        <w:tabs>
          <w:tab w:val="left" w:pos="2747"/>
        </w:tabs>
        <w:rPr>
          <w:rFonts w:ascii="Arial" w:eastAsia="Arial" w:hAnsi="Arial" w:cs="Arial"/>
          <w:sz w:val="18"/>
          <w:szCs w:val="22"/>
          <w:lang w:val="pl-PL" w:eastAsia="en-US"/>
        </w:rPr>
      </w:pPr>
    </w:p>
    <w:p w14:paraId="7AC7C40D" w14:textId="77777777" w:rsidR="00573B4F" w:rsidRPr="00573B4F" w:rsidRDefault="00573B4F" w:rsidP="00573B4F">
      <w:pPr>
        <w:widowControl w:val="0"/>
        <w:autoSpaceDE w:val="0"/>
        <w:autoSpaceDN w:val="0"/>
        <w:spacing w:before="73"/>
        <w:ind w:right="819"/>
        <w:jc w:val="center"/>
        <w:outlineLvl w:val="0"/>
        <w:rPr>
          <w:rFonts w:ascii="Arial" w:eastAsia="Arial" w:hAnsi="Arial" w:cs="Arial"/>
          <w:b/>
          <w:bCs/>
          <w:sz w:val="22"/>
          <w:szCs w:val="22"/>
          <w:lang w:val="en-US" w:eastAsia="en-US"/>
        </w:rPr>
      </w:pPr>
      <w:r w:rsidRPr="00573B4F">
        <w:rPr>
          <w:rFonts w:ascii="Arial" w:eastAsia="Arial" w:hAnsi="Arial" w:cs="Arial"/>
          <w:b/>
          <w:bCs/>
          <w:sz w:val="22"/>
          <w:szCs w:val="22"/>
          <w:lang w:val="en-US" w:eastAsia="en-US"/>
        </w:rPr>
        <w:lastRenderedPageBreak/>
        <w:t>Članak 20.</w:t>
      </w:r>
    </w:p>
    <w:p w14:paraId="5CB91FF5" w14:textId="77777777" w:rsidR="00573B4F" w:rsidRPr="00573B4F" w:rsidRDefault="00573B4F" w:rsidP="00573B4F">
      <w:pPr>
        <w:widowControl w:val="0"/>
        <w:numPr>
          <w:ilvl w:val="0"/>
          <w:numId w:val="119"/>
        </w:numPr>
        <w:tabs>
          <w:tab w:val="left" w:pos="1194"/>
        </w:tabs>
        <w:autoSpaceDE w:val="0"/>
        <w:autoSpaceDN w:val="0"/>
        <w:spacing w:before="4"/>
        <w:ind w:right="259" w:firstLine="708"/>
        <w:jc w:val="both"/>
        <w:rPr>
          <w:rFonts w:ascii="Arial" w:eastAsia="Arial" w:hAnsi="Arial" w:cs="Arial"/>
          <w:sz w:val="22"/>
          <w:szCs w:val="22"/>
          <w:lang w:val="en-US" w:eastAsia="en-US"/>
        </w:rPr>
      </w:pPr>
      <w:r w:rsidRPr="00573B4F">
        <w:rPr>
          <w:rFonts w:ascii="Arial" w:eastAsia="Arial" w:hAnsi="Arial" w:cs="Arial"/>
          <w:sz w:val="22"/>
          <w:szCs w:val="22"/>
          <w:lang w:val="en-US" w:eastAsia="en-US"/>
        </w:rPr>
        <w:t>Prijavitelj ima pravo izjaviti prigovor Općinskom načelniku na obavljeno bodovanje i utvrđeni redoslijed na Prijedlogu rang</w:t>
      </w:r>
      <w:r w:rsidRPr="00573B4F">
        <w:rPr>
          <w:rFonts w:ascii="Arial" w:eastAsia="Arial" w:hAnsi="Arial" w:cs="Arial"/>
          <w:spacing w:val="-11"/>
          <w:sz w:val="22"/>
          <w:szCs w:val="22"/>
          <w:lang w:val="en-US" w:eastAsia="en-US"/>
        </w:rPr>
        <w:t xml:space="preserve"> </w:t>
      </w:r>
      <w:r w:rsidRPr="00573B4F">
        <w:rPr>
          <w:rFonts w:ascii="Arial" w:eastAsia="Arial" w:hAnsi="Arial" w:cs="Arial"/>
          <w:sz w:val="22"/>
          <w:szCs w:val="22"/>
          <w:lang w:val="en-US" w:eastAsia="en-US"/>
        </w:rPr>
        <w:t>liste.</w:t>
      </w:r>
    </w:p>
    <w:p w14:paraId="450BCFF2" w14:textId="77777777" w:rsidR="00573B4F" w:rsidRPr="00573B4F" w:rsidRDefault="00573B4F" w:rsidP="00573B4F">
      <w:pPr>
        <w:widowControl w:val="0"/>
        <w:numPr>
          <w:ilvl w:val="0"/>
          <w:numId w:val="119"/>
        </w:numPr>
        <w:tabs>
          <w:tab w:val="left" w:pos="1216"/>
        </w:tabs>
        <w:autoSpaceDE w:val="0"/>
        <w:autoSpaceDN w:val="0"/>
        <w:spacing w:before="1"/>
        <w:ind w:right="258" w:firstLine="708"/>
        <w:jc w:val="both"/>
        <w:rPr>
          <w:rFonts w:ascii="Arial" w:eastAsia="Arial" w:hAnsi="Arial" w:cs="Arial"/>
          <w:sz w:val="22"/>
          <w:szCs w:val="22"/>
          <w:lang w:val="pl-PL" w:eastAsia="en-US"/>
        </w:rPr>
      </w:pPr>
      <w:r w:rsidRPr="00573B4F">
        <w:rPr>
          <w:rFonts w:ascii="Arial" w:eastAsia="Arial" w:hAnsi="Arial" w:cs="Arial"/>
          <w:sz w:val="22"/>
          <w:szCs w:val="22"/>
          <w:lang w:val="pl-PL" w:eastAsia="en-US"/>
        </w:rPr>
        <w:t>Prigovor se izjavljuje u pisanom obliku u roku od osam dana od dana objave Prijedloga rang liste na web stranici Općine Gračac .</w:t>
      </w:r>
    </w:p>
    <w:p w14:paraId="71355DDD" w14:textId="77777777" w:rsidR="00573B4F" w:rsidRPr="00573B4F" w:rsidRDefault="00573B4F" w:rsidP="00573B4F">
      <w:pPr>
        <w:widowControl w:val="0"/>
        <w:numPr>
          <w:ilvl w:val="0"/>
          <w:numId w:val="119"/>
        </w:numPr>
        <w:tabs>
          <w:tab w:val="left" w:pos="1156"/>
        </w:tabs>
        <w:autoSpaceDE w:val="0"/>
        <w:autoSpaceDN w:val="0"/>
        <w:spacing w:before="1"/>
        <w:ind w:left="1155" w:hanging="331"/>
        <w:jc w:val="both"/>
        <w:rPr>
          <w:rFonts w:ascii="Arial" w:eastAsia="Arial" w:hAnsi="Arial" w:cs="Arial"/>
          <w:sz w:val="22"/>
          <w:szCs w:val="22"/>
          <w:lang w:val="pl-PL" w:eastAsia="en-US"/>
        </w:rPr>
      </w:pPr>
      <w:r w:rsidRPr="00573B4F">
        <w:rPr>
          <w:rFonts w:ascii="Arial" w:eastAsia="Arial" w:hAnsi="Arial" w:cs="Arial"/>
          <w:sz w:val="22"/>
          <w:szCs w:val="22"/>
          <w:lang w:val="pl-PL" w:eastAsia="en-US"/>
        </w:rPr>
        <w:t>Odluka Općinskog načelnika o prigovoru je</w:t>
      </w:r>
      <w:r w:rsidRPr="00573B4F">
        <w:rPr>
          <w:rFonts w:ascii="Arial" w:eastAsia="Arial" w:hAnsi="Arial" w:cs="Arial"/>
          <w:spacing w:val="-14"/>
          <w:sz w:val="22"/>
          <w:szCs w:val="22"/>
          <w:lang w:val="pl-PL" w:eastAsia="en-US"/>
        </w:rPr>
        <w:t xml:space="preserve"> </w:t>
      </w:r>
      <w:r w:rsidRPr="00573B4F">
        <w:rPr>
          <w:rFonts w:ascii="Arial" w:eastAsia="Arial" w:hAnsi="Arial" w:cs="Arial"/>
          <w:sz w:val="22"/>
          <w:szCs w:val="22"/>
          <w:lang w:val="pl-PL" w:eastAsia="en-US"/>
        </w:rPr>
        <w:t>konačna.</w:t>
      </w:r>
    </w:p>
    <w:p w14:paraId="275ED728" w14:textId="77777777" w:rsidR="00573B4F" w:rsidRPr="00573B4F" w:rsidRDefault="00573B4F" w:rsidP="00573B4F">
      <w:pPr>
        <w:widowControl w:val="0"/>
        <w:autoSpaceDE w:val="0"/>
        <w:autoSpaceDN w:val="0"/>
        <w:spacing w:before="9"/>
        <w:rPr>
          <w:rFonts w:ascii="Arial" w:eastAsia="Arial" w:hAnsi="Arial" w:cs="Arial"/>
          <w:sz w:val="21"/>
          <w:szCs w:val="22"/>
          <w:lang w:val="pl-PL" w:eastAsia="en-US"/>
        </w:rPr>
      </w:pPr>
    </w:p>
    <w:p w14:paraId="7C70D459" w14:textId="77777777" w:rsidR="00573B4F" w:rsidRPr="00573B4F" w:rsidRDefault="00573B4F" w:rsidP="00573B4F">
      <w:pPr>
        <w:widowControl w:val="0"/>
        <w:autoSpaceDE w:val="0"/>
        <w:autoSpaceDN w:val="0"/>
        <w:ind w:right="819"/>
        <w:jc w:val="center"/>
        <w:outlineLvl w:val="0"/>
        <w:rPr>
          <w:rFonts w:ascii="Arial" w:eastAsia="Arial" w:hAnsi="Arial" w:cs="Arial"/>
          <w:b/>
          <w:bCs/>
          <w:sz w:val="22"/>
          <w:szCs w:val="22"/>
          <w:lang w:val="en-US" w:eastAsia="en-US"/>
        </w:rPr>
      </w:pPr>
      <w:r w:rsidRPr="00573B4F">
        <w:rPr>
          <w:rFonts w:ascii="Arial" w:eastAsia="Arial" w:hAnsi="Arial" w:cs="Arial"/>
          <w:b/>
          <w:bCs/>
          <w:sz w:val="22"/>
          <w:szCs w:val="22"/>
          <w:lang w:val="en-US" w:eastAsia="en-US"/>
        </w:rPr>
        <w:t>Članak 21.</w:t>
      </w:r>
    </w:p>
    <w:p w14:paraId="0F8F4ABA" w14:textId="77777777" w:rsidR="00573B4F" w:rsidRPr="00573B4F" w:rsidRDefault="00573B4F" w:rsidP="00573B4F">
      <w:pPr>
        <w:widowControl w:val="0"/>
        <w:numPr>
          <w:ilvl w:val="0"/>
          <w:numId w:val="118"/>
        </w:numPr>
        <w:tabs>
          <w:tab w:val="left" w:pos="1149"/>
        </w:tabs>
        <w:autoSpaceDE w:val="0"/>
        <w:autoSpaceDN w:val="0"/>
        <w:spacing w:before="1"/>
        <w:ind w:right="256" w:firstLine="708"/>
        <w:jc w:val="both"/>
        <w:rPr>
          <w:rFonts w:ascii="Arial" w:eastAsia="Arial" w:hAnsi="Arial" w:cs="Arial"/>
          <w:sz w:val="22"/>
          <w:szCs w:val="22"/>
          <w:lang w:val="en-US" w:eastAsia="en-US"/>
        </w:rPr>
      </w:pPr>
      <w:r w:rsidRPr="00573B4F">
        <w:rPr>
          <w:rFonts w:ascii="Arial" w:eastAsia="Arial" w:hAnsi="Arial" w:cs="Arial"/>
          <w:sz w:val="22"/>
          <w:szCs w:val="22"/>
          <w:lang w:val="en-US" w:eastAsia="en-US"/>
        </w:rPr>
        <w:t>Općinski načelnik donosi</w:t>
      </w:r>
      <w:r w:rsidRPr="00573B4F">
        <w:rPr>
          <w:rFonts w:ascii="Arial" w:eastAsia="Arial" w:hAnsi="Arial" w:cs="Arial"/>
          <w:spacing w:val="-12"/>
          <w:sz w:val="22"/>
          <w:szCs w:val="22"/>
          <w:lang w:val="en-US" w:eastAsia="en-US"/>
        </w:rPr>
        <w:t xml:space="preserve"> </w:t>
      </w:r>
      <w:r w:rsidRPr="00573B4F">
        <w:rPr>
          <w:rFonts w:ascii="Arial" w:eastAsia="Arial" w:hAnsi="Arial" w:cs="Arial"/>
          <w:sz w:val="22"/>
          <w:szCs w:val="22"/>
          <w:lang w:val="en-US" w:eastAsia="en-US"/>
        </w:rPr>
        <w:t>konačnu</w:t>
      </w:r>
      <w:r w:rsidRPr="00573B4F">
        <w:rPr>
          <w:rFonts w:ascii="Arial" w:eastAsia="Arial" w:hAnsi="Arial" w:cs="Arial"/>
          <w:spacing w:val="-9"/>
          <w:sz w:val="22"/>
          <w:szCs w:val="22"/>
          <w:lang w:val="en-US" w:eastAsia="en-US"/>
        </w:rPr>
        <w:t xml:space="preserve"> </w:t>
      </w:r>
      <w:r w:rsidRPr="00573B4F">
        <w:rPr>
          <w:rFonts w:ascii="Arial" w:eastAsia="Arial" w:hAnsi="Arial" w:cs="Arial"/>
          <w:sz w:val="22"/>
          <w:szCs w:val="22"/>
          <w:lang w:val="en-US" w:eastAsia="en-US"/>
        </w:rPr>
        <w:t>Rang</w:t>
      </w:r>
      <w:r w:rsidRPr="00573B4F">
        <w:rPr>
          <w:rFonts w:ascii="Arial" w:eastAsia="Arial" w:hAnsi="Arial" w:cs="Arial"/>
          <w:spacing w:val="-8"/>
          <w:sz w:val="22"/>
          <w:szCs w:val="22"/>
          <w:lang w:val="en-US" w:eastAsia="en-US"/>
        </w:rPr>
        <w:t xml:space="preserve"> </w:t>
      </w:r>
      <w:r w:rsidRPr="00573B4F">
        <w:rPr>
          <w:rFonts w:ascii="Arial" w:eastAsia="Arial" w:hAnsi="Arial" w:cs="Arial"/>
          <w:sz w:val="22"/>
          <w:szCs w:val="22"/>
          <w:lang w:val="en-US" w:eastAsia="en-US"/>
        </w:rPr>
        <w:t>listu</w:t>
      </w:r>
      <w:r w:rsidRPr="00573B4F">
        <w:rPr>
          <w:rFonts w:ascii="Arial" w:eastAsia="Arial" w:hAnsi="Arial" w:cs="Arial"/>
          <w:spacing w:val="-9"/>
          <w:sz w:val="22"/>
          <w:szCs w:val="22"/>
          <w:lang w:val="en-US" w:eastAsia="en-US"/>
        </w:rPr>
        <w:t xml:space="preserve"> </w:t>
      </w:r>
      <w:r w:rsidRPr="00573B4F">
        <w:rPr>
          <w:rFonts w:ascii="Arial" w:eastAsia="Arial" w:hAnsi="Arial" w:cs="Arial"/>
          <w:sz w:val="22"/>
          <w:szCs w:val="22"/>
          <w:lang w:val="en-US" w:eastAsia="en-US"/>
        </w:rPr>
        <w:t>istekom</w:t>
      </w:r>
      <w:r w:rsidRPr="00573B4F">
        <w:rPr>
          <w:rFonts w:ascii="Arial" w:eastAsia="Arial" w:hAnsi="Arial" w:cs="Arial"/>
          <w:spacing w:val="-8"/>
          <w:sz w:val="22"/>
          <w:szCs w:val="22"/>
          <w:lang w:val="en-US" w:eastAsia="en-US"/>
        </w:rPr>
        <w:t xml:space="preserve"> </w:t>
      </w:r>
      <w:r w:rsidRPr="00573B4F">
        <w:rPr>
          <w:rFonts w:ascii="Arial" w:eastAsia="Arial" w:hAnsi="Arial" w:cs="Arial"/>
          <w:sz w:val="22"/>
          <w:szCs w:val="22"/>
          <w:lang w:val="en-US" w:eastAsia="en-US"/>
        </w:rPr>
        <w:t>roka</w:t>
      </w:r>
      <w:r w:rsidRPr="00573B4F">
        <w:rPr>
          <w:rFonts w:ascii="Arial" w:eastAsia="Arial" w:hAnsi="Arial" w:cs="Arial"/>
          <w:spacing w:val="-11"/>
          <w:sz w:val="22"/>
          <w:szCs w:val="22"/>
          <w:lang w:val="en-US" w:eastAsia="en-US"/>
        </w:rPr>
        <w:t xml:space="preserve"> </w:t>
      </w:r>
      <w:r w:rsidRPr="00573B4F">
        <w:rPr>
          <w:rFonts w:ascii="Arial" w:eastAsia="Arial" w:hAnsi="Arial" w:cs="Arial"/>
          <w:sz w:val="22"/>
          <w:szCs w:val="22"/>
          <w:lang w:val="en-US" w:eastAsia="en-US"/>
        </w:rPr>
        <w:t>za</w:t>
      </w:r>
      <w:r w:rsidRPr="00573B4F">
        <w:rPr>
          <w:rFonts w:ascii="Arial" w:eastAsia="Arial" w:hAnsi="Arial" w:cs="Arial"/>
          <w:spacing w:val="-9"/>
          <w:sz w:val="22"/>
          <w:szCs w:val="22"/>
          <w:lang w:val="en-US" w:eastAsia="en-US"/>
        </w:rPr>
        <w:t xml:space="preserve"> </w:t>
      </w:r>
      <w:r w:rsidRPr="00573B4F">
        <w:rPr>
          <w:rFonts w:ascii="Arial" w:eastAsia="Arial" w:hAnsi="Arial" w:cs="Arial"/>
          <w:sz w:val="22"/>
          <w:szCs w:val="22"/>
          <w:lang w:val="en-US" w:eastAsia="en-US"/>
        </w:rPr>
        <w:t>prigovore</w:t>
      </w:r>
      <w:r w:rsidRPr="00573B4F">
        <w:rPr>
          <w:rFonts w:ascii="Arial" w:eastAsia="Arial" w:hAnsi="Arial" w:cs="Arial"/>
          <w:spacing w:val="-8"/>
          <w:sz w:val="22"/>
          <w:szCs w:val="22"/>
          <w:lang w:val="en-US" w:eastAsia="en-US"/>
        </w:rPr>
        <w:t xml:space="preserve"> </w:t>
      </w:r>
      <w:r w:rsidRPr="00573B4F">
        <w:rPr>
          <w:rFonts w:ascii="Arial" w:eastAsia="Arial" w:hAnsi="Arial" w:cs="Arial"/>
          <w:sz w:val="22"/>
          <w:szCs w:val="22"/>
          <w:lang w:val="en-US" w:eastAsia="en-US"/>
        </w:rPr>
        <w:t>ako</w:t>
      </w:r>
      <w:r w:rsidRPr="00573B4F">
        <w:rPr>
          <w:rFonts w:ascii="Arial" w:eastAsia="Arial" w:hAnsi="Arial" w:cs="Arial"/>
          <w:spacing w:val="-9"/>
          <w:sz w:val="22"/>
          <w:szCs w:val="22"/>
          <w:lang w:val="en-US" w:eastAsia="en-US"/>
        </w:rPr>
        <w:t xml:space="preserve"> </w:t>
      </w:r>
      <w:r w:rsidRPr="00573B4F">
        <w:rPr>
          <w:rFonts w:ascii="Arial" w:eastAsia="Arial" w:hAnsi="Arial" w:cs="Arial"/>
          <w:sz w:val="22"/>
          <w:szCs w:val="22"/>
          <w:lang w:val="en-US" w:eastAsia="en-US"/>
        </w:rPr>
        <w:t>prigovori nisu izjavljeni odnosno nakon donošenja odluke po</w:t>
      </w:r>
      <w:r w:rsidRPr="00573B4F">
        <w:rPr>
          <w:rFonts w:ascii="Arial" w:eastAsia="Arial" w:hAnsi="Arial" w:cs="Arial"/>
          <w:spacing w:val="-12"/>
          <w:sz w:val="22"/>
          <w:szCs w:val="22"/>
          <w:lang w:val="en-US" w:eastAsia="en-US"/>
        </w:rPr>
        <w:t xml:space="preserve"> </w:t>
      </w:r>
      <w:r w:rsidRPr="00573B4F">
        <w:rPr>
          <w:rFonts w:ascii="Arial" w:eastAsia="Arial" w:hAnsi="Arial" w:cs="Arial"/>
          <w:sz w:val="22"/>
          <w:szCs w:val="22"/>
          <w:lang w:val="en-US" w:eastAsia="en-US"/>
        </w:rPr>
        <w:t>prigovorima.</w:t>
      </w:r>
    </w:p>
    <w:p w14:paraId="073286BC" w14:textId="77777777" w:rsidR="00573B4F" w:rsidRPr="00573B4F" w:rsidRDefault="00573B4F" w:rsidP="00573B4F">
      <w:pPr>
        <w:widowControl w:val="0"/>
        <w:numPr>
          <w:ilvl w:val="0"/>
          <w:numId w:val="118"/>
        </w:numPr>
        <w:tabs>
          <w:tab w:val="left" w:pos="1223"/>
        </w:tabs>
        <w:autoSpaceDE w:val="0"/>
        <w:autoSpaceDN w:val="0"/>
        <w:spacing w:before="1"/>
        <w:ind w:right="259" w:firstLine="708"/>
        <w:jc w:val="both"/>
        <w:rPr>
          <w:rFonts w:ascii="Arial" w:eastAsia="Arial" w:hAnsi="Arial" w:cs="Arial"/>
          <w:sz w:val="22"/>
          <w:szCs w:val="22"/>
          <w:lang w:val="en-US" w:eastAsia="en-US"/>
        </w:rPr>
      </w:pPr>
      <w:r w:rsidRPr="00573B4F">
        <w:rPr>
          <w:rFonts w:ascii="Arial" w:eastAsia="Arial" w:hAnsi="Arial" w:cs="Arial"/>
          <w:sz w:val="22"/>
          <w:szCs w:val="22"/>
          <w:lang w:val="en-US" w:eastAsia="en-US"/>
        </w:rPr>
        <w:t>Općinski načelnik  može, bez obrazloženja, donijeti odluku o poništenju javnog natječaja u cijelosti ili djelomično, do sklapanja ugovora o</w:t>
      </w:r>
      <w:r w:rsidRPr="00573B4F">
        <w:rPr>
          <w:rFonts w:ascii="Arial" w:eastAsia="Arial" w:hAnsi="Arial" w:cs="Arial"/>
          <w:spacing w:val="-12"/>
          <w:sz w:val="22"/>
          <w:szCs w:val="22"/>
          <w:lang w:val="en-US" w:eastAsia="en-US"/>
        </w:rPr>
        <w:t xml:space="preserve"> </w:t>
      </w:r>
      <w:r w:rsidRPr="00573B4F">
        <w:rPr>
          <w:rFonts w:ascii="Arial" w:eastAsia="Arial" w:hAnsi="Arial" w:cs="Arial"/>
          <w:sz w:val="22"/>
          <w:szCs w:val="22"/>
          <w:lang w:val="en-US" w:eastAsia="en-US"/>
        </w:rPr>
        <w:t>korištenju.</w:t>
      </w:r>
    </w:p>
    <w:p w14:paraId="38678083" w14:textId="77777777" w:rsidR="00573B4F" w:rsidRPr="00573B4F" w:rsidRDefault="00573B4F" w:rsidP="00573B4F">
      <w:pPr>
        <w:widowControl w:val="0"/>
        <w:autoSpaceDE w:val="0"/>
        <w:autoSpaceDN w:val="0"/>
        <w:rPr>
          <w:rFonts w:ascii="Arial" w:eastAsia="Arial" w:hAnsi="Arial" w:cs="Arial"/>
          <w:szCs w:val="22"/>
          <w:lang w:val="en-US" w:eastAsia="en-US"/>
        </w:rPr>
      </w:pPr>
    </w:p>
    <w:p w14:paraId="75B9ED7D" w14:textId="77777777" w:rsidR="00573B4F" w:rsidRPr="00573B4F" w:rsidRDefault="00573B4F" w:rsidP="00573B4F">
      <w:pPr>
        <w:widowControl w:val="0"/>
        <w:autoSpaceDE w:val="0"/>
        <w:autoSpaceDN w:val="0"/>
        <w:rPr>
          <w:rFonts w:ascii="Arial" w:eastAsia="Arial" w:hAnsi="Arial" w:cs="Arial"/>
          <w:sz w:val="20"/>
          <w:szCs w:val="22"/>
          <w:lang w:val="en-US" w:eastAsia="en-US"/>
        </w:rPr>
      </w:pPr>
    </w:p>
    <w:p w14:paraId="78D8D4AF" w14:textId="77777777" w:rsidR="00573B4F" w:rsidRPr="00573B4F" w:rsidRDefault="00573B4F" w:rsidP="00573B4F">
      <w:pPr>
        <w:widowControl w:val="0"/>
        <w:numPr>
          <w:ilvl w:val="0"/>
          <w:numId w:val="138"/>
        </w:numPr>
        <w:tabs>
          <w:tab w:val="left" w:pos="450"/>
        </w:tabs>
        <w:autoSpaceDE w:val="0"/>
        <w:autoSpaceDN w:val="0"/>
        <w:ind w:left="449" w:hanging="333"/>
        <w:jc w:val="center"/>
        <w:outlineLvl w:val="0"/>
        <w:rPr>
          <w:rFonts w:ascii="Arial" w:eastAsia="Arial" w:hAnsi="Arial" w:cs="Arial"/>
          <w:b/>
          <w:bCs/>
          <w:sz w:val="22"/>
          <w:szCs w:val="22"/>
          <w:lang w:val="en-US" w:eastAsia="en-US"/>
        </w:rPr>
      </w:pPr>
      <w:r w:rsidRPr="00573B4F">
        <w:rPr>
          <w:rFonts w:ascii="Arial" w:eastAsia="Arial" w:hAnsi="Arial" w:cs="Arial"/>
          <w:b/>
          <w:bCs/>
          <w:sz w:val="22"/>
          <w:szCs w:val="22"/>
          <w:lang w:val="en-US" w:eastAsia="en-US"/>
        </w:rPr>
        <w:t>UGOVOR O</w:t>
      </w:r>
      <w:r w:rsidRPr="00573B4F">
        <w:rPr>
          <w:rFonts w:ascii="Arial" w:eastAsia="Arial" w:hAnsi="Arial" w:cs="Arial"/>
          <w:b/>
          <w:bCs/>
          <w:spacing w:val="-13"/>
          <w:sz w:val="22"/>
          <w:szCs w:val="22"/>
          <w:lang w:val="en-US" w:eastAsia="en-US"/>
        </w:rPr>
        <w:t xml:space="preserve"> </w:t>
      </w:r>
      <w:r w:rsidRPr="00573B4F">
        <w:rPr>
          <w:rFonts w:ascii="Arial" w:eastAsia="Arial" w:hAnsi="Arial" w:cs="Arial"/>
          <w:b/>
          <w:bCs/>
          <w:sz w:val="22"/>
          <w:szCs w:val="22"/>
          <w:lang w:val="en-US" w:eastAsia="en-US"/>
        </w:rPr>
        <w:t>KORIŠTENJU</w:t>
      </w:r>
    </w:p>
    <w:p w14:paraId="31643C94" w14:textId="77777777" w:rsidR="00573B4F" w:rsidRPr="00573B4F" w:rsidRDefault="00573B4F" w:rsidP="00573B4F">
      <w:pPr>
        <w:widowControl w:val="0"/>
        <w:autoSpaceDE w:val="0"/>
        <w:autoSpaceDN w:val="0"/>
        <w:spacing w:before="9"/>
        <w:rPr>
          <w:rFonts w:ascii="Arial" w:eastAsia="Arial" w:hAnsi="Arial" w:cs="Arial"/>
          <w:b/>
          <w:sz w:val="21"/>
          <w:szCs w:val="22"/>
          <w:lang w:val="en-US" w:eastAsia="en-US"/>
        </w:rPr>
      </w:pPr>
    </w:p>
    <w:p w14:paraId="6D74CF1B" w14:textId="77777777" w:rsidR="00573B4F" w:rsidRPr="00573B4F" w:rsidRDefault="00573B4F" w:rsidP="00573B4F">
      <w:pPr>
        <w:widowControl w:val="0"/>
        <w:numPr>
          <w:ilvl w:val="0"/>
          <w:numId w:val="117"/>
        </w:numPr>
        <w:tabs>
          <w:tab w:val="left" w:pos="824"/>
          <w:tab w:val="left" w:pos="825"/>
        </w:tabs>
        <w:autoSpaceDE w:val="0"/>
        <w:autoSpaceDN w:val="0"/>
        <w:jc w:val="both"/>
        <w:rPr>
          <w:rFonts w:ascii="Arial" w:eastAsia="Arial" w:hAnsi="Arial" w:cs="Arial"/>
          <w:b/>
          <w:sz w:val="22"/>
          <w:szCs w:val="22"/>
          <w:lang w:val="en-US" w:eastAsia="en-US"/>
        </w:rPr>
      </w:pPr>
      <w:r w:rsidRPr="00573B4F">
        <w:rPr>
          <w:rFonts w:ascii="Arial" w:eastAsia="Arial" w:hAnsi="Arial" w:cs="Arial"/>
          <w:b/>
          <w:sz w:val="22"/>
          <w:szCs w:val="22"/>
          <w:lang w:val="en-US" w:eastAsia="en-US"/>
        </w:rPr>
        <w:t>Sklapanje ugovora o</w:t>
      </w:r>
      <w:r w:rsidRPr="00573B4F">
        <w:rPr>
          <w:rFonts w:ascii="Arial" w:eastAsia="Arial" w:hAnsi="Arial" w:cs="Arial"/>
          <w:b/>
          <w:spacing w:val="-2"/>
          <w:sz w:val="22"/>
          <w:szCs w:val="22"/>
          <w:lang w:val="en-US" w:eastAsia="en-US"/>
        </w:rPr>
        <w:t xml:space="preserve"> </w:t>
      </w:r>
      <w:r w:rsidRPr="00573B4F">
        <w:rPr>
          <w:rFonts w:ascii="Arial" w:eastAsia="Arial" w:hAnsi="Arial" w:cs="Arial"/>
          <w:b/>
          <w:sz w:val="22"/>
          <w:szCs w:val="22"/>
          <w:lang w:val="en-US" w:eastAsia="en-US"/>
        </w:rPr>
        <w:t>korištenju</w:t>
      </w:r>
    </w:p>
    <w:p w14:paraId="353A3ABE" w14:textId="77777777" w:rsidR="00573B4F" w:rsidRPr="00573B4F" w:rsidRDefault="00573B4F" w:rsidP="00573B4F">
      <w:pPr>
        <w:widowControl w:val="0"/>
        <w:autoSpaceDE w:val="0"/>
        <w:autoSpaceDN w:val="0"/>
        <w:rPr>
          <w:rFonts w:ascii="Arial" w:eastAsia="Arial" w:hAnsi="Arial" w:cs="Arial"/>
          <w:b/>
          <w:sz w:val="22"/>
          <w:szCs w:val="22"/>
          <w:lang w:val="en-US" w:eastAsia="en-US"/>
        </w:rPr>
      </w:pPr>
    </w:p>
    <w:p w14:paraId="15EC4F49" w14:textId="77777777" w:rsidR="00573B4F" w:rsidRPr="00573B4F" w:rsidRDefault="00573B4F" w:rsidP="00573B4F">
      <w:pPr>
        <w:widowControl w:val="0"/>
        <w:autoSpaceDE w:val="0"/>
        <w:autoSpaceDN w:val="0"/>
        <w:ind w:right="807"/>
        <w:jc w:val="center"/>
        <w:rPr>
          <w:rFonts w:ascii="Arial" w:eastAsia="Arial" w:hAnsi="Arial" w:cs="Arial"/>
          <w:b/>
          <w:sz w:val="22"/>
          <w:szCs w:val="22"/>
          <w:lang w:val="en-US" w:eastAsia="en-US"/>
        </w:rPr>
      </w:pPr>
      <w:r w:rsidRPr="00573B4F">
        <w:rPr>
          <w:rFonts w:ascii="Arial" w:eastAsia="Arial" w:hAnsi="Arial" w:cs="Arial"/>
          <w:b/>
          <w:sz w:val="22"/>
          <w:szCs w:val="22"/>
          <w:lang w:val="en-US" w:eastAsia="en-US"/>
        </w:rPr>
        <w:t>Članak 22.</w:t>
      </w:r>
    </w:p>
    <w:p w14:paraId="25AA6934" w14:textId="77777777" w:rsidR="00573B4F" w:rsidRPr="00573B4F" w:rsidRDefault="00573B4F" w:rsidP="00573B4F">
      <w:pPr>
        <w:widowControl w:val="0"/>
        <w:numPr>
          <w:ilvl w:val="1"/>
          <w:numId w:val="117"/>
        </w:numPr>
        <w:tabs>
          <w:tab w:val="left" w:pos="1158"/>
        </w:tabs>
        <w:autoSpaceDE w:val="0"/>
        <w:autoSpaceDN w:val="0"/>
        <w:spacing w:before="4" w:line="252" w:lineRule="exact"/>
        <w:ind w:firstLine="708"/>
        <w:jc w:val="both"/>
        <w:rPr>
          <w:rFonts w:ascii="Arial" w:eastAsia="Arial" w:hAnsi="Arial" w:cs="Arial"/>
          <w:sz w:val="22"/>
          <w:szCs w:val="22"/>
          <w:lang w:val="pl-PL" w:eastAsia="en-US"/>
        </w:rPr>
      </w:pPr>
      <w:r w:rsidRPr="00573B4F">
        <w:rPr>
          <w:rFonts w:ascii="Arial" w:eastAsia="Arial" w:hAnsi="Arial" w:cs="Arial"/>
          <w:sz w:val="22"/>
          <w:szCs w:val="22"/>
          <w:lang w:val="pl-PL" w:eastAsia="en-US"/>
        </w:rPr>
        <w:t>Ugovor o korištenju sklapa se na određeno</w:t>
      </w:r>
      <w:r w:rsidRPr="00573B4F">
        <w:rPr>
          <w:rFonts w:ascii="Arial" w:eastAsia="Arial" w:hAnsi="Arial" w:cs="Arial"/>
          <w:spacing w:val="-19"/>
          <w:sz w:val="22"/>
          <w:szCs w:val="22"/>
          <w:lang w:val="pl-PL" w:eastAsia="en-US"/>
        </w:rPr>
        <w:t xml:space="preserve"> </w:t>
      </w:r>
      <w:r w:rsidRPr="00573B4F">
        <w:rPr>
          <w:rFonts w:ascii="Arial" w:eastAsia="Arial" w:hAnsi="Arial" w:cs="Arial"/>
          <w:sz w:val="22"/>
          <w:szCs w:val="22"/>
          <w:lang w:val="pl-PL" w:eastAsia="en-US"/>
        </w:rPr>
        <w:t>vrijeme.</w:t>
      </w:r>
    </w:p>
    <w:p w14:paraId="1592C6E3" w14:textId="77777777" w:rsidR="00573B4F" w:rsidRPr="00573B4F" w:rsidRDefault="00573B4F" w:rsidP="00573B4F">
      <w:pPr>
        <w:widowControl w:val="0"/>
        <w:numPr>
          <w:ilvl w:val="1"/>
          <w:numId w:val="117"/>
        </w:numPr>
        <w:tabs>
          <w:tab w:val="left" w:pos="1158"/>
        </w:tabs>
        <w:autoSpaceDE w:val="0"/>
        <w:autoSpaceDN w:val="0"/>
        <w:ind w:right="118" w:firstLine="708"/>
        <w:jc w:val="both"/>
        <w:rPr>
          <w:rFonts w:ascii="Arial" w:eastAsia="Arial" w:hAnsi="Arial" w:cs="Arial"/>
          <w:sz w:val="22"/>
          <w:szCs w:val="22"/>
          <w:lang w:val="en-US" w:eastAsia="en-US"/>
        </w:rPr>
      </w:pPr>
      <w:r w:rsidRPr="00573B4F">
        <w:rPr>
          <w:rFonts w:ascii="Arial" w:eastAsia="Arial" w:hAnsi="Arial" w:cs="Arial"/>
          <w:sz w:val="22"/>
          <w:szCs w:val="22"/>
          <w:lang w:val="pl-PL" w:eastAsia="en-US"/>
        </w:rPr>
        <w:t xml:space="preserve">Ugovor o korištenju mora biti sastavljen u pisanom obliku i potvrđen (solemniziran) po javnom bilježniku. </w:t>
      </w:r>
      <w:r w:rsidRPr="00573B4F">
        <w:rPr>
          <w:rFonts w:ascii="Arial" w:eastAsia="Arial" w:hAnsi="Arial" w:cs="Arial"/>
          <w:sz w:val="22"/>
          <w:szCs w:val="22"/>
          <w:lang w:val="en-US" w:eastAsia="en-US"/>
        </w:rPr>
        <w:t>Svi troškovi potvrđivanja (solemnizacije) padaju na teret</w:t>
      </w:r>
      <w:r w:rsidRPr="00573B4F">
        <w:rPr>
          <w:rFonts w:ascii="Arial" w:eastAsia="Arial" w:hAnsi="Arial" w:cs="Arial"/>
          <w:spacing w:val="-17"/>
          <w:sz w:val="22"/>
          <w:szCs w:val="22"/>
          <w:lang w:val="en-US" w:eastAsia="en-US"/>
        </w:rPr>
        <w:t xml:space="preserve"> </w:t>
      </w:r>
      <w:r w:rsidRPr="00573B4F">
        <w:rPr>
          <w:rFonts w:ascii="Arial" w:eastAsia="Arial" w:hAnsi="Arial" w:cs="Arial"/>
          <w:sz w:val="22"/>
          <w:szCs w:val="22"/>
          <w:lang w:val="en-US" w:eastAsia="en-US"/>
        </w:rPr>
        <w:t>korisnika.</w:t>
      </w:r>
    </w:p>
    <w:p w14:paraId="3AE4A185" w14:textId="77777777" w:rsidR="00573B4F" w:rsidRPr="00573B4F" w:rsidRDefault="00573B4F" w:rsidP="00573B4F">
      <w:pPr>
        <w:widowControl w:val="0"/>
        <w:numPr>
          <w:ilvl w:val="1"/>
          <w:numId w:val="117"/>
        </w:numPr>
        <w:tabs>
          <w:tab w:val="left" w:pos="1196"/>
        </w:tabs>
        <w:autoSpaceDE w:val="0"/>
        <w:autoSpaceDN w:val="0"/>
        <w:spacing w:before="1"/>
        <w:ind w:right="122" w:firstLine="708"/>
        <w:jc w:val="both"/>
        <w:rPr>
          <w:rFonts w:ascii="Arial" w:eastAsia="Arial" w:hAnsi="Arial" w:cs="Arial"/>
          <w:sz w:val="22"/>
          <w:szCs w:val="22"/>
          <w:lang w:val="en-US" w:eastAsia="en-US"/>
        </w:rPr>
      </w:pPr>
      <w:r w:rsidRPr="00573B4F">
        <w:rPr>
          <w:rFonts w:ascii="Arial" w:eastAsia="Arial" w:hAnsi="Arial" w:cs="Arial"/>
          <w:sz w:val="22"/>
          <w:szCs w:val="22"/>
          <w:lang w:val="en-US" w:eastAsia="en-US"/>
        </w:rPr>
        <w:t>Ako se ugovor sklapa s više korisnika, oni za sva dugovanja koja proizlaze iz korištenja općinskog prostora odgovaraju</w:t>
      </w:r>
      <w:r w:rsidRPr="00573B4F">
        <w:rPr>
          <w:rFonts w:ascii="Arial" w:eastAsia="Arial" w:hAnsi="Arial" w:cs="Arial"/>
          <w:spacing w:val="-14"/>
          <w:sz w:val="22"/>
          <w:szCs w:val="22"/>
          <w:lang w:val="en-US" w:eastAsia="en-US"/>
        </w:rPr>
        <w:t xml:space="preserve"> </w:t>
      </w:r>
      <w:r w:rsidRPr="00573B4F">
        <w:rPr>
          <w:rFonts w:ascii="Arial" w:eastAsia="Arial" w:hAnsi="Arial" w:cs="Arial"/>
          <w:sz w:val="22"/>
          <w:szCs w:val="22"/>
          <w:lang w:val="en-US" w:eastAsia="en-US"/>
        </w:rPr>
        <w:t>solidarno.</w:t>
      </w:r>
    </w:p>
    <w:p w14:paraId="701547DA" w14:textId="77777777" w:rsidR="00573B4F" w:rsidRPr="00573B4F" w:rsidRDefault="00573B4F" w:rsidP="00573B4F">
      <w:pPr>
        <w:widowControl w:val="0"/>
        <w:autoSpaceDE w:val="0"/>
        <w:autoSpaceDN w:val="0"/>
        <w:spacing w:before="9"/>
        <w:rPr>
          <w:rFonts w:ascii="Arial" w:eastAsia="Arial" w:hAnsi="Arial" w:cs="Arial"/>
          <w:sz w:val="21"/>
          <w:szCs w:val="22"/>
          <w:lang w:val="en-US" w:eastAsia="en-US"/>
        </w:rPr>
      </w:pPr>
    </w:p>
    <w:p w14:paraId="7B725C8B" w14:textId="77777777" w:rsidR="00573B4F" w:rsidRPr="00573B4F" w:rsidRDefault="00573B4F" w:rsidP="00573B4F">
      <w:pPr>
        <w:widowControl w:val="0"/>
        <w:autoSpaceDE w:val="0"/>
        <w:autoSpaceDN w:val="0"/>
        <w:spacing w:before="1"/>
        <w:ind w:right="807"/>
        <w:jc w:val="center"/>
        <w:outlineLvl w:val="0"/>
        <w:rPr>
          <w:rFonts w:ascii="Arial" w:eastAsia="Arial" w:hAnsi="Arial" w:cs="Arial"/>
          <w:b/>
          <w:bCs/>
          <w:sz w:val="22"/>
          <w:szCs w:val="22"/>
          <w:lang w:val="en-US" w:eastAsia="en-US"/>
        </w:rPr>
      </w:pPr>
      <w:r w:rsidRPr="00573B4F">
        <w:rPr>
          <w:rFonts w:ascii="Arial" w:eastAsia="Arial" w:hAnsi="Arial" w:cs="Arial"/>
          <w:b/>
          <w:bCs/>
          <w:sz w:val="22"/>
          <w:szCs w:val="22"/>
          <w:lang w:val="en-US" w:eastAsia="en-US"/>
        </w:rPr>
        <w:t>Članak 23.</w:t>
      </w:r>
    </w:p>
    <w:p w14:paraId="6D55457E" w14:textId="77777777" w:rsidR="00573B4F" w:rsidRPr="00573B4F" w:rsidRDefault="00573B4F" w:rsidP="00573B4F">
      <w:pPr>
        <w:widowControl w:val="0"/>
        <w:numPr>
          <w:ilvl w:val="0"/>
          <w:numId w:val="116"/>
        </w:numPr>
        <w:tabs>
          <w:tab w:val="left" w:pos="1158"/>
        </w:tabs>
        <w:autoSpaceDE w:val="0"/>
        <w:autoSpaceDN w:val="0"/>
        <w:spacing w:before="1"/>
        <w:ind w:firstLine="708"/>
        <w:jc w:val="both"/>
        <w:rPr>
          <w:rFonts w:ascii="Arial" w:eastAsia="Arial" w:hAnsi="Arial" w:cs="Arial"/>
          <w:sz w:val="22"/>
          <w:szCs w:val="22"/>
          <w:lang w:val="pl-PL" w:eastAsia="en-US"/>
        </w:rPr>
      </w:pPr>
      <w:r w:rsidRPr="00573B4F">
        <w:rPr>
          <w:rFonts w:ascii="Arial" w:eastAsia="Arial" w:hAnsi="Arial" w:cs="Arial"/>
          <w:sz w:val="22"/>
          <w:szCs w:val="22"/>
          <w:lang w:val="pl-PL" w:eastAsia="en-US"/>
        </w:rPr>
        <w:t>Korisnik uzima općinski prostor na korištenje u viđenom</w:t>
      </w:r>
      <w:r w:rsidRPr="00573B4F">
        <w:rPr>
          <w:rFonts w:ascii="Arial" w:eastAsia="Arial" w:hAnsi="Arial" w:cs="Arial"/>
          <w:spacing w:val="-19"/>
          <w:sz w:val="22"/>
          <w:szCs w:val="22"/>
          <w:lang w:val="pl-PL" w:eastAsia="en-US"/>
        </w:rPr>
        <w:t xml:space="preserve"> </w:t>
      </w:r>
      <w:r w:rsidRPr="00573B4F">
        <w:rPr>
          <w:rFonts w:ascii="Arial" w:eastAsia="Arial" w:hAnsi="Arial" w:cs="Arial"/>
          <w:sz w:val="22"/>
          <w:szCs w:val="22"/>
          <w:lang w:val="pl-PL" w:eastAsia="en-US"/>
        </w:rPr>
        <w:t>stanju.</w:t>
      </w:r>
    </w:p>
    <w:p w14:paraId="7B57DC7E" w14:textId="77777777" w:rsidR="00573B4F" w:rsidRPr="00573B4F" w:rsidRDefault="00573B4F" w:rsidP="00573B4F">
      <w:pPr>
        <w:widowControl w:val="0"/>
        <w:numPr>
          <w:ilvl w:val="0"/>
          <w:numId w:val="116"/>
        </w:numPr>
        <w:tabs>
          <w:tab w:val="left" w:pos="1165"/>
        </w:tabs>
        <w:autoSpaceDE w:val="0"/>
        <w:autoSpaceDN w:val="0"/>
        <w:spacing w:before="1"/>
        <w:ind w:right="120" w:firstLine="708"/>
        <w:jc w:val="both"/>
        <w:rPr>
          <w:rFonts w:ascii="Arial" w:eastAsia="Arial" w:hAnsi="Arial" w:cs="Arial"/>
          <w:sz w:val="22"/>
          <w:szCs w:val="22"/>
          <w:lang w:val="pl-PL" w:eastAsia="en-US"/>
        </w:rPr>
      </w:pPr>
      <w:r w:rsidRPr="00573B4F">
        <w:rPr>
          <w:rFonts w:ascii="Arial" w:eastAsia="Arial" w:hAnsi="Arial" w:cs="Arial"/>
          <w:sz w:val="22"/>
          <w:szCs w:val="22"/>
          <w:lang w:val="pl-PL" w:eastAsia="en-US"/>
        </w:rPr>
        <w:t>Prilikom primopredaje općinskog prostora ugovorne strane sastavljaju zapisnik koji sadrži podatke o stanju općinskog prostora u vrijeme</w:t>
      </w:r>
      <w:r w:rsidRPr="00573B4F">
        <w:rPr>
          <w:rFonts w:ascii="Arial" w:eastAsia="Arial" w:hAnsi="Arial" w:cs="Arial"/>
          <w:spacing w:val="-23"/>
          <w:sz w:val="22"/>
          <w:szCs w:val="22"/>
          <w:lang w:val="pl-PL" w:eastAsia="en-US"/>
        </w:rPr>
        <w:t xml:space="preserve"> </w:t>
      </w:r>
      <w:r w:rsidRPr="00573B4F">
        <w:rPr>
          <w:rFonts w:ascii="Arial" w:eastAsia="Arial" w:hAnsi="Arial" w:cs="Arial"/>
          <w:sz w:val="22"/>
          <w:szCs w:val="22"/>
          <w:lang w:val="pl-PL" w:eastAsia="en-US"/>
        </w:rPr>
        <w:t>primopredaje.</w:t>
      </w:r>
    </w:p>
    <w:p w14:paraId="74B2D95D" w14:textId="77777777" w:rsidR="00573B4F" w:rsidRPr="00573B4F" w:rsidRDefault="00573B4F" w:rsidP="00573B4F">
      <w:pPr>
        <w:widowControl w:val="0"/>
        <w:numPr>
          <w:ilvl w:val="0"/>
          <w:numId w:val="116"/>
        </w:numPr>
        <w:tabs>
          <w:tab w:val="left" w:pos="1158"/>
        </w:tabs>
        <w:autoSpaceDE w:val="0"/>
        <w:autoSpaceDN w:val="0"/>
        <w:spacing w:before="1"/>
        <w:ind w:right="111" w:firstLine="708"/>
        <w:jc w:val="both"/>
        <w:rPr>
          <w:rFonts w:ascii="Arial" w:eastAsia="Arial" w:hAnsi="Arial" w:cs="Arial"/>
          <w:sz w:val="22"/>
          <w:szCs w:val="22"/>
          <w:lang w:val="pl-PL" w:eastAsia="en-US"/>
        </w:rPr>
      </w:pPr>
      <w:r w:rsidRPr="00573B4F">
        <w:rPr>
          <w:rFonts w:ascii="Arial" w:eastAsia="Arial" w:hAnsi="Arial" w:cs="Arial"/>
          <w:sz w:val="22"/>
          <w:szCs w:val="22"/>
          <w:lang w:val="pl-PL" w:eastAsia="en-US"/>
        </w:rPr>
        <w:t xml:space="preserve">Potpisom ugovora o korištenju i primopredajnog zapisnika, korisnik potvrđuje da </w:t>
      </w:r>
      <w:r w:rsidRPr="00573B4F">
        <w:rPr>
          <w:rFonts w:ascii="Arial" w:eastAsia="Arial" w:hAnsi="Arial" w:cs="Arial"/>
          <w:spacing w:val="4"/>
          <w:sz w:val="22"/>
          <w:szCs w:val="22"/>
          <w:lang w:val="pl-PL" w:eastAsia="en-US"/>
        </w:rPr>
        <w:t xml:space="preserve">je </w:t>
      </w:r>
      <w:r w:rsidRPr="00573B4F">
        <w:rPr>
          <w:rFonts w:ascii="Arial" w:eastAsia="Arial" w:hAnsi="Arial" w:cs="Arial"/>
          <w:sz w:val="22"/>
          <w:szCs w:val="22"/>
          <w:lang w:val="pl-PL" w:eastAsia="en-US"/>
        </w:rPr>
        <w:t>općinski prostor primio u viđenom stanju i suglasan je da će općinski prostor urediti, ukoliko je potrebno, o vlastitom</w:t>
      </w:r>
      <w:r w:rsidRPr="00573B4F">
        <w:rPr>
          <w:rFonts w:ascii="Arial" w:eastAsia="Arial" w:hAnsi="Arial" w:cs="Arial"/>
          <w:spacing w:val="-9"/>
          <w:sz w:val="22"/>
          <w:szCs w:val="22"/>
          <w:lang w:val="pl-PL" w:eastAsia="en-US"/>
        </w:rPr>
        <w:t xml:space="preserve"> </w:t>
      </w:r>
      <w:r w:rsidRPr="00573B4F">
        <w:rPr>
          <w:rFonts w:ascii="Arial" w:eastAsia="Arial" w:hAnsi="Arial" w:cs="Arial"/>
          <w:sz w:val="22"/>
          <w:szCs w:val="22"/>
          <w:lang w:val="pl-PL" w:eastAsia="en-US"/>
        </w:rPr>
        <w:t>trošku.</w:t>
      </w:r>
    </w:p>
    <w:p w14:paraId="0C49ADEA" w14:textId="77777777" w:rsidR="00573B4F" w:rsidRPr="00573B4F" w:rsidRDefault="00573B4F" w:rsidP="00573B4F">
      <w:pPr>
        <w:widowControl w:val="0"/>
        <w:numPr>
          <w:ilvl w:val="0"/>
          <w:numId w:val="116"/>
        </w:numPr>
        <w:tabs>
          <w:tab w:val="left" w:pos="1206"/>
        </w:tabs>
        <w:autoSpaceDE w:val="0"/>
        <w:autoSpaceDN w:val="0"/>
        <w:ind w:right="117" w:firstLine="708"/>
        <w:jc w:val="both"/>
        <w:rPr>
          <w:rFonts w:ascii="Arial" w:eastAsia="Arial" w:hAnsi="Arial" w:cs="Arial"/>
          <w:sz w:val="22"/>
          <w:szCs w:val="22"/>
          <w:lang w:val="pl-PL" w:eastAsia="en-US"/>
        </w:rPr>
      </w:pPr>
      <w:r w:rsidRPr="00573B4F">
        <w:rPr>
          <w:rFonts w:ascii="Arial" w:eastAsia="Arial" w:hAnsi="Arial" w:cs="Arial"/>
          <w:sz w:val="22"/>
          <w:szCs w:val="22"/>
          <w:lang w:val="pl-PL" w:eastAsia="en-US"/>
        </w:rPr>
        <w:t>Potpisom ugovora o korištenju, korisnik se odriče prava potraživanja troškova investicijskog i tekućeg održavanja općinskog prostora te naknade za uložena sredstva u općinski prostor od Općine Gračac s bilo koje</w:t>
      </w:r>
      <w:r w:rsidRPr="00573B4F">
        <w:rPr>
          <w:rFonts w:ascii="Arial" w:eastAsia="Arial" w:hAnsi="Arial" w:cs="Arial"/>
          <w:spacing w:val="-15"/>
          <w:sz w:val="22"/>
          <w:szCs w:val="22"/>
          <w:lang w:val="pl-PL" w:eastAsia="en-US"/>
        </w:rPr>
        <w:t xml:space="preserve"> </w:t>
      </w:r>
      <w:r w:rsidRPr="00573B4F">
        <w:rPr>
          <w:rFonts w:ascii="Arial" w:eastAsia="Arial" w:hAnsi="Arial" w:cs="Arial"/>
          <w:sz w:val="22"/>
          <w:szCs w:val="22"/>
          <w:lang w:val="pl-PL" w:eastAsia="en-US"/>
        </w:rPr>
        <w:t>osnove.</w:t>
      </w:r>
    </w:p>
    <w:p w14:paraId="01A1977E" w14:textId="77777777" w:rsidR="00573B4F" w:rsidRPr="00573B4F" w:rsidRDefault="00573B4F" w:rsidP="00573B4F">
      <w:pPr>
        <w:widowControl w:val="0"/>
        <w:autoSpaceDE w:val="0"/>
        <w:autoSpaceDN w:val="0"/>
        <w:spacing w:before="10"/>
        <w:rPr>
          <w:rFonts w:ascii="Arial" w:eastAsia="Arial" w:hAnsi="Arial" w:cs="Arial"/>
          <w:sz w:val="21"/>
          <w:szCs w:val="22"/>
          <w:lang w:val="pl-PL" w:eastAsia="en-US"/>
        </w:rPr>
      </w:pPr>
    </w:p>
    <w:p w14:paraId="2F3D7A11" w14:textId="77777777" w:rsidR="00573B4F" w:rsidRPr="00573B4F" w:rsidRDefault="00573B4F" w:rsidP="00573B4F">
      <w:pPr>
        <w:widowControl w:val="0"/>
        <w:autoSpaceDE w:val="0"/>
        <w:autoSpaceDN w:val="0"/>
        <w:ind w:right="807"/>
        <w:jc w:val="center"/>
        <w:outlineLvl w:val="0"/>
        <w:rPr>
          <w:rFonts w:ascii="Arial" w:eastAsia="Arial" w:hAnsi="Arial" w:cs="Arial"/>
          <w:b/>
          <w:bCs/>
          <w:sz w:val="22"/>
          <w:szCs w:val="22"/>
          <w:lang w:val="en-US" w:eastAsia="en-US"/>
        </w:rPr>
      </w:pPr>
      <w:r w:rsidRPr="00573B4F">
        <w:rPr>
          <w:rFonts w:ascii="Arial" w:eastAsia="Arial" w:hAnsi="Arial" w:cs="Arial"/>
          <w:b/>
          <w:bCs/>
          <w:sz w:val="22"/>
          <w:szCs w:val="22"/>
          <w:lang w:val="en-US" w:eastAsia="en-US"/>
        </w:rPr>
        <w:t>Članak 24.</w:t>
      </w:r>
    </w:p>
    <w:p w14:paraId="6480A7FB" w14:textId="77777777" w:rsidR="00573B4F" w:rsidRPr="00573B4F" w:rsidRDefault="00573B4F" w:rsidP="00573B4F">
      <w:pPr>
        <w:widowControl w:val="0"/>
        <w:numPr>
          <w:ilvl w:val="0"/>
          <w:numId w:val="115"/>
        </w:numPr>
        <w:tabs>
          <w:tab w:val="left" w:pos="1163"/>
        </w:tabs>
        <w:autoSpaceDE w:val="0"/>
        <w:autoSpaceDN w:val="0"/>
        <w:spacing w:before="1"/>
        <w:ind w:right="113" w:firstLine="708"/>
        <w:jc w:val="both"/>
        <w:rPr>
          <w:rFonts w:ascii="Arial" w:eastAsia="Arial" w:hAnsi="Arial" w:cs="Arial"/>
          <w:sz w:val="22"/>
          <w:szCs w:val="22"/>
          <w:lang w:val="pl-PL" w:eastAsia="en-US"/>
        </w:rPr>
      </w:pPr>
      <w:r w:rsidRPr="00573B4F">
        <w:rPr>
          <w:rFonts w:ascii="Arial" w:eastAsia="Arial" w:hAnsi="Arial" w:cs="Arial"/>
          <w:sz w:val="22"/>
          <w:szCs w:val="22"/>
          <w:lang w:val="en-US" w:eastAsia="en-US"/>
        </w:rPr>
        <w:t>Radi osiguranja plaćanja ugovornih obveza s osnova korištenja općinskog prostora i</w:t>
      </w:r>
      <w:r w:rsidRPr="00573B4F">
        <w:rPr>
          <w:rFonts w:ascii="Arial" w:eastAsia="Arial" w:hAnsi="Arial" w:cs="Arial"/>
          <w:spacing w:val="-9"/>
          <w:sz w:val="22"/>
          <w:szCs w:val="22"/>
          <w:lang w:val="en-US" w:eastAsia="en-US"/>
        </w:rPr>
        <w:t xml:space="preserve"> </w:t>
      </w:r>
      <w:r w:rsidRPr="00573B4F">
        <w:rPr>
          <w:rFonts w:ascii="Arial" w:eastAsia="Arial" w:hAnsi="Arial" w:cs="Arial"/>
          <w:sz w:val="22"/>
          <w:szCs w:val="22"/>
          <w:lang w:val="en-US" w:eastAsia="en-US"/>
        </w:rPr>
        <w:t>kamata,</w:t>
      </w:r>
      <w:r w:rsidRPr="00573B4F">
        <w:rPr>
          <w:rFonts w:ascii="Arial" w:eastAsia="Arial" w:hAnsi="Arial" w:cs="Arial"/>
          <w:spacing w:val="-7"/>
          <w:sz w:val="22"/>
          <w:szCs w:val="22"/>
          <w:lang w:val="en-US" w:eastAsia="en-US"/>
        </w:rPr>
        <w:t xml:space="preserve"> </w:t>
      </w:r>
      <w:r w:rsidRPr="00573B4F">
        <w:rPr>
          <w:rFonts w:ascii="Arial" w:eastAsia="Arial" w:hAnsi="Arial" w:cs="Arial"/>
          <w:sz w:val="22"/>
          <w:szCs w:val="22"/>
          <w:lang w:val="en-US" w:eastAsia="en-US"/>
        </w:rPr>
        <w:t>prijavitelj</w:t>
      </w:r>
      <w:r w:rsidRPr="00573B4F">
        <w:rPr>
          <w:rFonts w:ascii="Arial" w:eastAsia="Arial" w:hAnsi="Arial" w:cs="Arial"/>
          <w:spacing w:val="-6"/>
          <w:sz w:val="22"/>
          <w:szCs w:val="22"/>
          <w:lang w:val="en-US" w:eastAsia="en-US"/>
        </w:rPr>
        <w:t xml:space="preserve"> </w:t>
      </w:r>
      <w:r w:rsidRPr="00573B4F">
        <w:rPr>
          <w:rFonts w:ascii="Arial" w:eastAsia="Arial" w:hAnsi="Arial" w:cs="Arial"/>
          <w:sz w:val="22"/>
          <w:szCs w:val="22"/>
          <w:lang w:val="en-US" w:eastAsia="en-US"/>
        </w:rPr>
        <w:t>je,</w:t>
      </w:r>
      <w:r w:rsidRPr="00573B4F">
        <w:rPr>
          <w:rFonts w:ascii="Arial" w:eastAsia="Arial" w:hAnsi="Arial" w:cs="Arial"/>
          <w:spacing w:val="-9"/>
          <w:sz w:val="22"/>
          <w:szCs w:val="22"/>
          <w:lang w:val="en-US" w:eastAsia="en-US"/>
        </w:rPr>
        <w:t xml:space="preserve"> </w:t>
      </w:r>
      <w:r w:rsidRPr="00573B4F">
        <w:rPr>
          <w:rFonts w:ascii="Arial" w:eastAsia="Arial" w:hAnsi="Arial" w:cs="Arial"/>
          <w:sz w:val="22"/>
          <w:szCs w:val="22"/>
          <w:lang w:val="en-US" w:eastAsia="en-US"/>
        </w:rPr>
        <w:t>prije</w:t>
      </w:r>
      <w:r w:rsidRPr="00573B4F">
        <w:rPr>
          <w:rFonts w:ascii="Arial" w:eastAsia="Arial" w:hAnsi="Arial" w:cs="Arial"/>
          <w:spacing w:val="-8"/>
          <w:sz w:val="22"/>
          <w:szCs w:val="22"/>
          <w:lang w:val="en-US" w:eastAsia="en-US"/>
        </w:rPr>
        <w:t xml:space="preserve"> </w:t>
      </w:r>
      <w:r w:rsidRPr="00573B4F">
        <w:rPr>
          <w:rFonts w:ascii="Arial" w:eastAsia="Arial" w:hAnsi="Arial" w:cs="Arial"/>
          <w:sz w:val="22"/>
          <w:szCs w:val="22"/>
          <w:lang w:val="en-US" w:eastAsia="en-US"/>
        </w:rPr>
        <w:t>sklapanja</w:t>
      </w:r>
      <w:r w:rsidRPr="00573B4F">
        <w:rPr>
          <w:rFonts w:ascii="Arial" w:eastAsia="Arial" w:hAnsi="Arial" w:cs="Arial"/>
          <w:spacing w:val="-8"/>
          <w:sz w:val="22"/>
          <w:szCs w:val="22"/>
          <w:lang w:val="en-US" w:eastAsia="en-US"/>
        </w:rPr>
        <w:t xml:space="preserve"> </w:t>
      </w:r>
      <w:r w:rsidRPr="00573B4F">
        <w:rPr>
          <w:rFonts w:ascii="Arial" w:eastAsia="Arial" w:hAnsi="Arial" w:cs="Arial"/>
          <w:sz w:val="22"/>
          <w:szCs w:val="22"/>
          <w:lang w:val="en-US" w:eastAsia="en-US"/>
        </w:rPr>
        <w:t>ugovora</w:t>
      </w:r>
      <w:r w:rsidRPr="00573B4F">
        <w:rPr>
          <w:rFonts w:ascii="Arial" w:eastAsia="Arial" w:hAnsi="Arial" w:cs="Arial"/>
          <w:spacing w:val="-7"/>
          <w:sz w:val="22"/>
          <w:szCs w:val="22"/>
          <w:lang w:val="en-US" w:eastAsia="en-US"/>
        </w:rPr>
        <w:t xml:space="preserve"> </w:t>
      </w:r>
      <w:r w:rsidRPr="00573B4F">
        <w:rPr>
          <w:rFonts w:ascii="Arial" w:eastAsia="Arial" w:hAnsi="Arial" w:cs="Arial"/>
          <w:sz w:val="22"/>
          <w:szCs w:val="22"/>
          <w:lang w:val="en-US" w:eastAsia="en-US"/>
        </w:rPr>
        <w:t>o</w:t>
      </w:r>
      <w:r w:rsidRPr="00573B4F">
        <w:rPr>
          <w:rFonts w:ascii="Arial" w:eastAsia="Arial" w:hAnsi="Arial" w:cs="Arial"/>
          <w:spacing w:val="-10"/>
          <w:sz w:val="22"/>
          <w:szCs w:val="22"/>
          <w:lang w:val="en-US" w:eastAsia="en-US"/>
        </w:rPr>
        <w:t xml:space="preserve"> </w:t>
      </w:r>
      <w:r w:rsidRPr="00573B4F">
        <w:rPr>
          <w:rFonts w:ascii="Arial" w:eastAsia="Arial" w:hAnsi="Arial" w:cs="Arial"/>
          <w:sz w:val="22"/>
          <w:szCs w:val="22"/>
          <w:lang w:val="en-US" w:eastAsia="en-US"/>
        </w:rPr>
        <w:t>korištenju,</w:t>
      </w:r>
      <w:r w:rsidRPr="00573B4F">
        <w:rPr>
          <w:rFonts w:ascii="Arial" w:eastAsia="Arial" w:hAnsi="Arial" w:cs="Arial"/>
          <w:spacing w:val="-7"/>
          <w:sz w:val="22"/>
          <w:szCs w:val="22"/>
          <w:lang w:val="en-US" w:eastAsia="en-US"/>
        </w:rPr>
        <w:t xml:space="preserve"> </w:t>
      </w:r>
      <w:r w:rsidRPr="00573B4F">
        <w:rPr>
          <w:rFonts w:ascii="Arial" w:eastAsia="Arial" w:hAnsi="Arial" w:cs="Arial"/>
          <w:sz w:val="22"/>
          <w:szCs w:val="22"/>
          <w:lang w:val="en-US" w:eastAsia="en-US"/>
        </w:rPr>
        <w:t>dužan</w:t>
      </w:r>
      <w:r w:rsidRPr="00573B4F">
        <w:rPr>
          <w:rFonts w:ascii="Arial" w:eastAsia="Arial" w:hAnsi="Arial" w:cs="Arial"/>
          <w:spacing w:val="-8"/>
          <w:sz w:val="22"/>
          <w:szCs w:val="22"/>
          <w:lang w:val="en-US" w:eastAsia="en-US"/>
        </w:rPr>
        <w:t xml:space="preserve"> </w:t>
      </w:r>
      <w:r w:rsidRPr="00573B4F">
        <w:rPr>
          <w:rFonts w:ascii="Arial" w:eastAsia="Arial" w:hAnsi="Arial" w:cs="Arial"/>
          <w:sz w:val="22"/>
          <w:szCs w:val="22"/>
          <w:lang w:val="en-US" w:eastAsia="en-US"/>
        </w:rPr>
        <w:t>uplatiti</w:t>
      </w:r>
      <w:r w:rsidRPr="00573B4F">
        <w:rPr>
          <w:rFonts w:ascii="Arial" w:eastAsia="Arial" w:hAnsi="Arial" w:cs="Arial"/>
          <w:spacing w:val="-8"/>
          <w:sz w:val="22"/>
          <w:szCs w:val="22"/>
          <w:lang w:val="en-US" w:eastAsia="en-US"/>
        </w:rPr>
        <w:t xml:space="preserve"> </w:t>
      </w:r>
      <w:r w:rsidRPr="00573B4F">
        <w:rPr>
          <w:rFonts w:ascii="Arial" w:eastAsia="Arial" w:hAnsi="Arial" w:cs="Arial"/>
          <w:sz w:val="22"/>
          <w:szCs w:val="22"/>
          <w:lang w:val="en-US" w:eastAsia="en-US"/>
        </w:rPr>
        <w:t>iznos</w:t>
      </w:r>
      <w:r w:rsidRPr="00573B4F">
        <w:rPr>
          <w:rFonts w:ascii="Arial" w:eastAsia="Arial" w:hAnsi="Arial" w:cs="Arial"/>
          <w:spacing w:val="-8"/>
          <w:sz w:val="22"/>
          <w:szCs w:val="22"/>
          <w:lang w:val="en-US" w:eastAsia="en-US"/>
        </w:rPr>
        <w:t xml:space="preserve"> </w:t>
      </w:r>
      <w:r w:rsidRPr="00573B4F">
        <w:rPr>
          <w:rFonts w:ascii="Arial" w:eastAsia="Arial" w:hAnsi="Arial" w:cs="Arial"/>
          <w:sz w:val="22"/>
          <w:szCs w:val="22"/>
          <w:lang w:val="en-US" w:eastAsia="en-US"/>
        </w:rPr>
        <w:t>od</w:t>
      </w:r>
      <w:r w:rsidRPr="00573B4F">
        <w:rPr>
          <w:rFonts w:ascii="Arial" w:eastAsia="Arial" w:hAnsi="Arial" w:cs="Arial"/>
          <w:spacing w:val="-8"/>
          <w:sz w:val="22"/>
          <w:szCs w:val="22"/>
          <w:lang w:val="en-US" w:eastAsia="en-US"/>
        </w:rPr>
        <w:t xml:space="preserve"> </w:t>
      </w:r>
      <w:r w:rsidRPr="00573B4F">
        <w:rPr>
          <w:rFonts w:ascii="Arial" w:eastAsia="Arial" w:hAnsi="Arial" w:cs="Arial"/>
          <w:sz w:val="22"/>
          <w:szCs w:val="22"/>
          <w:lang w:val="en-US" w:eastAsia="en-US"/>
        </w:rPr>
        <w:t>tri</w:t>
      </w:r>
      <w:r w:rsidRPr="00573B4F">
        <w:rPr>
          <w:rFonts w:ascii="Arial" w:eastAsia="Arial" w:hAnsi="Arial" w:cs="Arial"/>
          <w:spacing w:val="-11"/>
          <w:sz w:val="22"/>
          <w:szCs w:val="22"/>
          <w:lang w:val="en-US" w:eastAsia="en-US"/>
        </w:rPr>
        <w:t xml:space="preserve"> </w:t>
      </w:r>
      <w:r w:rsidRPr="00573B4F">
        <w:rPr>
          <w:rFonts w:ascii="Arial" w:eastAsia="Arial" w:hAnsi="Arial" w:cs="Arial"/>
          <w:sz w:val="22"/>
          <w:szCs w:val="22"/>
          <w:lang w:val="en-US" w:eastAsia="en-US"/>
        </w:rPr>
        <w:t>mjesečne naknade za korištenje općinskog prostora uvećane za iznos pripadajućeg poreza na dodanu vrijednost (ukoliko je primjenjivo), koji ostaje Općini Gračac  kao garantni polog do isteka ugovora o korištenju te je dužan</w:t>
      </w:r>
      <w:r w:rsidRPr="00573B4F">
        <w:rPr>
          <w:rFonts w:ascii="Arial" w:eastAsia="Arial" w:hAnsi="Arial" w:cs="Arial"/>
          <w:spacing w:val="-6"/>
          <w:sz w:val="22"/>
          <w:szCs w:val="22"/>
          <w:lang w:val="en-US" w:eastAsia="en-US"/>
        </w:rPr>
        <w:t xml:space="preserve"> </w:t>
      </w:r>
      <w:r w:rsidRPr="00573B4F">
        <w:rPr>
          <w:rFonts w:ascii="Arial" w:eastAsia="Arial" w:hAnsi="Arial" w:cs="Arial"/>
          <w:sz w:val="22"/>
          <w:szCs w:val="22"/>
          <w:lang w:val="en-US" w:eastAsia="en-US"/>
        </w:rPr>
        <w:t>u</w:t>
      </w:r>
      <w:r w:rsidRPr="00573B4F">
        <w:rPr>
          <w:rFonts w:ascii="Arial" w:eastAsia="Arial" w:hAnsi="Arial" w:cs="Arial"/>
          <w:spacing w:val="-5"/>
          <w:sz w:val="22"/>
          <w:szCs w:val="22"/>
          <w:lang w:val="en-US" w:eastAsia="en-US"/>
        </w:rPr>
        <w:t xml:space="preserve"> </w:t>
      </w:r>
      <w:r w:rsidRPr="00573B4F">
        <w:rPr>
          <w:rFonts w:ascii="Arial" w:eastAsia="Arial" w:hAnsi="Arial" w:cs="Arial"/>
          <w:sz w:val="22"/>
          <w:szCs w:val="22"/>
          <w:lang w:val="en-US" w:eastAsia="en-US"/>
        </w:rPr>
        <w:t>roku</w:t>
      </w:r>
      <w:r w:rsidRPr="00573B4F">
        <w:rPr>
          <w:rFonts w:ascii="Arial" w:eastAsia="Arial" w:hAnsi="Arial" w:cs="Arial"/>
          <w:spacing w:val="-5"/>
          <w:sz w:val="22"/>
          <w:szCs w:val="22"/>
          <w:lang w:val="en-US" w:eastAsia="en-US"/>
        </w:rPr>
        <w:t xml:space="preserve"> </w:t>
      </w:r>
      <w:r w:rsidRPr="00573B4F">
        <w:rPr>
          <w:rFonts w:ascii="Arial" w:eastAsia="Arial" w:hAnsi="Arial" w:cs="Arial"/>
          <w:sz w:val="22"/>
          <w:szCs w:val="22"/>
          <w:lang w:val="en-US" w:eastAsia="en-US"/>
        </w:rPr>
        <w:t>od</w:t>
      </w:r>
      <w:r w:rsidRPr="00573B4F">
        <w:rPr>
          <w:rFonts w:ascii="Arial" w:eastAsia="Arial" w:hAnsi="Arial" w:cs="Arial"/>
          <w:spacing w:val="-6"/>
          <w:sz w:val="22"/>
          <w:szCs w:val="22"/>
          <w:lang w:val="en-US" w:eastAsia="en-US"/>
        </w:rPr>
        <w:t xml:space="preserve"> </w:t>
      </w:r>
      <w:r w:rsidRPr="00573B4F">
        <w:rPr>
          <w:rFonts w:ascii="Arial" w:eastAsia="Arial" w:hAnsi="Arial" w:cs="Arial"/>
          <w:sz w:val="22"/>
          <w:szCs w:val="22"/>
          <w:lang w:val="en-US" w:eastAsia="en-US"/>
        </w:rPr>
        <w:t>osam</w:t>
      </w:r>
      <w:r w:rsidRPr="00573B4F">
        <w:rPr>
          <w:rFonts w:ascii="Arial" w:eastAsia="Arial" w:hAnsi="Arial" w:cs="Arial"/>
          <w:spacing w:val="-4"/>
          <w:sz w:val="22"/>
          <w:szCs w:val="22"/>
          <w:lang w:val="en-US" w:eastAsia="en-US"/>
        </w:rPr>
        <w:t xml:space="preserve"> </w:t>
      </w:r>
      <w:r w:rsidRPr="00573B4F">
        <w:rPr>
          <w:rFonts w:ascii="Arial" w:eastAsia="Arial" w:hAnsi="Arial" w:cs="Arial"/>
          <w:sz w:val="22"/>
          <w:szCs w:val="22"/>
          <w:lang w:val="en-US" w:eastAsia="en-US"/>
        </w:rPr>
        <w:t>dana</w:t>
      </w:r>
      <w:r w:rsidRPr="00573B4F">
        <w:rPr>
          <w:rFonts w:ascii="Arial" w:eastAsia="Arial" w:hAnsi="Arial" w:cs="Arial"/>
          <w:spacing w:val="-5"/>
          <w:sz w:val="22"/>
          <w:szCs w:val="22"/>
          <w:lang w:val="en-US" w:eastAsia="en-US"/>
        </w:rPr>
        <w:t xml:space="preserve"> </w:t>
      </w:r>
      <w:r w:rsidRPr="00573B4F">
        <w:rPr>
          <w:rFonts w:ascii="Arial" w:eastAsia="Arial" w:hAnsi="Arial" w:cs="Arial"/>
          <w:sz w:val="22"/>
          <w:szCs w:val="22"/>
          <w:lang w:val="en-US" w:eastAsia="en-US"/>
        </w:rPr>
        <w:t>od</w:t>
      </w:r>
      <w:r w:rsidRPr="00573B4F">
        <w:rPr>
          <w:rFonts w:ascii="Arial" w:eastAsia="Arial" w:hAnsi="Arial" w:cs="Arial"/>
          <w:spacing w:val="-6"/>
          <w:sz w:val="22"/>
          <w:szCs w:val="22"/>
          <w:lang w:val="en-US" w:eastAsia="en-US"/>
        </w:rPr>
        <w:t xml:space="preserve"> </w:t>
      </w:r>
      <w:r w:rsidRPr="00573B4F">
        <w:rPr>
          <w:rFonts w:ascii="Arial" w:eastAsia="Arial" w:hAnsi="Arial" w:cs="Arial"/>
          <w:sz w:val="22"/>
          <w:szCs w:val="22"/>
          <w:lang w:val="en-US" w:eastAsia="en-US"/>
        </w:rPr>
        <w:t>dana</w:t>
      </w:r>
      <w:r w:rsidRPr="00573B4F">
        <w:rPr>
          <w:rFonts w:ascii="Arial" w:eastAsia="Arial" w:hAnsi="Arial" w:cs="Arial"/>
          <w:spacing w:val="-6"/>
          <w:sz w:val="22"/>
          <w:szCs w:val="22"/>
          <w:lang w:val="en-US" w:eastAsia="en-US"/>
        </w:rPr>
        <w:t xml:space="preserve"> </w:t>
      </w:r>
      <w:r w:rsidRPr="00573B4F">
        <w:rPr>
          <w:rFonts w:ascii="Arial" w:eastAsia="Arial" w:hAnsi="Arial" w:cs="Arial"/>
          <w:sz w:val="22"/>
          <w:szCs w:val="22"/>
          <w:lang w:val="en-US" w:eastAsia="en-US"/>
        </w:rPr>
        <w:t>pisanog</w:t>
      </w:r>
      <w:r w:rsidRPr="00573B4F">
        <w:rPr>
          <w:rFonts w:ascii="Arial" w:eastAsia="Arial" w:hAnsi="Arial" w:cs="Arial"/>
          <w:spacing w:val="-4"/>
          <w:sz w:val="22"/>
          <w:szCs w:val="22"/>
          <w:lang w:val="en-US" w:eastAsia="en-US"/>
        </w:rPr>
        <w:t xml:space="preserve"> </w:t>
      </w:r>
      <w:r w:rsidRPr="00573B4F">
        <w:rPr>
          <w:rFonts w:ascii="Arial" w:eastAsia="Arial" w:hAnsi="Arial" w:cs="Arial"/>
          <w:sz w:val="22"/>
          <w:szCs w:val="22"/>
          <w:lang w:val="en-US" w:eastAsia="en-US"/>
        </w:rPr>
        <w:t>poziva</w:t>
      </w:r>
      <w:r w:rsidRPr="00573B4F">
        <w:rPr>
          <w:rFonts w:ascii="Arial" w:eastAsia="Arial" w:hAnsi="Arial" w:cs="Arial"/>
          <w:spacing w:val="-5"/>
          <w:sz w:val="22"/>
          <w:szCs w:val="22"/>
          <w:lang w:val="en-US" w:eastAsia="en-US"/>
        </w:rPr>
        <w:t xml:space="preserve"> </w:t>
      </w:r>
      <w:r w:rsidRPr="00573B4F">
        <w:rPr>
          <w:rFonts w:ascii="Arial" w:eastAsia="Arial" w:hAnsi="Arial" w:cs="Arial"/>
          <w:sz w:val="22"/>
          <w:szCs w:val="22"/>
          <w:lang w:val="en-US" w:eastAsia="en-US"/>
        </w:rPr>
        <w:t>Općine Gračac pristupiti</w:t>
      </w:r>
      <w:r w:rsidRPr="00573B4F">
        <w:rPr>
          <w:rFonts w:ascii="Arial" w:eastAsia="Arial" w:hAnsi="Arial" w:cs="Arial"/>
          <w:spacing w:val="-6"/>
          <w:sz w:val="22"/>
          <w:szCs w:val="22"/>
          <w:lang w:val="en-US" w:eastAsia="en-US"/>
        </w:rPr>
        <w:t xml:space="preserve"> </w:t>
      </w:r>
      <w:r w:rsidRPr="00573B4F">
        <w:rPr>
          <w:rFonts w:ascii="Arial" w:eastAsia="Arial" w:hAnsi="Arial" w:cs="Arial"/>
          <w:sz w:val="22"/>
          <w:szCs w:val="22"/>
          <w:lang w:val="en-US" w:eastAsia="en-US"/>
        </w:rPr>
        <w:t>sklapanju</w:t>
      </w:r>
      <w:r w:rsidRPr="00573B4F">
        <w:rPr>
          <w:rFonts w:ascii="Arial" w:eastAsia="Arial" w:hAnsi="Arial" w:cs="Arial"/>
          <w:spacing w:val="-5"/>
          <w:sz w:val="22"/>
          <w:szCs w:val="22"/>
          <w:lang w:val="en-US" w:eastAsia="en-US"/>
        </w:rPr>
        <w:t xml:space="preserve"> </w:t>
      </w:r>
      <w:r w:rsidRPr="00573B4F">
        <w:rPr>
          <w:rFonts w:ascii="Arial" w:eastAsia="Arial" w:hAnsi="Arial" w:cs="Arial"/>
          <w:sz w:val="22"/>
          <w:szCs w:val="22"/>
          <w:lang w:val="en-US" w:eastAsia="en-US"/>
        </w:rPr>
        <w:t xml:space="preserve">ugovora o korištenju kod javnog bilježnika. </w:t>
      </w:r>
      <w:r w:rsidRPr="00573B4F">
        <w:rPr>
          <w:rFonts w:ascii="Arial" w:eastAsia="Arial" w:hAnsi="Arial" w:cs="Arial"/>
          <w:sz w:val="22"/>
          <w:szCs w:val="22"/>
          <w:lang w:val="pl-PL" w:eastAsia="en-US"/>
        </w:rPr>
        <w:t>U protivnom, smatrat će se da je odustao od sklapanja ugovora o</w:t>
      </w:r>
      <w:r w:rsidRPr="00573B4F">
        <w:rPr>
          <w:rFonts w:ascii="Arial" w:eastAsia="Arial" w:hAnsi="Arial" w:cs="Arial"/>
          <w:spacing w:val="-3"/>
          <w:sz w:val="22"/>
          <w:szCs w:val="22"/>
          <w:lang w:val="pl-PL" w:eastAsia="en-US"/>
        </w:rPr>
        <w:t xml:space="preserve"> </w:t>
      </w:r>
      <w:r w:rsidRPr="00573B4F">
        <w:rPr>
          <w:rFonts w:ascii="Arial" w:eastAsia="Arial" w:hAnsi="Arial" w:cs="Arial"/>
          <w:sz w:val="22"/>
          <w:szCs w:val="22"/>
          <w:lang w:val="pl-PL" w:eastAsia="en-US"/>
        </w:rPr>
        <w:t>korištenju.</w:t>
      </w:r>
    </w:p>
    <w:p w14:paraId="36B92A4E" w14:textId="77777777" w:rsidR="00573B4F" w:rsidRPr="00573B4F" w:rsidRDefault="00573B4F" w:rsidP="00573B4F">
      <w:pPr>
        <w:widowControl w:val="0"/>
        <w:numPr>
          <w:ilvl w:val="0"/>
          <w:numId w:val="115"/>
        </w:numPr>
        <w:tabs>
          <w:tab w:val="left" w:pos="1177"/>
        </w:tabs>
        <w:autoSpaceDE w:val="0"/>
        <w:autoSpaceDN w:val="0"/>
        <w:ind w:right="116" w:firstLine="708"/>
        <w:jc w:val="both"/>
        <w:rPr>
          <w:rFonts w:ascii="Arial" w:eastAsia="Arial" w:hAnsi="Arial" w:cs="Arial"/>
          <w:sz w:val="22"/>
          <w:szCs w:val="22"/>
          <w:lang w:val="pl-PL" w:eastAsia="en-US"/>
        </w:rPr>
      </w:pPr>
      <w:r w:rsidRPr="00573B4F">
        <w:rPr>
          <w:rFonts w:ascii="Arial" w:eastAsia="Arial" w:hAnsi="Arial" w:cs="Arial"/>
          <w:sz w:val="22"/>
          <w:szCs w:val="22"/>
          <w:lang w:val="pl-PL" w:eastAsia="en-US"/>
        </w:rPr>
        <w:t>U slučaju iz stavka 1. ovog članka, sklapanje ugovora o korištenju ponudit će se prvom sljedećem prijavitelju koji ima najviše bodova za isti prostor na Rang listi, uz rok od pet dana od dana pisanog poziva za očitovanje o prihvatu ponude za sklapanje ugovora o korištenju.</w:t>
      </w:r>
    </w:p>
    <w:p w14:paraId="7898B385" w14:textId="77777777" w:rsidR="00573B4F" w:rsidRPr="00573B4F" w:rsidRDefault="00573B4F" w:rsidP="00573B4F">
      <w:pPr>
        <w:widowControl w:val="0"/>
        <w:numPr>
          <w:ilvl w:val="0"/>
          <w:numId w:val="115"/>
        </w:numPr>
        <w:tabs>
          <w:tab w:val="left" w:pos="1165"/>
        </w:tabs>
        <w:autoSpaceDE w:val="0"/>
        <w:autoSpaceDN w:val="0"/>
        <w:spacing w:before="2"/>
        <w:ind w:right="115" w:firstLine="708"/>
        <w:jc w:val="both"/>
        <w:rPr>
          <w:rFonts w:ascii="Arial" w:eastAsia="Arial" w:hAnsi="Arial" w:cs="Arial"/>
          <w:sz w:val="22"/>
          <w:szCs w:val="22"/>
          <w:lang w:val="pl-PL" w:eastAsia="en-US"/>
        </w:rPr>
      </w:pPr>
      <w:r w:rsidRPr="00573B4F">
        <w:rPr>
          <w:rFonts w:ascii="Arial" w:eastAsia="Arial" w:hAnsi="Arial" w:cs="Arial"/>
          <w:sz w:val="22"/>
          <w:szCs w:val="22"/>
          <w:lang w:val="pl-PL" w:eastAsia="en-US"/>
        </w:rPr>
        <w:t>Ako se prijavitelj iz stavka 2. ovog članka u ostavljenom roku ne izjasni o prihvatu ponude za sklapanje ugovora o korištenju, smatrat će se da istu ne</w:t>
      </w:r>
      <w:r w:rsidRPr="00573B4F">
        <w:rPr>
          <w:rFonts w:ascii="Arial" w:eastAsia="Arial" w:hAnsi="Arial" w:cs="Arial"/>
          <w:spacing w:val="-21"/>
          <w:sz w:val="22"/>
          <w:szCs w:val="22"/>
          <w:lang w:val="pl-PL" w:eastAsia="en-US"/>
        </w:rPr>
        <w:t xml:space="preserve"> </w:t>
      </w:r>
      <w:r w:rsidRPr="00573B4F">
        <w:rPr>
          <w:rFonts w:ascii="Arial" w:eastAsia="Arial" w:hAnsi="Arial" w:cs="Arial"/>
          <w:sz w:val="22"/>
          <w:szCs w:val="22"/>
          <w:lang w:val="pl-PL" w:eastAsia="en-US"/>
        </w:rPr>
        <w:t>prihvaća.</w:t>
      </w:r>
    </w:p>
    <w:p w14:paraId="152BF692" w14:textId="77777777" w:rsidR="00573B4F" w:rsidRPr="00573B4F" w:rsidRDefault="00573B4F" w:rsidP="00573B4F">
      <w:pPr>
        <w:widowControl w:val="0"/>
        <w:autoSpaceDE w:val="0"/>
        <w:autoSpaceDN w:val="0"/>
        <w:jc w:val="both"/>
        <w:rPr>
          <w:rFonts w:ascii="Arial" w:eastAsia="Arial" w:hAnsi="Arial" w:cs="Arial"/>
          <w:sz w:val="22"/>
          <w:szCs w:val="22"/>
          <w:lang w:val="pl-PL" w:eastAsia="en-US"/>
        </w:rPr>
        <w:sectPr w:rsidR="00573B4F" w:rsidRPr="00573B4F" w:rsidSect="00573B4F">
          <w:pgSz w:w="11910" w:h="16840"/>
          <w:pgMar w:top="1320" w:right="1300" w:bottom="280" w:left="1300" w:header="720" w:footer="720" w:gutter="0"/>
          <w:cols w:space="720"/>
        </w:sectPr>
      </w:pPr>
    </w:p>
    <w:p w14:paraId="529EFF40" w14:textId="77777777" w:rsidR="00573B4F" w:rsidRPr="00573B4F" w:rsidRDefault="00573B4F" w:rsidP="00573B4F">
      <w:pPr>
        <w:widowControl w:val="0"/>
        <w:numPr>
          <w:ilvl w:val="0"/>
          <w:numId w:val="115"/>
        </w:numPr>
        <w:tabs>
          <w:tab w:val="left" w:pos="1144"/>
        </w:tabs>
        <w:autoSpaceDE w:val="0"/>
        <w:autoSpaceDN w:val="0"/>
        <w:spacing w:before="75"/>
        <w:ind w:right="114" w:firstLine="708"/>
        <w:jc w:val="both"/>
        <w:rPr>
          <w:rFonts w:ascii="Arial" w:eastAsia="Arial" w:hAnsi="Arial" w:cs="Arial"/>
          <w:sz w:val="22"/>
          <w:szCs w:val="22"/>
          <w:lang w:val="pl-PL" w:eastAsia="en-US"/>
        </w:rPr>
      </w:pPr>
      <w:r w:rsidRPr="00573B4F">
        <w:rPr>
          <w:rFonts w:ascii="Arial" w:eastAsia="Arial" w:hAnsi="Arial" w:cs="Arial"/>
          <w:sz w:val="22"/>
          <w:szCs w:val="22"/>
          <w:lang w:val="pl-PL" w:eastAsia="en-US"/>
        </w:rPr>
        <w:lastRenderedPageBreak/>
        <w:t>Prijaviteljima</w:t>
      </w:r>
      <w:r w:rsidRPr="00573B4F">
        <w:rPr>
          <w:rFonts w:ascii="Arial" w:eastAsia="Arial" w:hAnsi="Arial" w:cs="Arial"/>
          <w:spacing w:val="-12"/>
          <w:sz w:val="22"/>
          <w:szCs w:val="22"/>
          <w:lang w:val="pl-PL" w:eastAsia="en-US"/>
        </w:rPr>
        <w:t xml:space="preserve"> </w:t>
      </w:r>
      <w:r w:rsidRPr="00573B4F">
        <w:rPr>
          <w:rFonts w:ascii="Arial" w:eastAsia="Arial" w:hAnsi="Arial" w:cs="Arial"/>
          <w:sz w:val="22"/>
          <w:szCs w:val="22"/>
          <w:lang w:val="pl-PL" w:eastAsia="en-US"/>
        </w:rPr>
        <w:t>iz</w:t>
      </w:r>
      <w:r w:rsidRPr="00573B4F">
        <w:rPr>
          <w:rFonts w:ascii="Arial" w:eastAsia="Arial" w:hAnsi="Arial" w:cs="Arial"/>
          <w:spacing w:val="-12"/>
          <w:sz w:val="22"/>
          <w:szCs w:val="22"/>
          <w:lang w:val="pl-PL" w:eastAsia="en-US"/>
        </w:rPr>
        <w:t xml:space="preserve"> </w:t>
      </w:r>
      <w:r w:rsidRPr="00573B4F">
        <w:rPr>
          <w:rFonts w:ascii="Arial" w:eastAsia="Arial" w:hAnsi="Arial" w:cs="Arial"/>
          <w:sz w:val="22"/>
          <w:szCs w:val="22"/>
          <w:lang w:val="pl-PL" w:eastAsia="en-US"/>
        </w:rPr>
        <w:t>stavaka</w:t>
      </w:r>
      <w:r w:rsidRPr="00573B4F">
        <w:rPr>
          <w:rFonts w:ascii="Arial" w:eastAsia="Arial" w:hAnsi="Arial" w:cs="Arial"/>
          <w:spacing w:val="-15"/>
          <w:sz w:val="22"/>
          <w:szCs w:val="22"/>
          <w:lang w:val="pl-PL" w:eastAsia="en-US"/>
        </w:rPr>
        <w:t xml:space="preserve"> </w:t>
      </w:r>
      <w:r w:rsidRPr="00573B4F">
        <w:rPr>
          <w:rFonts w:ascii="Arial" w:eastAsia="Arial" w:hAnsi="Arial" w:cs="Arial"/>
          <w:sz w:val="22"/>
          <w:szCs w:val="22"/>
          <w:lang w:val="pl-PL" w:eastAsia="en-US"/>
        </w:rPr>
        <w:t>1.</w:t>
      </w:r>
      <w:r w:rsidRPr="00573B4F">
        <w:rPr>
          <w:rFonts w:ascii="Arial" w:eastAsia="Arial" w:hAnsi="Arial" w:cs="Arial"/>
          <w:spacing w:val="-12"/>
          <w:sz w:val="22"/>
          <w:szCs w:val="22"/>
          <w:lang w:val="pl-PL" w:eastAsia="en-US"/>
        </w:rPr>
        <w:t xml:space="preserve"> </w:t>
      </w:r>
      <w:r w:rsidRPr="00573B4F">
        <w:rPr>
          <w:rFonts w:ascii="Arial" w:eastAsia="Arial" w:hAnsi="Arial" w:cs="Arial"/>
          <w:sz w:val="22"/>
          <w:szCs w:val="22"/>
          <w:lang w:val="pl-PL" w:eastAsia="en-US"/>
        </w:rPr>
        <w:t>i</w:t>
      </w:r>
      <w:r w:rsidRPr="00573B4F">
        <w:rPr>
          <w:rFonts w:ascii="Arial" w:eastAsia="Arial" w:hAnsi="Arial" w:cs="Arial"/>
          <w:spacing w:val="-13"/>
          <w:sz w:val="22"/>
          <w:szCs w:val="22"/>
          <w:lang w:val="pl-PL" w:eastAsia="en-US"/>
        </w:rPr>
        <w:t xml:space="preserve"> </w:t>
      </w:r>
      <w:r w:rsidRPr="00573B4F">
        <w:rPr>
          <w:rFonts w:ascii="Arial" w:eastAsia="Arial" w:hAnsi="Arial" w:cs="Arial"/>
          <w:sz w:val="22"/>
          <w:szCs w:val="22"/>
          <w:lang w:val="pl-PL" w:eastAsia="en-US"/>
        </w:rPr>
        <w:t>2.</w:t>
      </w:r>
      <w:r w:rsidRPr="00573B4F">
        <w:rPr>
          <w:rFonts w:ascii="Arial" w:eastAsia="Arial" w:hAnsi="Arial" w:cs="Arial"/>
          <w:spacing w:val="-12"/>
          <w:sz w:val="22"/>
          <w:szCs w:val="22"/>
          <w:lang w:val="pl-PL" w:eastAsia="en-US"/>
        </w:rPr>
        <w:t xml:space="preserve"> </w:t>
      </w:r>
      <w:r w:rsidRPr="00573B4F">
        <w:rPr>
          <w:rFonts w:ascii="Arial" w:eastAsia="Arial" w:hAnsi="Arial" w:cs="Arial"/>
          <w:sz w:val="22"/>
          <w:szCs w:val="22"/>
          <w:lang w:val="pl-PL" w:eastAsia="en-US"/>
        </w:rPr>
        <w:t>ovog</w:t>
      </w:r>
      <w:r w:rsidRPr="00573B4F">
        <w:rPr>
          <w:rFonts w:ascii="Arial" w:eastAsia="Arial" w:hAnsi="Arial" w:cs="Arial"/>
          <w:spacing w:val="-13"/>
          <w:sz w:val="22"/>
          <w:szCs w:val="22"/>
          <w:lang w:val="pl-PL" w:eastAsia="en-US"/>
        </w:rPr>
        <w:t xml:space="preserve"> </w:t>
      </w:r>
      <w:r w:rsidRPr="00573B4F">
        <w:rPr>
          <w:rFonts w:ascii="Arial" w:eastAsia="Arial" w:hAnsi="Arial" w:cs="Arial"/>
          <w:sz w:val="22"/>
          <w:szCs w:val="22"/>
          <w:lang w:val="pl-PL" w:eastAsia="en-US"/>
        </w:rPr>
        <w:t>članka</w:t>
      </w:r>
      <w:r w:rsidRPr="00573B4F">
        <w:rPr>
          <w:rFonts w:ascii="Arial" w:eastAsia="Arial" w:hAnsi="Arial" w:cs="Arial"/>
          <w:spacing w:val="-12"/>
          <w:sz w:val="22"/>
          <w:szCs w:val="22"/>
          <w:lang w:val="pl-PL" w:eastAsia="en-US"/>
        </w:rPr>
        <w:t xml:space="preserve"> </w:t>
      </w:r>
      <w:r w:rsidRPr="00573B4F">
        <w:rPr>
          <w:rFonts w:ascii="Arial" w:eastAsia="Arial" w:hAnsi="Arial" w:cs="Arial"/>
          <w:sz w:val="22"/>
          <w:szCs w:val="22"/>
          <w:lang w:val="pl-PL" w:eastAsia="en-US"/>
        </w:rPr>
        <w:t>poziv</w:t>
      </w:r>
      <w:r w:rsidRPr="00573B4F">
        <w:rPr>
          <w:rFonts w:ascii="Arial" w:eastAsia="Arial" w:hAnsi="Arial" w:cs="Arial"/>
          <w:spacing w:val="-10"/>
          <w:sz w:val="22"/>
          <w:szCs w:val="22"/>
          <w:lang w:val="pl-PL" w:eastAsia="en-US"/>
        </w:rPr>
        <w:t xml:space="preserve"> </w:t>
      </w:r>
      <w:r w:rsidRPr="00573B4F">
        <w:rPr>
          <w:rFonts w:ascii="Arial" w:eastAsia="Arial" w:hAnsi="Arial" w:cs="Arial"/>
          <w:sz w:val="22"/>
          <w:szCs w:val="22"/>
          <w:lang w:val="pl-PL" w:eastAsia="en-US"/>
        </w:rPr>
        <w:t>će</w:t>
      </w:r>
      <w:r w:rsidRPr="00573B4F">
        <w:rPr>
          <w:rFonts w:ascii="Arial" w:eastAsia="Arial" w:hAnsi="Arial" w:cs="Arial"/>
          <w:spacing w:val="-12"/>
          <w:sz w:val="22"/>
          <w:szCs w:val="22"/>
          <w:lang w:val="pl-PL" w:eastAsia="en-US"/>
        </w:rPr>
        <w:t xml:space="preserve"> </w:t>
      </w:r>
      <w:r w:rsidRPr="00573B4F">
        <w:rPr>
          <w:rFonts w:ascii="Arial" w:eastAsia="Arial" w:hAnsi="Arial" w:cs="Arial"/>
          <w:sz w:val="22"/>
          <w:szCs w:val="22"/>
          <w:lang w:val="pl-PL" w:eastAsia="en-US"/>
        </w:rPr>
        <w:t>se</w:t>
      </w:r>
      <w:r w:rsidRPr="00573B4F">
        <w:rPr>
          <w:rFonts w:ascii="Arial" w:eastAsia="Arial" w:hAnsi="Arial" w:cs="Arial"/>
          <w:spacing w:val="-15"/>
          <w:sz w:val="22"/>
          <w:szCs w:val="22"/>
          <w:lang w:val="pl-PL" w:eastAsia="en-US"/>
        </w:rPr>
        <w:t xml:space="preserve"> </w:t>
      </w:r>
      <w:r w:rsidRPr="00573B4F">
        <w:rPr>
          <w:rFonts w:ascii="Arial" w:eastAsia="Arial" w:hAnsi="Arial" w:cs="Arial"/>
          <w:sz w:val="22"/>
          <w:szCs w:val="22"/>
          <w:lang w:val="pl-PL" w:eastAsia="en-US"/>
        </w:rPr>
        <w:t>uputiti</w:t>
      </w:r>
      <w:r w:rsidRPr="00573B4F">
        <w:rPr>
          <w:rFonts w:ascii="Arial" w:eastAsia="Arial" w:hAnsi="Arial" w:cs="Arial"/>
          <w:spacing w:val="-12"/>
          <w:sz w:val="22"/>
          <w:szCs w:val="22"/>
          <w:lang w:val="pl-PL" w:eastAsia="en-US"/>
        </w:rPr>
        <w:t xml:space="preserve"> </w:t>
      </w:r>
      <w:r w:rsidRPr="00573B4F">
        <w:rPr>
          <w:rFonts w:ascii="Arial" w:eastAsia="Arial" w:hAnsi="Arial" w:cs="Arial"/>
          <w:sz w:val="22"/>
          <w:szCs w:val="22"/>
          <w:lang w:val="pl-PL" w:eastAsia="en-US"/>
        </w:rPr>
        <w:t>preporučenom</w:t>
      </w:r>
      <w:r w:rsidRPr="00573B4F">
        <w:rPr>
          <w:rFonts w:ascii="Arial" w:eastAsia="Arial" w:hAnsi="Arial" w:cs="Arial"/>
          <w:spacing w:val="-16"/>
          <w:sz w:val="22"/>
          <w:szCs w:val="22"/>
          <w:lang w:val="pl-PL" w:eastAsia="en-US"/>
        </w:rPr>
        <w:t xml:space="preserve"> </w:t>
      </w:r>
      <w:r w:rsidRPr="00573B4F">
        <w:rPr>
          <w:rFonts w:ascii="Arial" w:eastAsia="Arial" w:hAnsi="Arial" w:cs="Arial"/>
          <w:sz w:val="22"/>
          <w:szCs w:val="22"/>
          <w:lang w:val="pl-PL" w:eastAsia="en-US"/>
        </w:rPr>
        <w:t>poštom ili elektroničkom poštom na adresu navedenu u pisanoj prijavi. Ukoliko se poziv upućuje elektroničkom poštom na adresu navedenu u pisanoj prijavi, kao dan primitka smatra se dan kada je elektronička pošta</w:t>
      </w:r>
      <w:r w:rsidRPr="00573B4F">
        <w:rPr>
          <w:rFonts w:ascii="Arial" w:eastAsia="Arial" w:hAnsi="Arial" w:cs="Arial"/>
          <w:spacing w:val="-7"/>
          <w:sz w:val="22"/>
          <w:szCs w:val="22"/>
          <w:lang w:val="pl-PL" w:eastAsia="en-US"/>
        </w:rPr>
        <w:t xml:space="preserve"> </w:t>
      </w:r>
      <w:r w:rsidRPr="00573B4F">
        <w:rPr>
          <w:rFonts w:ascii="Arial" w:eastAsia="Arial" w:hAnsi="Arial" w:cs="Arial"/>
          <w:sz w:val="22"/>
          <w:szCs w:val="22"/>
          <w:lang w:val="pl-PL" w:eastAsia="en-US"/>
        </w:rPr>
        <w:t>upućena.</w:t>
      </w:r>
    </w:p>
    <w:p w14:paraId="38B32DA4" w14:textId="77777777" w:rsidR="00573B4F" w:rsidRPr="00573B4F" w:rsidRDefault="00573B4F" w:rsidP="00573B4F">
      <w:pPr>
        <w:widowControl w:val="0"/>
        <w:numPr>
          <w:ilvl w:val="0"/>
          <w:numId w:val="115"/>
        </w:numPr>
        <w:tabs>
          <w:tab w:val="left" w:pos="1213"/>
        </w:tabs>
        <w:autoSpaceDE w:val="0"/>
        <w:autoSpaceDN w:val="0"/>
        <w:ind w:right="123" w:firstLine="708"/>
        <w:jc w:val="both"/>
        <w:rPr>
          <w:rFonts w:ascii="Arial" w:eastAsia="Arial" w:hAnsi="Arial" w:cs="Arial"/>
          <w:sz w:val="22"/>
          <w:szCs w:val="22"/>
          <w:lang w:val="pl-PL" w:eastAsia="en-US"/>
        </w:rPr>
      </w:pPr>
      <w:r w:rsidRPr="00573B4F">
        <w:rPr>
          <w:rFonts w:ascii="Arial" w:eastAsia="Arial" w:hAnsi="Arial" w:cs="Arial"/>
          <w:sz w:val="22"/>
          <w:szCs w:val="22"/>
          <w:lang w:val="pl-PL" w:eastAsia="en-US"/>
        </w:rPr>
        <w:t>Rokovi iz stavka 1. i 2. ovog članka mogu se produžiti samo iznimno, zbog opravdanog</w:t>
      </w:r>
      <w:r w:rsidRPr="00573B4F">
        <w:rPr>
          <w:rFonts w:ascii="Arial" w:eastAsia="Arial" w:hAnsi="Arial" w:cs="Arial"/>
          <w:spacing w:val="-4"/>
          <w:sz w:val="22"/>
          <w:szCs w:val="22"/>
          <w:lang w:val="pl-PL" w:eastAsia="en-US"/>
        </w:rPr>
        <w:t xml:space="preserve"> </w:t>
      </w:r>
      <w:r w:rsidRPr="00573B4F">
        <w:rPr>
          <w:rFonts w:ascii="Arial" w:eastAsia="Arial" w:hAnsi="Arial" w:cs="Arial"/>
          <w:sz w:val="22"/>
          <w:szCs w:val="22"/>
          <w:lang w:val="pl-PL" w:eastAsia="en-US"/>
        </w:rPr>
        <w:t>razloga.</w:t>
      </w:r>
    </w:p>
    <w:p w14:paraId="4CEABBED" w14:textId="77777777" w:rsidR="00573B4F" w:rsidRPr="00573B4F" w:rsidRDefault="00573B4F" w:rsidP="00573B4F">
      <w:pPr>
        <w:widowControl w:val="0"/>
        <w:autoSpaceDE w:val="0"/>
        <w:autoSpaceDN w:val="0"/>
        <w:spacing w:before="7"/>
        <w:rPr>
          <w:rFonts w:ascii="Arial" w:eastAsia="Arial" w:hAnsi="Arial" w:cs="Arial"/>
          <w:sz w:val="21"/>
          <w:szCs w:val="22"/>
          <w:lang w:val="pl-PL" w:eastAsia="en-US"/>
        </w:rPr>
      </w:pPr>
    </w:p>
    <w:p w14:paraId="64385AA6" w14:textId="77777777" w:rsidR="00573B4F" w:rsidRPr="00573B4F" w:rsidRDefault="00573B4F" w:rsidP="00573B4F">
      <w:pPr>
        <w:widowControl w:val="0"/>
        <w:autoSpaceDE w:val="0"/>
        <w:autoSpaceDN w:val="0"/>
        <w:ind w:right="807"/>
        <w:jc w:val="center"/>
        <w:outlineLvl w:val="0"/>
        <w:rPr>
          <w:rFonts w:ascii="Arial" w:eastAsia="Arial" w:hAnsi="Arial" w:cs="Arial"/>
          <w:b/>
          <w:bCs/>
          <w:sz w:val="22"/>
          <w:szCs w:val="22"/>
          <w:lang w:val="en-US" w:eastAsia="en-US"/>
        </w:rPr>
      </w:pPr>
      <w:r w:rsidRPr="00573B4F">
        <w:rPr>
          <w:rFonts w:ascii="Arial" w:eastAsia="Arial" w:hAnsi="Arial" w:cs="Arial"/>
          <w:b/>
          <w:bCs/>
          <w:sz w:val="22"/>
          <w:szCs w:val="22"/>
          <w:lang w:val="en-US" w:eastAsia="en-US"/>
        </w:rPr>
        <w:t>Članak 25.</w:t>
      </w:r>
    </w:p>
    <w:p w14:paraId="60FA6D31" w14:textId="77777777" w:rsidR="00573B4F" w:rsidRPr="00573B4F" w:rsidRDefault="00573B4F" w:rsidP="00573B4F">
      <w:pPr>
        <w:widowControl w:val="0"/>
        <w:numPr>
          <w:ilvl w:val="0"/>
          <w:numId w:val="114"/>
        </w:numPr>
        <w:tabs>
          <w:tab w:val="left" w:pos="1199"/>
        </w:tabs>
        <w:autoSpaceDE w:val="0"/>
        <w:autoSpaceDN w:val="0"/>
        <w:spacing w:before="4"/>
        <w:ind w:right="117" w:firstLine="708"/>
        <w:jc w:val="both"/>
        <w:rPr>
          <w:rFonts w:ascii="Arial" w:eastAsia="Arial" w:hAnsi="Arial" w:cs="Arial"/>
          <w:sz w:val="22"/>
          <w:szCs w:val="22"/>
          <w:lang w:val="en-US" w:eastAsia="en-US"/>
        </w:rPr>
      </w:pPr>
      <w:r w:rsidRPr="00573B4F">
        <w:rPr>
          <w:rFonts w:ascii="Arial" w:eastAsia="Arial" w:hAnsi="Arial" w:cs="Arial"/>
          <w:sz w:val="22"/>
          <w:szCs w:val="22"/>
          <w:lang w:val="en-US" w:eastAsia="en-US"/>
        </w:rPr>
        <w:t>Ako se Općina Gračac  naplati iz sredstva osiguranja plaćanja ugovornih obveza, u cijelosti ili djelomično, korisnik je dužan Općini Gračac  dostaviti novo sredstvo osiguranja plaćanja.</w:t>
      </w:r>
    </w:p>
    <w:p w14:paraId="023BD74F" w14:textId="77777777" w:rsidR="00573B4F" w:rsidRPr="00573B4F" w:rsidRDefault="00573B4F" w:rsidP="00573B4F">
      <w:pPr>
        <w:widowControl w:val="0"/>
        <w:numPr>
          <w:ilvl w:val="0"/>
          <w:numId w:val="114"/>
        </w:numPr>
        <w:tabs>
          <w:tab w:val="left" w:pos="1160"/>
        </w:tabs>
        <w:autoSpaceDE w:val="0"/>
        <w:autoSpaceDN w:val="0"/>
        <w:ind w:right="116" w:firstLine="708"/>
        <w:jc w:val="both"/>
        <w:rPr>
          <w:rFonts w:ascii="Arial" w:eastAsia="Arial" w:hAnsi="Arial" w:cs="Arial"/>
          <w:sz w:val="22"/>
          <w:szCs w:val="22"/>
          <w:lang w:val="en-US" w:eastAsia="en-US"/>
        </w:rPr>
      </w:pPr>
      <w:r w:rsidRPr="00573B4F">
        <w:rPr>
          <w:rFonts w:ascii="Arial" w:eastAsia="Arial" w:hAnsi="Arial" w:cs="Arial"/>
          <w:sz w:val="22"/>
          <w:szCs w:val="22"/>
          <w:lang w:val="en-US" w:eastAsia="en-US"/>
        </w:rPr>
        <w:t>Ako zakupnik sredstvo osiguranja plaćanja koje je, iz bilo kojeg razloga, umanjeno u svojoj vrijednosti, propusti ili odbije zamijeniti novim u roku od 30 dana od dana njegova umanjenja, Općina Gračac  će otkazati ugovor o</w:t>
      </w:r>
      <w:r w:rsidRPr="00573B4F">
        <w:rPr>
          <w:rFonts w:ascii="Arial" w:eastAsia="Arial" w:hAnsi="Arial" w:cs="Arial"/>
          <w:spacing w:val="-15"/>
          <w:sz w:val="22"/>
          <w:szCs w:val="22"/>
          <w:lang w:val="en-US" w:eastAsia="en-US"/>
        </w:rPr>
        <w:t xml:space="preserve"> </w:t>
      </w:r>
      <w:r w:rsidRPr="00573B4F">
        <w:rPr>
          <w:rFonts w:ascii="Arial" w:eastAsia="Arial" w:hAnsi="Arial" w:cs="Arial"/>
          <w:sz w:val="22"/>
          <w:szCs w:val="22"/>
          <w:lang w:val="en-US" w:eastAsia="en-US"/>
        </w:rPr>
        <w:t>korištenju.</w:t>
      </w:r>
    </w:p>
    <w:p w14:paraId="4CBF9165" w14:textId="77777777" w:rsidR="00573B4F" w:rsidRPr="00573B4F" w:rsidRDefault="00573B4F" w:rsidP="00573B4F">
      <w:pPr>
        <w:widowControl w:val="0"/>
        <w:autoSpaceDE w:val="0"/>
        <w:autoSpaceDN w:val="0"/>
        <w:spacing w:before="9"/>
        <w:rPr>
          <w:rFonts w:ascii="Arial" w:eastAsia="Arial" w:hAnsi="Arial" w:cs="Arial"/>
          <w:sz w:val="21"/>
          <w:szCs w:val="22"/>
          <w:lang w:val="en-US" w:eastAsia="en-US"/>
        </w:rPr>
      </w:pPr>
    </w:p>
    <w:p w14:paraId="6C39A329" w14:textId="77777777" w:rsidR="00573B4F" w:rsidRPr="00573B4F" w:rsidRDefault="00573B4F" w:rsidP="00573B4F">
      <w:pPr>
        <w:widowControl w:val="0"/>
        <w:autoSpaceDE w:val="0"/>
        <w:autoSpaceDN w:val="0"/>
        <w:ind w:right="807"/>
        <w:jc w:val="center"/>
        <w:outlineLvl w:val="0"/>
        <w:rPr>
          <w:rFonts w:ascii="Arial" w:eastAsia="Arial" w:hAnsi="Arial" w:cs="Arial"/>
          <w:b/>
          <w:bCs/>
          <w:sz w:val="22"/>
          <w:szCs w:val="22"/>
          <w:lang w:val="en-US" w:eastAsia="en-US"/>
        </w:rPr>
      </w:pPr>
      <w:r w:rsidRPr="00573B4F">
        <w:rPr>
          <w:rFonts w:ascii="Arial" w:eastAsia="Arial" w:hAnsi="Arial" w:cs="Arial"/>
          <w:b/>
          <w:bCs/>
          <w:sz w:val="22"/>
          <w:szCs w:val="22"/>
          <w:lang w:val="en-US" w:eastAsia="en-US"/>
        </w:rPr>
        <w:t>Članak 26.</w:t>
      </w:r>
    </w:p>
    <w:p w14:paraId="7A355A12" w14:textId="77777777" w:rsidR="00573B4F" w:rsidRPr="00573B4F" w:rsidRDefault="00573B4F" w:rsidP="00573B4F">
      <w:pPr>
        <w:widowControl w:val="0"/>
        <w:numPr>
          <w:ilvl w:val="0"/>
          <w:numId w:val="113"/>
        </w:numPr>
        <w:tabs>
          <w:tab w:val="left" w:pos="1187"/>
        </w:tabs>
        <w:autoSpaceDE w:val="0"/>
        <w:autoSpaceDN w:val="0"/>
        <w:spacing w:before="1"/>
        <w:ind w:right="118" w:firstLine="708"/>
        <w:jc w:val="both"/>
        <w:rPr>
          <w:rFonts w:ascii="Arial" w:eastAsia="Arial" w:hAnsi="Arial" w:cs="Arial"/>
          <w:sz w:val="22"/>
          <w:szCs w:val="22"/>
          <w:lang w:val="en-US" w:eastAsia="en-US"/>
        </w:rPr>
      </w:pPr>
      <w:r w:rsidRPr="00573B4F">
        <w:rPr>
          <w:rFonts w:ascii="Arial" w:eastAsia="Arial" w:hAnsi="Arial" w:cs="Arial"/>
          <w:sz w:val="22"/>
          <w:szCs w:val="22"/>
          <w:lang w:val="en-US" w:eastAsia="en-US"/>
        </w:rPr>
        <w:t>Ako Općina Gračac  u slučaju iz članka 6. stavka 1. podstavka 6.ove Odluke dodijeli korisniku zamjenski općinski prostor, s korisnikom će se sklopiti ugovor o korištenju s rokom važenja do isteka roka na koji je bio sklopljen otkazani ugovor o</w:t>
      </w:r>
      <w:r w:rsidRPr="00573B4F">
        <w:rPr>
          <w:rFonts w:ascii="Arial" w:eastAsia="Arial" w:hAnsi="Arial" w:cs="Arial"/>
          <w:spacing w:val="-24"/>
          <w:sz w:val="22"/>
          <w:szCs w:val="22"/>
          <w:lang w:val="en-US" w:eastAsia="en-US"/>
        </w:rPr>
        <w:t xml:space="preserve"> </w:t>
      </w:r>
      <w:r w:rsidRPr="00573B4F">
        <w:rPr>
          <w:rFonts w:ascii="Arial" w:eastAsia="Arial" w:hAnsi="Arial" w:cs="Arial"/>
          <w:sz w:val="22"/>
          <w:szCs w:val="22"/>
          <w:lang w:val="en-US" w:eastAsia="en-US"/>
        </w:rPr>
        <w:t>korištenju.</w:t>
      </w:r>
    </w:p>
    <w:p w14:paraId="6BCD603E" w14:textId="77777777" w:rsidR="00573B4F" w:rsidRPr="00573B4F" w:rsidRDefault="00573B4F" w:rsidP="00573B4F">
      <w:pPr>
        <w:widowControl w:val="0"/>
        <w:numPr>
          <w:ilvl w:val="0"/>
          <w:numId w:val="113"/>
        </w:numPr>
        <w:tabs>
          <w:tab w:val="left" w:pos="1161"/>
        </w:tabs>
        <w:autoSpaceDE w:val="0"/>
        <w:autoSpaceDN w:val="0"/>
        <w:ind w:right="118" w:firstLine="708"/>
        <w:jc w:val="both"/>
        <w:rPr>
          <w:rFonts w:ascii="Arial" w:eastAsia="Arial" w:hAnsi="Arial" w:cs="Arial"/>
          <w:sz w:val="22"/>
          <w:szCs w:val="22"/>
          <w:lang w:val="pl-PL" w:eastAsia="en-US"/>
        </w:rPr>
      </w:pPr>
      <w:r w:rsidRPr="00573B4F">
        <w:rPr>
          <w:rFonts w:ascii="Arial" w:eastAsia="Arial" w:hAnsi="Arial" w:cs="Arial"/>
          <w:sz w:val="22"/>
          <w:szCs w:val="22"/>
          <w:lang w:val="pl-PL" w:eastAsia="en-US"/>
        </w:rPr>
        <w:t>Organizacija može u zamjenskom općinskom prostoru obavljati isključivo aktivnosti koje je obavljala po prethodnom ugovoru o</w:t>
      </w:r>
      <w:r w:rsidRPr="00573B4F">
        <w:rPr>
          <w:rFonts w:ascii="Arial" w:eastAsia="Arial" w:hAnsi="Arial" w:cs="Arial"/>
          <w:spacing w:val="-12"/>
          <w:sz w:val="22"/>
          <w:szCs w:val="22"/>
          <w:lang w:val="pl-PL" w:eastAsia="en-US"/>
        </w:rPr>
        <w:t xml:space="preserve"> </w:t>
      </w:r>
      <w:r w:rsidRPr="00573B4F">
        <w:rPr>
          <w:rFonts w:ascii="Arial" w:eastAsia="Arial" w:hAnsi="Arial" w:cs="Arial"/>
          <w:sz w:val="22"/>
          <w:szCs w:val="22"/>
          <w:lang w:val="pl-PL" w:eastAsia="en-US"/>
        </w:rPr>
        <w:t>korištenju.</w:t>
      </w:r>
    </w:p>
    <w:p w14:paraId="40F22688" w14:textId="77777777" w:rsidR="00573B4F" w:rsidRPr="00573B4F" w:rsidRDefault="00573B4F" w:rsidP="00573B4F">
      <w:pPr>
        <w:widowControl w:val="0"/>
        <w:numPr>
          <w:ilvl w:val="0"/>
          <w:numId w:val="113"/>
        </w:numPr>
        <w:tabs>
          <w:tab w:val="left" w:pos="1194"/>
        </w:tabs>
        <w:autoSpaceDE w:val="0"/>
        <w:autoSpaceDN w:val="0"/>
        <w:ind w:right="122" w:firstLine="708"/>
        <w:jc w:val="both"/>
        <w:rPr>
          <w:rFonts w:ascii="Arial" w:eastAsia="Arial" w:hAnsi="Arial" w:cs="Arial"/>
          <w:sz w:val="22"/>
          <w:szCs w:val="22"/>
          <w:lang w:val="pl-PL" w:eastAsia="en-US"/>
        </w:rPr>
      </w:pPr>
      <w:r w:rsidRPr="00573B4F">
        <w:rPr>
          <w:rFonts w:ascii="Arial" w:eastAsia="Arial" w:hAnsi="Arial" w:cs="Arial"/>
          <w:sz w:val="22"/>
          <w:szCs w:val="22"/>
          <w:lang w:val="pl-PL" w:eastAsia="en-US"/>
        </w:rPr>
        <w:t>Istekom vremena na koji je ugovor o korištenju zamjenskog prostora sklopljen, organizaciji se isti može ponovno dati na korištenje sukladno uvjetima iz članka 40. ove Odluke.</w:t>
      </w:r>
    </w:p>
    <w:p w14:paraId="24BCFA90" w14:textId="77777777" w:rsidR="00573B4F" w:rsidRPr="00573B4F" w:rsidRDefault="00573B4F" w:rsidP="00573B4F">
      <w:pPr>
        <w:widowControl w:val="0"/>
        <w:autoSpaceDE w:val="0"/>
        <w:autoSpaceDN w:val="0"/>
        <w:spacing w:before="9"/>
        <w:rPr>
          <w:rFonts w:ascii="Arial" w:eastAsia="Arial" w:hAnsi="Arial" w:cs="Arial"/>
          <w:sz w:val="21"/>
          <w:szCs w:val="22"/>
          <w:lang w:val="pl-PL" w:eastAsia="en-US"/>
        </w:rPr>
      </w:pPr>
    </w:p>
    <w:p w14:paraId="00E520E9" w14:textId="77777777" w:rsidR="00573B4F" w:rsidRPr="00573B4F" w:rsidRDefault="00573B4F" w:rsidP="00573B4F">
      <w:pPr>
        <w:widowControl w:val="0"/>
        <w:numPr>
          <w:ilvl w:val="0"/>
          <w:numId w:val="117"/>
        </w:numPr>
        <w:tabs>
          <w:tab w:val="left" w:pos="824"/>
          <w:tab w:val="left" w:pos="825"/>
        </w:tabs>
        <w:autoSpaceDE w:val="0"/>
        <w:autoSpaceDN w:val="0"/>
        <w:jc w:val="both"/>
        <w:outlineLvl w:val="0"/>
        <w:rPr>
          <w:rFonts w:ascii="Arial" w:eastAsia="Arial" w:hAnsi="Arial" w:cs="Arial"/>
          <w:b/>
          <w:bCs/>
          <w:sz w:val="22"/>
          <w:szCs w:val="22"/>
          <w:lang w:val="en-US" w:eastAsia="en-US"/>
        </w:rPr>
      </w:pPr>
      <w:r w:rsidRPr="00573B4F">
        <w:rPr>
          <w:rFonts w:ascii="Arial" w:eastAsia="Arial" w:hAnsi="Arial" w:cs="Arial"/>
          <w:b/>
          <w:bCs/>
          <w:sz w:val="22"/>
          <w:szCs w:val="22"/>
          <w:lang w:val="en-US" w:eastAsia="en-US"/>
        </w:rPr>
        <w:t>Prava i obveze ugovornih</w:t>
      </w:r>
      <w:r w:rsidRPr="00573B4F">
        <w:rPr>
          <w:rFonts w:ascii="Arial" w:eastAsia="Arial" w:hAnsi="Arial" w:cs="Arial"/>
          <w:b/>
          <w:bCs/>
          <w:spacing w:val="-4"/>
          <w:sz w:val="22"/>
          <w:szCs w:val="22"/>
          <w:lang w:val="en-US" w:eastAsia="en-US"/>
        </w:rPr>
        <w:t xml:space="preserve"> </w:t>
      </w:r>
      <w:r w:rsidRPr="00573B4F">
        <w:rPr>
          <w:rFonts w:ascii="Arial" w:eastAsia="Arial" w:hAnsi="Arial" w:cs="Arial"/>
          <w:b/>
          <w:bCs/>
          <w:sz w:val="22"/>
          <w:szCs w:val="22"/>
          <w:lang w:val="en-US" w:eastAsia="en-US"/>
        </w:rPr>
        <w:t>strana</w:t>
      </w:r>
    </w:p>
    <w:p w14:paraId="712C3FC4" w14:textId="77777777" w:rsidR="00573B4F" w:rsidRPr="00573B4F" w:rsidRDefault="00573B4F" w:rsidP="00573B4F">
      <w:pPr>
        <w:widowControl w:val="0"/>
        <w:autoSpaceDE w:val="0"/>
        <w:autoSpaceDN w:val="0"/>
        <w:rPr>
          <w:rFonts w:ascii="Arial" w:eastAsia="Arial" w:hAnsi="Arial" w:cs="Arial"/>
          <w:b/>
          <w:sz w:val="22"/>
          <w:szCs w:val="22"/>
          <w:lang w:val="en-US" w:eastAsia="en-US"/>
        </w:rPr>
      </w:pPr>
    </w:p>
    <w:p w14:paraId="49973A17" w14:textId="77777777" w:rsidR="00573B4F" w:rsidRPr="00573B4F" w:rsidRDefault="00573B4F" w:rsidP="00573B4F">
      <w:pPr>
        <w:widowControl w:val="0"/>
        <w:autoSpaceDE w:val="0"/>
        <w:autoSpaceDN w:val="0"/>
        <w:ind w:right="807"/>
        <w:jc w:val="center"/>
        <w:rPr>
          <w:rFonts w:ascii="Arial" w:eastAsia="Arial" w:hAnsi="Arial" w:cs="Arial"/>
          <w:b/>
          <w:sz w:val="22"/>
          <w:szCs w:val="22"/>
          <w:lang w:val="en-US" w:eastAsia="en-US"/>
        </w:rPr>
      </w:pPr>
      <w:r w:rsidRPr="00573B4F">
        <w:rPr>
          <w:rFonts w:ascii="Arial" w:eastAsia="Arial" w:hAnsi="Arial" w:cs="Arial"/>
          <w:b/>
          <w:sz w:val="22"/>
          <w:szCs w:val="22"/>
          <w:lang w:val="en-US" w:eastAsia="en-US"/>
        </w:rPr>
        <w:t>Članak 27.</w:t>
      </w:r>
    </w:p>
    <w:p w14:paraId="499C5B59" w14:textId="77777777" w:rsidR="00573B4F" w:rsidRPr="00573B4F" w:rsidRDefault="00573B4F" w:rsidP="00573B4F">
      <w:pPr>
        <w:widowControl w:val="0"/>
        <w:numPr>
          <w:ilvl w:val="1"/>
          <w:numId w:val="117"/>
        </w:numPr>
        <w:tabs>
          <w:tab w:val="left" w:pos="1153"/>
        </w:tabs>
        <w:autoSpaceDE w:val="0"/>
        <w:autoSpaceDN w:val="0"/>
        <w:spacing w:before="1"/>
        <w:ind w:right="114" w:firstLine="708"/>
        <w:jc w:val="both"/>
        <w:rPr>
          <w:rFonts w:ascii="Arial" w:eastAsia="Arial" w:hAnsi="Arial" w:cs="Arial"/>
          <w:sz w:val="22"/>
          <w:szCs w:val="22"/>
          <w:lang w:val="en-US" w:eastAsia="en-US"/>
        </w:rPr>
      </w:pPr>
      <w:r w:rsidRPr="00573B4F">
        <w:rPr>
          <w:rFonts w:ascii="Arial" w:eastAsia="Arial" w:hAnsi="Arial" w:cs="Arial"/>
          <w:sz w:val="22"/>
          <w:szCs w:val="22"/>
          <w:lang w:val="en-US" w:eastAsia="en-US"/>
        </w:rPr>
        <w:t>Korisnik</w:t>
      </w:r>
      <w:r w:rsidRPr="00573B4F">
        <w:rPr>
          <w:rFonts w:ascii="Arial" w:eastAsia="Arial" w:hAnsi="Arial" w:cs="Arial"/>
          <w:spacing w:val="-6"/>
          <w:sz w:val="22"/>
          <w:szCs w:val="22"/>
          <w:lang w:val="en-US" w:eastAsia="en-US"/>
        </w:rPr>
        <w:t xml:space="preserve"> </w:t>
      </w:r>
      <w:r w:rsidRPr="00573B4F">
        <w:rPr>
          <w:rFonts w:ascii="Arial" w:eastAsia="Arial" w:hAnsi="Arial" w:cs="Arial"/>
          <w:sz w:val="22"/>
          <w:szCs w:val="22"/>
          <w:lang w:val="en-US" w:eastAsia="en-US"/>
        </w:rPr>
        <w:t>nema</w:t>
      </w:r>
      <w:r w:rsidRPr="00573B4F">
        <w:rPr>
          <w:rFonts w:ascii="Arial" w:eastAsia="Arial" w:hAnsi="Arial" w:cs="Arial"/>
          <w:spacing w:val="-7"/>
          <w:sz w:val="22"/>
          <w:szCs w:val="22"/>
          <w:lang w:val="en-US" w:eastAsia="en-US"/>
        </w:rPr>
        <w:t xml:space="preserve"> </w:t>
      </w:r>
      <w:r w:rsidRPr="00573B4F">
        <w:rPr>
          <w:rFonts w:ascii="Arial" w:eastAsia="Arial" w:hAnsi="Arial" w:cs="Arial"/>
          <w:sz w:val="22"/>
          <w:szCs w:val="22"/>
          <w:lang w:val="en-US" w:eastAsia="en-US"/>
        </w:rPr>
        <w:t>pravo</w:t>
      </w:r>
      <w:r w:rsidRPr="00573B4F">
        <w:rPr>
          <w:rFonts w:ascii="Arial" w:eastAsia="Arial" w:hAnsi="Arial" w:cs="Arial"/>
          <w:spacing w:val="-7"/>
          <w:sz w:val="22"/>
          <w:szCs w:val="22"/>
          <w:lang w:val="en-US" w:eastAsia="en-US"/>
        </w:rPr>
        <w:t xml:space="preserve"> </w:t>
      </w:r>
      <w:r w:rsidRPr="00573B4F">
        <w:rPr>
          <w:rFonts w:ascii="Arial" w:eastAsia="Arial" w:hAnsi="Arial" w:cs="Arial"/>
          <w:sz w:val="22"/>
          <w:szCs w:val="22"/>
          <w:lang w:val="en-US" w:eastAsia="en-US"/>
        </w:rPr>
        <w:t>općinski prostor</w:t>
      </w:r>
      <w:r w:rsidRPr="00573B4F">
        <w:rPr>
          <w:rFonts w:ascii="Arial" w:eastAsia="Arial" w:hAnsi="Arial" w:cs="Arial"/>
          <w:spacing w:val="-6"/>
          <w:sz w:val="22"/>
          <w:szCs w:val="22"/>
          <w:lang w:val="en-US" w:eastAsia="en-US"/>
        </w:rPr>
        <w:t xml:space="preserve"> </w:t>
      </w:r>
      <w:r w:rsidRPr="00573B4F">
        <w:rPr>
          <w:rFonts w:ascii="Arial" w:eastAsia="Arial" w:hAnsi="Arial" w:cs="Arial"/>
          <w:sz w:val="22"/>
          <w:szCs w:val="22"/>
          <w:lang w:val="en-US" w:eastAsia="en-US"/>
        </w:rPr>
        <w:t>ili</w:t>
      </w:r>
      <w:r w:rsidRPr="00573B4F">
        <w:rPr>
          <w:rFonts w:ascii="Arial" w:eastAsia="Arial" w:hAnsi="Arial" w:cs="Arial"/>
          <w:spacing w:val="-8"/>
          <w:sz w:val="22"/>
          <w:szCs w:val="22"/>
          <w:lang w:val="en-US" w:eastAsia="en-US"/>
        </w:rPr>
        <w:t xml:space="preserve"> </w:t>
      </w:r>
      <w:r w:rsidRPr="00573B4F">
        <w:rPr>
          <w:rFonts w:ascii="Arial" w:eastAsia="Arial" w:hAnsi="Arial" w:cs="Arial"/>
          <w:sz w:val="22"/>
          <w:szCs w:val="22"/>
          <w:lang w:val="en-US" w:eastAsia="en-US"/>
        </w:rPr>
        <w:t>dio</w:t>
      </w:r>
      <w:r w:rsidRPr="00573B4F">
        <w:rPr>
          <w:rFonts w:ascii="Arial" w:eastAsia="Arial" w:hAnsi="Arial" w:cs="Arial"/>
          <w:spacing w:val="-10"/>
          <w:sz w:val="22"/>
          <w:szCs w:val="22"/>
          <w:lang w:val="en-US" w:eastAsia="en-US"/>
        </w:rPr>
        <w:t xml:space="preserve"> </w:t>
      </w:r>
      <w:r w:rsidRPr="00573B4F">
        <w:rPr>
          <w:rFonts w:ascii="Arial" w:eastAsia="Arial" w:hAnsi="Arial" w:cs="Arial"/>
          <w:sz w:val="22"/>
          <w:szCs w:val="22"/>
          <w:lang w:val="en-US" w:eastAsia="en-US"/>
        </w:rPr>
        <w:t>općinskog</w:t>
      </w:r>
      <w:r w:rsidRPr="00573B4F">
        <w:rPr>
          <w:rFonts w:ascii="Arial" w:eastAsia="Arial" w:hAnsi="Arial" w:cs="Arial"/>
          <w:spacing w:val="-7"/>
          <w:sz w:val="22"/>
          <w:szCs w:val="22"/>
          <w:lang w:val="en-US" w:eastAsia="en-US"/>
        </w:rPr>
        <w:t xml:space="preserve"> </w:t>
      </w:r>
      <w:r w:rsidRPr="00573B4F">
        <w:rPr>
          <w:rFonts w:ascii="Arial" w:eastAsia="Arial" w:hAnsi="Arial" w:cs="Arial"/>
          <w:sz w:val="22"/>
          <w:szCs w:val="22"/>
          <w:lang w:val="en-US" w:eastAsia="en-US"/>
        </w:rPr>
        <w:t>prostora</w:t>
      </w:r>
      <w:r w:rsidRPr="00573B4F">
        <w:rPr>
          <w:rFonts w:ascii="Arial" w:eastAsia="Arial" w:hAnsi="Arial" w:cs="Arial"/>
          <w:spacing w:val="-7"/>
          <w:sz w:val="22"/>
          <w:szCs w:val="22"/>
          <w:lang w:val="en-US" w:eastAsia="en-US"/>
        </w:rPr>
        <w:t xml:space="preserve"> </w:t>
      </w:r>
      <w:r w:rsidRPr="00573B4F">
        <w:rPr>
          <w:rFonts w:ascii="Arial" w:eastAsia="Arial" w:hAnsi="Arial" w:cs="Arial"/>
          <w:sz w:val="22"/>
          <w:szCs w:val="22"/>
          <w:lang w:val="en-US" w:eastAsia="en-US"/>
        </w:rPr>
        <w:t>dati</w:t>
      </w:r>
      <w:r w:rsidRPr="00573B4F">
        <w:rPr>
          <w:rFonts w:ascii="Arial" w:eastAsia="Arial" w:hAnsi="Arial" w:cs="Arial"/>
          <w:spacing w:val="-8"/>
          <w:sz w:val="22"/>
          <w:szCs w:val="22"/>
          <w:lang w:val="en-US" w:eastAsia="en-US"/>
        </w:rPr>
        <w:t xml:space="preserve"> </w:t>
      </w:r>
      <w:r w:rsidRPr="00573B4F">
        <w:rPr>
          <w:rFonts w:ascii="Arial" w:eastAsia="Arial" w:hAnsi="Arial" w:cs="Arial"/>
          <w:sz w:val="22"/>
          <w:szCs w:val="22"/>
          <w:lang w:val="en-US" w:eastAsia="en-US"/>
        </w:rPr>
        <w:t>u</w:t>
      </w:r>
      <w:r w:rsidRPr="00573B4F">
        <w:rPr>
          <w:rFonts w:ascii="Arial" w:eastAsia="Arial" w:hAnsi="Arial" w:cs="Arial"/>
          <w:spacing w:val="-7"/>
          <w:sz w:val="22"/>
          <w:szCs w:val="22"/>
          <w:lang w:val="en-US" w:eastAsia="en-US"/>
        </w:rPr>
        <w:t xml:space="preserve"> </w:t>
      </w:r>
      <w:r w:rsidRPr="00573B4F">
        <w:rPr>
          <w:rFonts w:ascii="Arial" w:eastAsia="Arial" w:hAnsi="Arial" w:cs="Arial"/>
          <w:sz w:val="22"/>
          <w:szCs w:val="22"/>
          <w:lang w:val="en-US" w:eastAsia="en-US"/>
        </w:rPr>
        <w:t>podkorištenje</w:t>
      </w:r>
      <w:r w:rsidRPr="00573B4F">
        <w:rPr>
          <w:rFonts w:ascii="Arial" w:eastAsia="Arial" w:hAnsi="Arial" w:cs="Arial"/>
          <w:spacing w:val="-7"/>
          <w:sz w:val="22"/>
          <w:szCs w:val="22"/>
          <w:lang w:val="en-US" w:eastAsia="en-US"/>
        </w:rPr>
        <w:t xml:space="preserve"> </w:t>
      </w:r>
      <w:r w:rsidRPr="00573B4F">
        <w:rPr>
          <w:rFonts w:ascii="Arial" w:eastAsia="Arial" w:hAnsi="Arial" w:cs="Arial"/>
          <w:sz w:val="22"/>
          <w:szCs w:val="22"/>
          <w:lang w:val="en-US" w:eastAsia="en-US"/>
        </w:rPr>
        <w:t>ili sukorištenje</w:t>
      </w:r>
      <w:r w:rsidRPr="00573B4F">
        <w:rPr>
          <w:rFonts w:ascii="Arial" w:eastAsia="Arial" w:hAnsi="Arial" w:cs="Arial"/>
          <w:spacing w:val="-16"/>
          <w:sz w:val="22"/>
          <w:szCs w:val="22"/>
          <w:lang w:val="en-US" w:eastAsia="en-US"/>
        </w:rPr>
        <w:t xml:space="preserve"> </w:t>
      </w:r>
      <w:r w:rsidRPr="00573B4F">
        <w:rPr>
          <w:rFonts w:ascii="Arial" w:eastAsia="Arial" w:hAnsi="Arial" w:cs="Arial"/>
          <w:sz w:val="22"/>
          <w:szCs w:val="22"/>
          <w:lang w:val="en-US" w:eastAsia="en-US"/>
        </w:rPr>
        <w:t>trećoj</w:t>
      </w:r>
      <w:r w:rsidRPr="00573B4F">
        <w:rPr>
          <w:rFonts w:ascii="Arial" w:eastAsia="Arial" w:hAnsi="Arial" w:cs="Arial"/>
          <w:spacing w:val="-15"/>
          <w:sz w:val="22"/>
          <w:szCs w:val="22"/>
          <w:lang w:val="en-US" w:eastAsia="en-US"/>
        </w:rPr>
        <w:t xml:space="preserve"> </w:t>
      </w:r>
      <w:r w:rsidRPr="00573B4F">
        <w:rPr>
          <w:rFonts w:ascii="Arial" w:eastAsia="Arial" w:hAnsi="Arial" w:cs="Arial"/>
          <w:sz w:val="22"/>
          <w:szCs w:val="22"/>
          <w:lang w:val="en-US" w:eastAsia="en-US"/>
        </w:rPr>
        <w:t>osobi</w:t>
      </w:r>
      <w:r w:rsidRPr="00573B4F">
        <w:rPr>
          <w:rFonts w:ascii="Arial" w:eastAsia="Arial" w:hAnsi="Arial" w:cs="Arial"/>
          <w:spacing w:val="-19"/>
          <w:sz w:val="22"/>
          <w:szCs w:val="22"/>
          <w:lang w:val="en-US" w:eastAsia="en-US"/>
        </w:rPr>
        <w:t xml:space="preserve"> </w:t>
      </w:r>
      <w:r w:rsidRPr="00573B4F">
        <w:rPr>
          <w:rFonts w:ascii="Arial" w:eastAsia="Arial" w:hAnsi="Arial" w:cs="Arial"/>
          <w:sz w:val="22"/>
          <w:szCs w:val="22"/>
          <w:lang w:val="en-US" w:eastAsia="en-US"/>
        </w:rPr>
        <w:t>po</w:t>
      </w:r>
      <w:r w:rsidRPr="00573B4F">
        <w:rPr>
          <w:rFonts w:ascii="Arial" w:eastAsia="Arial" w:hAnsi="Arial" w:cs="Arial"/>
          <w:spacing w:val="-16"/>
          <w:sz w:val="22"/>
          <w:szCs w:val="22"/>
          <w:lang w:val="en-US" w:eastAsia="en-US"/>
        </w:rPr>
        <w:t xml:space="preserve"> </w:t>
      </w:r>
      <w:r w:rsidRPr="00573B4F">
        <w:rPr>
          <w:rFonts w:ascii="Arial" w:eastAsia="Arial" w:hAnsi="Arial" w:cs="Arial"/>
          <w:sz w:val="22"/>
          <w:szCs w:val="22"/>
          <w:lang w:val="en-US" w:eastAsia="en-US"/>
        </w:rPr>
        <w:t>bilo</w:t>
      </w:r>
      <w:r w:rsidRPr="00573B4F">
        <w:rPr>
          <w:rFonts w:ascii="Arial" w:eastAsia="Arial" w:hAnsi="Arial" w:cs="Arial"/>
          <w:spacing w:val="-16"/>
          <w:sz w:val="22"/>
          <w:szCs w:val="22"/>
          <w:lang w:val="en-US" w:eastAsia="en-US"/>
        </w:rPr>
        <w:t xml:space="preserve"> </w:t>
      </w:r>
      <w:r w:rsidRPr="00573B4F">
        <w:rPr>
          <w:rFonts w:ascii="Arial" w:eastAsia="Arial" w:hAnsi="Arial" w:cs="Arial"/>
          <w:sz w:val="22"/>
          <w:szCs w:val="22"/>
          <w:lang w:val="en-US" w:eastAsia="en-US"/>
        </w:rPr>
        <w:t>kojoj</w:t>
      </w:r>
      <w:r w:rsidRPr="00573B4F">
        <w:rPr>
          <w:rFonts w:ascii="Arial" w:eastAsia="Arial" w:hAnsi="Arial" w:cs="Arial"/>
          <w:spacing w:val="-15"/>
          <w:sz w:val="22"/>
          <w:szCs w:val="22"/>
          <w:lang w:val="en-US" w:eastAsia="en-US"/>
        </w:rPr>
        <w:t xml:space="preserve"> </w:t>
      </w:r>
      <w:r w:rsidRPr="00573B4F">
        <w:rPr>
          <w:rFonts w:ascii="Arial" w:eastAsia="Arial" w:hAnsi="Arial" w:cs="Arial"/>
          <w:sz w:val="22"/>
          <w:szCs w:val="22"/>
          <w:lang w:val="en-US" w:eastAsia="en-US"/>
        </w:rPr>
        <w:t>pravnoj</w:t>
      </w:r>
      <w:r w:rsidRPr="00573B4F">
        <w:rPr>
          <w:rFonts w:ascii="Arial" w:eastAsia="Arial" w:hAnsi="Arial" w:cs="Arial"/>
          <w:spacing w:val="-15"/>
          <w:sz w:val="22"/>
          <w:szCs w:val="22"/>
          <w:lang w:val="en-US" w:eastAsia="en-US"/>
        </w:rPr>
        <w:t xml:space="preserve"> </w:t>
      </w:r>
      <w:r w:rsidRPr="00573B4F">
        <w:rPr>
          <w:rFonts w:ascii="Arial" w:eastAsia="Arial" w:hAnsi="Arial" w:cs="Arial"/>
          <w:sz w:val="22"/>
          <w:szCs w:val="22"/>
          <w:lang w:val="en-US" w:eastAsia="en-US"/>
        </w:rPr>
        <w:t>osnovi</w:t>
      </w:r>
      <w:r w:rsidRPr="00573B4F">
        <w:rPr>
          <w:rFonts w:ascii="Arial" w:eastAsia="Arial" w:hAnsi="Arial" w:cs="Arial"/>
          <w:spacing w:val="-17"/>
          <w:sz w:val="22"/>
          <w:szCs w:val="22"/>
          <w:lang w:val="en-US" w:eastAsia="en-US"/>
        </w:rPr>
        <w:t xml:space="preserve"> </w:t>
      </w:r>
      <w:r w:rsidRPr="00573B4F">
        <w:rPr>
          <w:rFonts w:ascii="Arial" w:eastAsia="Arial" w:hAnsi="Arial" w:cs="Arial"/>
          <w:sz w:val="22"/>
          <w:szCs w:val="22"/>
          <w:lang w:val="en-US" w:eastAsia="en-US"/>
        </w:rPr>
        <w:t>(ugovorom</w:t>
      </w:r>
      <w:r w:rsidRPr="00573B4F">
        <w:rPr>
          <w:rFonts w:ascii="Arial" w:eastAsia="Arial" w:hAnsi="Arial" w:cs="Arial"/>
          <w:spacing w:val="-15"/>
          <w:sz w:val="22"/>
          <w:szCs w:val="22"/>
          <w:lang w:val="en-US" w:eastAsia="en-US"/>
        </w:rPr>
        <w:t xml:space="preserve"> </w:t>
      </w:r>
      <w:r w:rsidRPr="00573B4F">
        <w:rPr>
          <w:rFonts w:ascii="Arial" w:eastAsia="Arial" w:hAnsi="Arial" w:cs="Arial"/>
          <w:sz w:val="22"/>
          <w:szCs w:val="22"/>
          <w:lang w:val="en-US" w:eastAsia="en-US"/>
        </w:rPr>
        <w:t>o</w:t>
      </w:r>
      <w:r w:rsidRPr="00573B4F">
        <w:rPr>
          <w:rFonts w:ascii="Arial" w:eastAsia="Arial" w:hAnsi="Arial" w:cs="Arial"/>
          <w:spacing w:val="-16"/>
          <w:sz w:val="22"/>
          <w:szCs w:val="22"/>
          <w:lang w:val="en-US" w:eastAsia="en-US"/>
        </w:rPr>
        <w:t xml:space="preserve"> </w:t>
      </w:r>
      <w:r w:rsidRPr="00573B4F">
        <w:rPr>
          <w:rFonts w:ascii="Arial" w:eastAsia="Arial" w:hAnsi="Arial" w:cs="Arial"/>
          <w:sz w:val="22"/>
          <w:szCs w:val="22"/>
          <w:lang w:val="en-US" w:eastAsia="en-US"/>
        </w:rPr>
        <w:t>poslovno</w:t>
      </w:r>
      <w:r w:rsidRPr="00573B4F">
        <w:rPr>
          <w:rFonts w:ascii="Arial" w:eastAsia="Arial" w:hAnsi="Arial" w:cs="Arial"/>
          <w:spacing w:val="-12"/>
          <w:sz w:val="22"/>
          <w:szCs w:val="22"/>
          <w:lang w:val="en-US" w:eastAsia="en-US"/>
        </w:rPr>
        <w:t xml:space="preserve"> </w:t>
      </w:r>
      <w:r w:rsidRPr="00573B4F">
        <w:rPr>
          <w:rFonts w:ascii="Arial" w:eastAsia="Arial" w:hAnsi="Arial" w:cs="Arial"/>
          <w:sz w:val="22"/>
          <w:szCs w:val="22"/>
          <w:lang w:val="en-US" w:eastAsia="en-US"/>
        </w:rPr>
        <w:t>–</w:t>
      </w:r>
      <w:r w:rsidRPr="00573B4F">
        <w:rPr>
          <w:rFonts w:ascii="Arial" w:eastAsia="Arial" w:hAnsi="Arial" w:cs="Arial"/>
          <w:spacing w:val="-16"/>
          <w:sz w:val="22"/>
          <w:szCs w:val="22"/>
          <w:lang w:val="en-US" w:eastAsia="en-US"/>
        </w:rPr>
        <w:t xml:space="preserve"> </w:t>
      </w:r>
      <w:r w:rsidRPr="00573B4F">
        <w:rPr>
          <w:rFonts w:ascii="Arial" w:eastAsia="Arial" w:hAnsi="Arial" w:cs="Arial"/>
          <w:sz w:val="22"/>
          <w:szCs w:val="22"/>
          <w:lang w:val="en-US" w:eastAsia="en-US"/>
        </w:rPr>
        <w:t>tehničkoj</w:t>
      </w:r>
      <w:r w:rsidRPr="00573B4F">
        <w:rPr>
          <w:rFonts w:ascii="Arial" w:eastAsia="Arial" w:hAnsi="Arial" w:cs="Arial"/>
          <w:spacing w:val="-17"/>
          <w:sz w:val="22"/>
          <w:szCs w:val="22"/>
          <w:lang w:val="en-US" w:eastAsia="en-US"/>
        </w:rPr>
        <w:t xml:space="preserve"> </w:t>
      </w:r>
      <w:r w:rsidRPr="00573B4F">
        <w:rPr>
          <w:rFonts w:ascii="Arial" w:eastAsia="Arial" w:hAnsi="Arial" w:cs="Arial"/>
          <w:sz w:val="22"/>
          <w:szCs w:val="22"/>
          <w:lang w:val="en-US" w:eastAsia="en-US"/>
        </w:rPr>
        <w:t>suradnji i sl.), bez pisane suglasnosti Općine Gračac .</w:t>
      </w:r>
    </w:p>
    <w:p w14:paraId="0E693AC1" w14:textId="77777777" w:rsidR="00573B4F" w:rsidRPr="00573B4F" w:rsidRDefault="00573B4F" w:rsidP="00573B4F">
      <w:pPr>
        <w:widowControl w:val="0"/>
        <w:numPr>
          <w:ilvl w:val="1"/>
          <w:numId w:val="117"/>
        </w:numPr>
        <w:tabs>
          <w:tab w:val="left" w:pos="1163"/>
        </w:tabs>
        <w:autoSpaceDE w:val="0"/>
        <w:autoSpaceDN w:val="0"/>
        <w:ind w:right="116" w:firstLine="708"/>
        <w:jc w:val="both"/>
        <w:rPr>
          <w:rFonts w:ascii="Arial" w:eastAsia="Arial" w:hAnsi="Arial" w:cs="Arial"/>
          <w:sz w:val="22"/>
          <w:szCs w:val="22"/>
          <w:lang w:val="en-US" w:eastAsia="en-US"/>
        </w:rPr>
      </w:pPr>
      <w:r w:rsidRPr="00573B4F">
        <w:rPr>
          <w:rFonts w:ascii="Arial" w:eastAsia="Arial" w:hAnsi="Arial" w:cs="Arial"/>
          <w:sz w:val="22"/>
          <w:szCs w:val="22"/>
          <w:lang w:val="en-US" w:eastAsia="en-US"/>
        </w:rPr>
        <w:t>U slučaju nepoštivanja odredbe stavka 1. ovoga članka, Općina Gračac  će jednostrano raskinuti ugovor o</w:t>
      </w:r>
      <w:r w:rsidRPr="00573B4F">
        <w:rPr>
          <w:rFonts w:ascii="Arial" w:eastAsia="Arial" w:hAnsi="Arial" w:cs="Arial"/>
          <w:spacing w:val="-9"/>
          <w:sz w:val="22"/>
          <w:szCs w:val="22"/>
          <w:lang w:val="en-US" w:eastAsia="en-US"/>
        </w:rPr>
        <w:t xml:space="preserve"> </w:t>
      </w:r>
      <w:r w:rsidRPr="00573B4F">
        <w:rPr>
          <w:rFonts w:ascii="Arial" w:eastAsia="Arial" w:hAnsi="Arial" w:cs="Arial"/>
          <w:sz w:val="22"/>
          <w:szCs w:val="22"/>
          <w:lang w:val="en-US" w:eastAsia="en-US"/>
        </w:rPr>
        <w:t>korištenju.</w:t>
      </w:r>
    </w:p>
    <w:p w14:paraId="75FFB449" w14:textId="77777777" w:rsidR="00573B4F" w:rsidRPr="00573B4F" w:rsidRDefault="00573B4F" w:rsidP="00573B4F">
      <w:pPr>
        <w:widowControl w:val="0"/>
        <w:numPr>
          <w:ilvl w:val="1"/>
          <w:numId w:val="117"/>
        </w:numPr>
        <w:tabs>
          <w:tab w:val="left" w:pos="1187"/>
        </w:tabs>
        <w:autoSpaceDE w:val="0"/>
        <w:autoSpaceDN w:val="0"/>
        <w:ind w:right="116" w:firstLine="708"/>
        <w:jc w:val="both"/>
        <w:rPr>
          <w:rFonts w:ascii="Arial" w:eastAsia="Arial" w:hAnsi="Arial" w:cs="Arial"/>
          <w:sz w:val="22"/>
          <w:szCs w:val="22"/>
          <w:lang w:val="pl-PL" w:eastAsia="en-US"/>
        </w:rPr>
      </w:pPr>
      <w:r w:rsidRPr="00573B4F">
        <w:rPr>
          <w:rFonts w:ascii="Arial" w:eastAsia="Arial" w:hAnsi="Arial" w:cs="Arial"/>
          <w:sz w:val="22"/>
          <w:szCs w:val="22"/>
          <w:lang w:val="en-US" w:eastAsia="en-US"/>
        </w:rPr>
        <w:t xml:space="preserve">Odredba stavka 1. ovog članka ne odnosi se na eventualne statusne promjene korisnika, koje korisnik može bez suglasnosti Općine Gračac upisati u službeni registar kod nadležnog tijela. </w:t>
      </w:r>
      <w:r w:rsidRPr="00573B4F">
        <w:rPr>
          <w:rFonts w:ascii="Arial" w:eastAsia="Arial" w:hAnsi="Arial" w:cs="Arial"/>
          <w:sz w:val="22"/>
          <w:szCs w:val="22"/>
          <w:lang w:val="pl-PL" w:eastAsia="en-US"/>
        </w:rPr>
        <w:t>O takvoj statusnoj promjeni korisnik je dužan u pisanom obliku obavijestiti Općinu Gračac, najkasnije u roku od osam dana od dana donošenja odluke nadležnog</w:t>
      </w:r>
      <w:r w:rsidRPr="00573B4F">
        <w:rPr>
          <w:rFonts w:ascii="Arial" w:eastAsia="Arial" w:hAnsi="Arial" w:cs="Arial"/>
          <w:spacing w:val="-22"/>
          <w:sz w:val="22"/>
          <w:szCs w:val="22"/>
          <w:lang w:val="pl-PL" w:eastAsia="en-US"/>
        </w:rPr>
        <w:t xml:space="preserve"> </w:t>
      </w:r>
      <w:r w:rsidRPr="00573B4F">
        <w:rPr>
          <w:rFonts w:ascii="Arial" w:eastAsia="Arial" w:hAnsi="Arial" w:cs="Arial"/>
          <w:sz w:val="22"/>
          <w:szCs w:val="22"/>
          <w:lang w:val="pl-PL" w:eastAsia="en-US"/>
        </w:rPr>
        <w:t>tijela.</w:t>
      </w:r>
    </w:p>
    <w:p w14:paraId="6DB43ADE" w14:textId="77777777" w:rsidR="00573B4F" w:rsidRPr="00573B4F" w:rsidRDefault="00573B4F" w:rsidP="00573B4F">
      <w:pPr>
        <w:widowControl w:val="0"/>
        <w:autoSpaceDE w:val="0"/>
        <w:autoSpaceDN w:val="0"/>
        <w:spacing w:before="9"/>
        <w:rPr>
          <w:rFonts w:ascii="Arial" w:eastAsia="Arial" w:hAnsi="Arial" w:cs="Arial"/>
          <w:sz w:val="21"/>
          <w:szCs w:val="22"/>
          <w:lang w:val="pl-PL" w:eastAsia="en-US"/>
        </w:rPr>
      </w:pPr>
    </w:p>
    <w:p w14:paraId="36435BA6" w14:textId="77777777" w:rsidR="00573B4F" w:rsidRPr="00573B4F" w:rsidRDefault="00573B4F" w:rsidP="00573B4F">
      <w:pPr>
        <w:widowControl w:val="0"/>
        <w:autoSpaceDE w:val="0"/>
        <w:autoSpaceDN w:val="0"/>
        <w:ind w:right="807"/>
        <w:jc w:val="center"/>
        <w:outlineLvl w:val="0"/>
        <w:rPr>
          <w:rFonts w:ascii="Arial" w:eastAsia="Arial" w:hAnsi="Arial" w:cs="Arial"/>
          <w:b/>
          <w:bCs/>
          <w:sz w:val="22"/>
          <w:szCs w:val="22"/>
          <w:lang w:val="pl-PL" w:eastAsia="en-US"/>
        </w:rPr>
      </w:pPr>
      <w:r w:rsidRPr="00573B4F">
        <w:rPr>
          <w:rFonts w:ascii="Arial" w:eastAsia="Arial" w:hAnsi="Arial" w:cs="Arial"/>
          <w:b/>
          <w:bCs/>
          <w:sz w:val="22"/>
          <w:szCs w:val="22"/>
          <w:lang w:val="pl-PL" w:eastAsia="en-US"/>
        </w:rPr>
        <w:t>Članak 28.</w:t>
      </w:r>
    </w:p>
    <w:p w14:paraId="511FB2AA" w14:textId="77777777" w:rsidR="00573B4F" w:rsidRPr="00573B4F" w:rsidRDefault="00573B4F" w:rsidP="00573B4F">
      <w:pPr>
        <w:widowControl w:val="0"/>
        <w:autoSpaceDE w:val="0"/>
        <w:autoSpaceDN w:val="0"/>
        <w:spacing w:before="4"/>
        <w:ind w:right="109"/>
        <w:jc w:val="both"/>
        <w:rPr>
          <w:rFonts w:ascii="Arial" w:eastAsia="Arial" w:hAnsi="Arial" w:cs="Arial"/>
          <w:sz w:val="22"/>
          <w:szCs w:val="22"/>
          <w:lang w:val="pl-PL" w:eastAsia="en-US"/>
        </w:rPr>
      </w:pPr>
      <w:r w:rsidRPr="00573B4F">
        <w:rPr>
          <w:rFonts w:ascii="Arial" w:eastAsia="Arial" w:hAnsi="Arial" w:cs="Arial"/>
          <w:sz w:val="22"/>
          <w:szCs w:val="22"/>
          <w:lang w:val="pl-PL" w:eastAsia="en-US"/>
        </w:rPr>
        <w:t>Korisnik može općinski prostor koristiti samo u svrhu i na način određen ugovorom o korištenju te isključivo za obavljanje ugovorene djelatnosti, sukladno oglašenoj namjeni prostora.</w:t>
      </w:r>
    </w:p>
    <w:p w14:paraId="481608E9" w14:textId="77777777" w:rsidR="00573B4F" w:rsidRPr="00573B4F" w:rsidRDefault="00573B4F" w:rsidP="00573B4F">
      <w:pPr>
        <w:widowControl w:val="0"/>
        <w:autoSpaceDE w:val="0"/>
        <w:autoSpaceDN w:val="0"/>
        <w:spacing w:before="9"/>
        <w:rPr>
          <w:rFonts w:ascii="Arial" w:eastAsia="Arial" w:hAnsi="Arial" w:cs="Arial"/>
          <w:sz w:val="21"/>
          <w:szCs w:val="22"/>
          <w:lang w:val="pl-PL" w:eastAsia="en-US"/>
        </w:rPr>
      </w:pPr>
    </w:p>
    <w:p w14:paraId="1060B4BB" w14:textId="77777777" w:rsidR="00573B4F" w:rsidRPr="00573B4F" w:rsidRDefault="00573B4F" w:rsidP="00573B4F">
      <w:pPr>
        <w:widowControl w:val="0"/>
        <w:autoSpaceDE w:val="0"/>
        <w:autoSpaceDN w:val="0"/>
        <w:ind w:right="807"/>
        <w:jc w:val="center"/>
        <w:outlineLvl w:val="0"/>
        <w:rPr>
          <w:rFonts w:ascii="Arial" w:eastAsia="Arial" w:hAnsi="Arial" w:cs="Arial"/>
          <w:b/>
          <w:bCs/>
          <w:sz w:val="22"/>
          <w:szCs w:val="22"/>
          <w:lang w:val="en-US" w:eastAsia="en-US"/>
        </w:rPr>
      </w:pPr>
      <w:r w:rsidRPr="00573B4F">
        <w:rPr>
          <w:rFonts w:ascii="Arial" w:eastAsia="Arial" w:hAnsi="Arial" w:cs="Arial"/>
          <w:b/>
          <w:bCs/>
          <w:sz w:val="22"/>
          <w:szCs w:val="22"/>
          <w:lang w:val="en-US" w:eastAsia="en-US"/>
        </w:rPr>
        <w:t>Članak 29.</w:t>
      </w:r>
    </w:p>
    <w:p w14:paraId="6902147E" w14:textId="77777777" w:rsidR="00573B4F" w:rsidRPr="00573B4F" w:rsidRDefault="00573B4F" w:rsidP="00573B4F">
      <w:pPr>
        <w:widowControl w:val="0"/>
        <w:numPr>
          <w:ilvl w:val="0"/>
          <w:numId w:val="112"/>
        </w:numPr>
        <w:tabs>
          <w:tab w:val="left" w:pos="1257"/>
        </w:tabs>
        <w:autoSpaceDE w:val="0"/>
        <w:autoSpaceDN w:val="0"/>
        <w:spacing w:before="4"/>
        <w:ind w:right="121" w:firstLine="708"/>
        <w:jc w:val="both"/>
        <w:rPr>
          <w:rFonts w:ascii="Arial" w:eastAsia="Arial" w:hAnsi="Arial" w:cs="Arial"/>
          <w:sz w:val="22"/>
          <w:szCs w:val="22"/>
          <w:lang w:val="en-US" w:eastAsia="en-US"/>
        </w:rPr>
      </w:pPr>
      <w:r w:rsidRPr="00573B4F">
        <w:rPr>
          <w:rFonts w:ascii="Arial" w:eastAsia="Arial" w:hAnsi="Arial" w:cs="Arial"/>
          <w:sz w:val="22"/>
          <w:szCs w:val="22"/>
          <w:lang w:val="en-US" w:eastAsia="en-US"/>
        </w:rPr>
        <w:t>Korisnik je dužan općinski prostor održavati i koristiti ga pažnjom dobrog gospodarstvenika odnosno dobrog stručnjaka obavljajući u njemu ugovorenu</w:t>
      </w:r>
      <w:r w:rsidRPr="00573B4F">
        <w:rPr>
          <w:rFonts w:ascii="Arial" w:eastAsia="Arial" w:hAnsi="Arial" w:cs="Arial"/>
          <w:spacing w:val="-20"/>
          <w:sz w:val="22"/>
          <w:szCs w:val="22"/>
          <w:lang w:val="en-US" w:eastAsia="en-US"/>
        </w:rPr>
        <w:t xml:space="preserve"> </w:t>
      </w:r>
      <w:r w:rsidRPr="00573B4F">
        <w:rPr>
          <w:rFonts w:ascii="Arial" w:eastAsia="Arial" w:hAnsi="Arial" w:cs="Arial"/>
          <w:sz w:val="22"/>
          <w:szCs w:val="22"/>
          <w:lang w:val="en-US" w:eastAsia="en-US"/>
        </w:rPr>
        <w:t>djelatnost.</w:t>
      </w:r>
    </w:p>
    <w:p w14:paraId="0FD90636" w14:textId="77777777" w:rsidR="00573B4F" w:rsidRPr="00573B4F" w:rsidRDefault="00573B4F" w:rsidP="00573B4F">
      <w:pPr>
        <w:widowControl w:val="0"/>
        <w:numPr>
          <w:ilvl w:val="0"/>
          <w:numId w:val="112"/>
        </w:numPr>
        <w:tabs>
          <w:tab w:val="left" w:pos="1199"/>
        </w:tabs>
        <w:autoSpaceDE w:val="0"/>
        <w:autoSpaceDN w:val="0"/>
        <w:ind w:right="119" w:firstLine="708"/>
        <w:jc w:val="both"/>
        <w:rPr>
          <w:rFonts w:ascii="Arial" w:eastAsia="Arial" w:hAnsi="Arial" w:cs="Arial"/>
          <w:sz w:val="22"/>
          <w:szCs w:val="22"/>
          <w:lang w:val="en-US" w:eastAsia="en-US"/>
        </w:rPr>
      </w:pPr>
      <w:r w:rsidRPr="00573B4F">
        <w:rPr>
          <w:rFonts w:ascii="Arial" w:eastAsia="Arial" w:hAnsi="Arial" w:cs="Arial"/>
          <w:sz w:val="22"/>
          <w:szCs w:val="22"/>
          <w:lang w:val="en-US" w:eastAsia="en-US"/>
        </w:rPr>
        <w:t>Korisnik ne smije bez izričite suglasnosti Općine Gračac činiti preinake općinskog prostora</w:t>
      </w:r>
      <w:r w:rsidRPr="00573B4F">
        <w:rPr>
          <w:rFonts w:ascii="Arial" w:eastAsia="Arial" w:hAnsi="Arial" w:cs="Arial"/>
          <w:spacing w:val="-18"/>
          <w:sz w:val="22"/>
          <w:szCs w:val="22"/>
          <w:lang w:val="en-US" w:eastAsia="en-US"/>
        </w:rPr>
        <w:t xml:space="preserve"> </w:t>
      </w:r>
      <w:r w:rsidRPr="00573B4F">
        <w:rPr>
          <w:rFonts w:ascii="Arial" w:eastAsia="Arial" w:hAnsi="Arial" w:cs="Arial"/>
          <w:sz w:val="22"/>
          <w:szCs w:val="22"/>
          <w:lang w:val="en-US" w:eastAsia="en-US"/>
        </w:rPr>
        <w:t>kojima</w:t>
      </w:r>
      <w:r w:rsidRPr="00573B4F">
        <w:rPr>
          <w:rFonts w:ascii="Arial" w:eastAsia="Arial" w:hAnsi="Arial" w:cs="Arial"/>
          <w:spacing w:val="-19"/>
          <w:sz w:val="22"/>
          <w:szCs w:val="22"/>
          <w:lang w:val="en-US" w:eastAsia="en-US"/>
        </w:rPr>
        <w:t xml:space="preserve"> </w:t>
      </w:r>
      <w:r w:rsidRPr="00573B4F">
        <w:rPr>
          <w:rFonts w:ascii="Arial" w:eastAsia="Arial" w:hAnsi="Arial" w:cs="Arial"/>
          <w:sz w:val="22"/>
          <w:szCs w:val="22"/>
          <w:lang w:val="en-US" w:eastAsia="en-US"/>
        </w:rPr>
        <w:t>se</w:t>
      </w:r>
      <w:r w:rsidRPr="00573B4F">
        <w:rPr>
          <w:rFonts w:ascii="Arial" w:eastAsia="Arial" w:hAnsi="Arial" w:cs="Arial"/>
          <w:spacing w:val="-19"/>
          <w:sz w:val="22"/>
          <w:szCs w:val="22"/>
          <w:lang w:val="en-US" w:eastAsia="en-US"/>
        </w:rPr>
        <w:t xml:space="preserve"> </w:t>
      </w:r>
      <w:r w:rsidRPr="00573B4F">
        <w:rPr>
          <w:rFonts w:ascii="Arial" w:eastAsia="Arial" w:hAnsi="Arial" w:cs="Arial"/>
          <w:sz w:val="22"/>
          <w:szCs w:val="22"/>
          <w:lang w:val="en-US" w:eastAsia="en-US"/>
        </w:rPr>
        <w:t>mijenja</w:t>
      </w:r>
      <w:r w:rsidRPr="00573B4F">
        <w:rPr>
          <w:rFonts w:ascii="Arial" w:eastAsia="Arial" w:hAnsi="Arial" w:cs="Arial"/>
          <w:spacing w:val="-18"/>
          <w:sz w:val="22"/>
          <w:szCs w:val="22"/>
          <w:lang w:val="en-US" w:eastAsia="en-US"/>
        </w:rPr>
        <w:t xml:space="preserve"> </w:t>
      </w:r>
      <w:r w:rsidRPr="00573B4F">
        <w:rPr>
          <w:rFonts w:ascii="Arial" w:eastAsia="Arial" w:hAnsi="Arial" w:cs="Arial"/>
          <w:sz w:val="22"/>
          <w:szCs w:val="22"/>
          <w:lang w:val="en-US" w:eastAsia="en-US"/>
        </w:rPr>
        <w:t>konstrukcija,</w:t>
      </w:r>
      <w:r w:rsidRPr="00573B4F">
        <w:rPr>
          <w:rFonts w:ascii="Arial" w:eastAsia="Arial" w:hAnsi="Arial" w:cs="Arial"/>
          <w:spacing w:val="-17"/>
          <w:sz w:val="22"/>
          <w:szCs w:val="22"/>
          <w:lang w:val="en-US" w:eastAsia="en-US"/>
        </w:rPr>
        <w:t xml:space="preserve"> </w:t>
      </w:r>
      <w:r w:rsidRPr="00573B4F">
        <w:rPr>
          <w:rFonts w:ascii="Arial" w:eastAsia="Arial" w:hAnsi="Arial" w:cs="Arial"/>
          <w:sz w:val="22"/>
          <w:szCs w:val="22"/>
          <w:lang w:val="en-US" w:eastAsia="en-US"/>
        </w:rPr>
        <w:t>raspored,</w:t>
      </w:r>
      <w:r w:rsidRPr="00573B4F">
        <w:rPr>
          <w:rFonts w:ascii="Arial" w:eastAsia="Arial" w:hAnsi="Arial" w:cs="Arial"/>
          <w:spacing w:val="-19"/>
          <w:sz w:val="22"/>
          <w:szCs w:val="22"/>
          <w:lang w:val="en-US" w:eastAsia="en-US"/>
        </w:rPr>
        <w:t xml:space="preserve"> </w:t>
      </w:r>
      <w:r w:rsidRPr="00573B4F">
        <w:rPr>
          <w:rFonts w:ascii="Arial" w:eastAsia="Arial" w:hAnsi="Arial" w:cs="Arial"/>
          <w:sz w:val="22"/>
          <w:szCs w:val="22"/>
          <w:lang w:val="en-US" w:eastAsia="en-US"/>
        </w:rPr>
        <w:t>površina,</w:t>
      </w:r>
      <w:r w:rsidRPr="00573B4F">
        <w:rPr>
          <w:rFonts w:ascii="Arial" w:eastAsia="Arial" w:hAnsi="Arial" w:cs="Arial"/>
          <w:spacing w:val="-15"/>
          <w:sz w:val="22"/>
          <w:szCs w:val="22"/>
          <w:lang w:val="en-US" w:eastAsia="en-US"/>
        </w:rPr>
        <w:t xml:space="preserve"> </w:t>
      </w:r>
      <w:r w:rsidRPr="00573B4F">
        <w:rPr>
          <w:rFonts w:ascii="Arial" w:eastAsia="Arial" w:hAnsi="Arial" w:cs="Arial"/>
          <w:sz w:val="22"/>
          <w:szCs w:val="22"/>
          <w:lang w:val="en-US" w:eastAsia="en-US"/>
        </w:rPr>
        <w:t>namjena</w:t>
      </w:r>
      <w:r w:rsidRPr="00573B4F">
        <w:rPr>
          <w:rFonts w:ascii="Arial" w:eastAsia="Arial" w:hAnsi="Arial" w:cs="Arial"/>
          <w:spacing w:val="-19"/>
          <w:sz w:val="22"/>
          <w:szCs w:val="22"/>
          <w:lang w:val="en-US" w:eastAsia="en-US"/>
        </w:rPr>
        <w:t xml:space="preserve"> </w:t>
      </w:r>
      <w:r w:rsidRPr="00573B4F">
        <w:rPr>
          <w:rFonts w:ascii="Arial" w:eastAsia="Arial" w:hAnsi="Arial" w:cs="Arial"/>
          <w:sz w:val="22"/>
          <w:szCs w:val="22"/>
          <w:lang w:val="en-US" w:eastAsia="en-US"/>
        </w:rPr>
        <w:t>ili</w:t>
      </w:r>
      <w:r w:rsidRPr="00573B4F">
        <w:rPr>
          <w:rFonts w:ascii="Arial" w:eastAsia="Arial" w:hAnsi="Arial" w:cs="Arial"/>
          <w:spacing w:val="-17"/>
          <w:sz w:val="22"/>
          <w:szCs w:val="22"/>
          <w:lang w:val="en-US" w:eastAsia="en-US"/>
        </w:rPr>
        <w:t xml:space="preserve"> </w:t>
      </w:r>
      <w:r w:rsidRPr="00573B4F">
        <w:rPr>
          <w:rFonts w:ascii="Arial" w:eastAsia="Arial" w:hAnsi="Arial" w:cs="Arial"/>
          <w:sz w:val="22"/>
          <w:szCs w:val="22"/>
          <w:lang w:val="en-US" w:eastAsia="en-US"/>
        </w:rPr>
        <w:t>vanjski</w:t>
      </w:r>
      <w:r w:rsidRPr="00573B4F">
        <w:rPr>
          <w:rFonts w:ascii="Arial" w:eastAsia="Arial" w:hAnsi="Arial" w:cs="Arial"/>
          <w:spacing w:val="-19"/>
          <w:sz w:val="22"/>
          <w:szCs w:val="22"/>
          <w:lang w:val="en-US" w:eastAsia="en-US"/>
        </w:rPr>
        <w:t xml:space="preserve"> </w:t>
      </w:r>
      <w:r w:rsidRPr="00573B4F">
        <w:rPr>
          <w:rFonts w:ascii="Arial" w:eastAsia="Arial" w:hAnsi="Arial" w:cs="Arial"/>
          <w:sz w:val="22"/>
          <w:szCs w:val="22"/>
          <w:lang w:val="en-US" w:eastAsia="en-US"/>
        </w:rPr>
        <w:t>izgled</w:t>
      </w:r>
      <w:r w:rsidRPr="00573B4F">
        <w:rPr>
          <w:rFonts w:ascii="Arial" w:eastAsia="Arial" w:hAnsi="Arial" w:cs="Arial"/>
          <w:spacing w:val="-19"/>
          <w:sz w:val="22"/>
          <w:szCs w:val="22"/>
          <w:lang w:val="en-US" w:eastAsia="en-US"/>
        </w:rPr>
        <w:t xml:space="preserve"> </w:t>
      </w:r>
      <w:r w:rsidRPr="00573B4F">
        <w:rPr>
          <w:rFonts w:ascii="Arial" w:eastAsia="Arial" w:hAnsi="Arial" w:cs="Arial"/>
          <w:sz w:val="22"/>
          <w:szCs w:val="22"/>
          <w:lang w:val="en-US" w:eastAsia="en-US"/>
        </w:rPr>
        <w:t>općinskog prostora.</w:t>
      </w:r>
    </w:p>
    <w:p w14:paraId="13CFF054" w14:textId="77777777" w:rsidR="00573B4F" w:rsidRPr="00573B4F" w:rsidRDefault="00573B4F" w:rsidP="00573B4F">
      <w:pPr>
        <w:widowControl w:val="0"/>
        <w:numPr>
          <w:ilvl w:val="0"/>
          <w:numId w:val="112"/>
        </w:numPr>
        <w:tabs>
          <w:tab w:val="left" w:pos="1144"/>
        </w:tabs>
        <w:autoSpaceDE w:val="0"/>
        <w:autoSpaceDN w:val="0"/>
        <w:spacing w:before="2"/>
        <w:ind w:right="118" w:firstLine="708"/>
        <w:jc w:val="both"/>
        <w:rPr>
          <w:rFonts w:ascii="Arial" w:eastAsia="Arial" w:hAnsi="Arial" w:cs="Arial"/>
          <w:sz w:val="22"/>
          <w:szCs w:val="22"/>
          <w:lang w:val="en-US" w:eastAsia="en-US"/>
        </w:rPr>
      </w:pPr>
      <w:r w:rsidRPr="00573B4F">
        <w:rPr>
          <w:rFonts w:ascii="Arial" w:eastAsia="Arial" w:hAnsi="Arial" w:cs="Arial"/>
          <w:sz w:val="22"/>
          <w:szCs w:val="22"/>
          <w:lang w:val="en-US" w:eastAsia="en-US"/>
        </w:rPr>
        <w:t>Ako</w:t>
      </w:r>
      <w:r w:rsidRPr="00573B4F">
        <w:rPr>
          <w:rFonts w:ascii="Arial" w:eastAsia="Arial" w:hAnsi="Arial" w:cs="Arial"/>
          <w:spacing w:val="-18"/>
          <w:sz w:val="22"/>
          <w:szCs w:val="22"/>
          <w:lang w:val="en-US" w:eastAsia="en-US"/>
        </w:rPr>
        <w:t xml:space="preserve"> </w:t>
      </w:r>
      <w:r w:rsidRPr="00573B4F">
        <w:rPr>
          <w:rFonts w:ascii="Arial" w:eastAsia="Arial" w:hAnsi="Arial" w:cs="Arial"/>
          <w:sz w:val="22"/>
          <w:szCs w:val="22"/>
          <w:lang w:val="en-US" w:eastAsia="en-US"/>
        </w:rPr>
        <w:t>korisnik</w:t>
      </w:r>
      <w:r w:rsidRPr="00573B4F">
        <w:rPr>
          <w:rFonts w:ascii="Arial" w:eastAsia="Arial" w:hAnsi="Arial" w:cs="Arial"/>
          <w:spacing w:val="-16"/>
          <w:sz w:val="22"/>
          <w:szCs w:val="22"/>
          <w:lang w:val="en-US" w:eastAsia="en-US"/>
        </w:rPr>
        <w:t xml:space="preserve"> </w:t>
      </w:r>
      <w:r w:rsidRPr="00573B4F">
        <w:rPr>
          <w:rFonts w:ascii="Arial" w:eastAsia="Arial" w:hAnsi="Arial" w:cs="Arial"/>
          <w:sz w:val="22"/>
          <w:szCs w:val="22"/>
          <w:lang w:val="en-US" w:eastAsia="en-US"/>
        </w:rPr>
        <w:t>bez</w:t>
      </w:r>
      <w:r w:rsidRPr="00573B4F">
        <w:rPr>
          <w:rFonts w:ascii="Arial" w:eastAsia="Arial" w:hAnsi="Arial" w:cs="Arial"/>
          <w:spacing w:val="-18"/>
          <w:sz w:val="22"/>
          <w:szCs w:val="22"/>
          <w:lang w:val="en-US" w:eastAsia="en-US"/>
        </w:rPr>
        <w:t xml:space="preserve"> </w:t>
      </w:r>
      <w:r w:rsidRPr="00573B4F">
        <w:rPr>
          <w:rFonts w:ascii="Arial" w:eastAsia="Arial" w:hAnsi="Arial" w:cs="Arial"/>
          <w:sz w:val="22"/>
          <w:szCs w:val="22"/>
          <w:lang w:val="en-US" w:eastAsia="en-US"/>
        </w:rPr>
        <w:t>suglasnosti</w:t>
      </w:r>
      <w:r w:rsidRPr="00573B4F">
        <w:rPr>
          <w:rFonts w:ascii="Arial" w:eastAsia="Arial" w:hAnsi="Arial" w:cs="Arial"/>
          <w:spacing w:val="-14"/>
          <w:sz w:val="22"/>
          <w:szCs w:val="22"/>
          <w:lang w:val="en-US" w:eastAsia="en-US"/>
        </w:rPr>
        <w:t xml:space="preserve"> </w:t>
      </w:r>
      <w:r w:rsidRPr="00573B4F">
        <w:rPr>
          <w:rFonts w:ascii="Arial" w:eastAsia="Arial" w:hAnsi="Arial" w:cs="Arial"/>
          <w:sz w:val="22"/>
          <w:szCs w:val="22"/>
          <w:lang w:val="en-US" w:eastAsia="en-US"/>
        </w:rPr>
        <w:t>Općine Gračac odnosno</w:t>
      </w:r>
      <w:r w:rsidRPr="00573B4F">
        <w:rPr>
          <w:rFonts w:ascii="Arial" w:eastAsia="Arial" w:hAnsi="Arial" w:cs="Arial"/>
          <w:spacing w:val="-16"/>
          <w:sz w:val="22"/>
          <w:szCs w:val="22"/>
          <w:lang w:val="en-US" w:eastAsia="en-US"/>
        </w:rPr>
        <w:t xml:space="preserve"> </w:t>
      </w:r>
      <w:r w:rsidRPr="00573B4F">
        <w:rPr>
          <w:rFonts w:ascii="Arial" w:eastAsia="Arial" w:hAnsi="Arial" w:cs="Arial"/>
          <w:sz w:val="22"/>
          <w:szCs w:val="22"/>
          <w:lang w:val="en-US" w:eastAsia="en-US"/>
        </w:rPr>
        <w:t>unatoč</w:t>
      </w:r>
      <w:r w:rsidRPr="00573B4F">
        <w:rPr>
          <w:rFonts w:ascii="Arial" w:eastAsia="Arial" w:hAnsi="Arial" w:cs="Arial"/>
          <w:spacing w:val="-15"/>
          <w:sz w:val="22"/>
          <w:szCs w:val="22"/>
          <w:lang w:val="en-US" w:eastAsia="en-US"/>
        </w:rPr>
        <w:t xml:space="preserve"> </w:t>
      </w:r>
      <w:r w:rsidRPr="00573B4F">
        <w:rPr>
          <w:rFonts w:ascii="Arial" w:eastAsia="Arial" w:hAnsi="Arial" w:cs="Arial"/>
          <w:sz w:val="22"/>
          <w:szCs w:val="22"/>
          <w:lang w:val="en-US" w:eastAsia="en-US"/>
        </w:rPr>
        <w:t>njegovu</w:t>
      </w:r>
      <w:r w:rsidRPr="00573B4F">
        <w:rPr>
          <w:rFonts w:ascii="Arial" w:eastAsia="Arial" w:hAnsi="Arial" w:cs="Arial"/>
          <w:spacing w:val="-16"/>
          <w:sz w:val="22"/>
          <w:szCs w:val="22"/>
          <w:lang w:val="en-US" w:eastAsia="en-US"/>
        </w:rPr>
        <w:t xml:space="preserve"> </w:t>
      </w:r>
      <w:r w:rsidRPr="00573B4F">
        <w:rPr>
          <w:rFonts w:ascii="Arial" w:eastAsia="Arial" w:hAnsi="Arial" w:cs="Arial"/>
          <w:sz w:val="22"/>
          <w:szCs w:val="22"/>
          <w:lang w:val="en-US" w:eastAsia="en-US"/>
        </w:rPr>
        <w:t>protivljenju</w:t>
      </w:r>
      <w:r w:rsidRPr="00573B4F">
        <w:rPr>
          <w:rFonts w:ascii="Arial" w:eastAsia="Arial" w:hAnsi="Arial" w:cs="Arial"/>
          <w:spacing w:val="-16"/>
          <w:sz w:val="22"/>
          <w:szCs w:val="22"/>
          <w:lang w:val="en-US" w:eastAsia="en-US"/>
        </w:rPr>
        <w:t xml:space="preserve"> </w:t>
      </w:r>
      <w:r w:rsidRPr="00573B4F">
        <w:rPr>
          <w:rFonts w:ascii="Arial" w:eastAsia="Arial" w:hAnsi="Arial" w:cs="Arial"/>
          <w:sz w:val="22"/>
          <w:szCs w:val="22"/>
          <w:lang w:val="en-US" w:eastAsia="en-US"/>
        </w:rPr>
        <w:t>izvrši preinake ili nastavi s izvođenjem radova, Općina Gračac  ima pravo otkazati ugovor o</w:t>
      </w:r>
      <w:r w:rsidRPr="00573B4F">
        <w:rPr>
          <w:rFonts w:ascii="Arial" w:eastAsia="Arial" w:hAnsi="Arial" w:cs="Arial"/>
          <w:spacing w:val="-23"/>
          <w:sz w:val="22"/>
          <w:szCs w:val="22"/>
          <w:lang w:val="en-US" w:eastAsia="en-US"/>
        </w:rPr>
        <w:t xml:space="preserve"> </w:t>
      </w:r>
      <w:r w:rsidRPr="00573B4F">
        <w:rPr>
          <w:rFonts w:ascii="Arial" w:eastAsia="Arial" w:hAnsi="Arial" w:cs="Arial"/>
          <w:sz w:val="22"/>
          <w:szCs w:val="22"/>
          <w:lang w:val="en-US" w:eastAsia="en-US"/>
        </w:rPr>
        <w:t>korištenju.</w:t>
      </w:r>
    </w:p>
    <w:p w14:paraId="2B438E86" w14:textId="77777777" w:rsidR="00573B4F" w:rsidRPr="00573B4F" w:rsidRDefault="00573B4F" w:rsidP="00573B4F">
      <w:pPr>
        <w:widowControl w:val="0"/>
        <w:autoSpaceDE w:val="0"/>
        <w:autoSpaceDN w:val="0"/>
        <w:jc w:val="both"/>
        <w:rPr>
          <w:rFonts w:ascii="Arial" w:eastAsia="Arial" w:hAnsi="Arial" w:cs="Arial"/>
          <w:sz w:val="22"/>
          <w:szCs w:val="22"/>
          <w:lang w:val="en-US" w:eastAsia="en-US"/>
        </w:rPr>
        <w:sectPr w:rsidR="00573B4F" w:rsidRPr="00573B4F" w:rsidSect="00573B4F">
          <w:pgSz w:w="11910" w:h="16840"/>
          <w:pgMar w:top="1320" w:right="1300" w:bottom="280" w:left="1300" w:header="720" w:footer="720" w:gutter="0"/>
          <w:cols w:space="720"/>
        </w:sectPr>
      </w:pPr>
    </w:p>
    <w:p w14:paraId="59BF7382" w14:textId="77777777" w:rsidR="00573B4F" w:rsidRPr="00573B4F" w:rsidRDefault="00573B4F" w:rsidP="00573B4F">
      <w:pPr>
        <w:widowControl w:val="0"/>
        <w:numPr>
          <w:ilvl w:val="0"/>
          <w:numId w:val="112"/>
        </w:numPr>
        <w:tabs>
          <w:tab w:val="left" w:pos="1144"/>
        </w:tabs>
        <w:autoSpaceDE w:val="0"/>
        <w:autoSpaceDN w:val="0"/>
        <w:spacing w:before="75"/>
        <w:ind w:right="117" w:firstLine="708"/>
        <w:jc w:val="both"/>
        <w:rPr>
          <w:rFonts w:ascii="Arial" w:eastAsia="Arial" w:hAnsi="Arial" w:cs="Arial"/>
          <w:sz w:val="22"/>
          <w:szCs w:val="22"/>
          <w:lang w:val="en-US" w:eastAsia="en-US"/>
        </w:rPr>
      </w:pPr>
      <w:r w:rsidRPr="00573B4F">
        <w:rPr>
          <w:rFonts w:ascii="Arial" w:eastAsia="Arial" w:hAnsi="Arial" w:cs="Arial"/>
          <w:sz w:val="22"/>
          <w:szCs w:val="22"/>
          <w:lang w:val="en-US" w:eastAsia="en-US"/>
        </w:rPr>
        <w:lastRenderedPageBreak/>
        <w:t>Potpisom</w:t>
      </w:r>
      <w:r w:rsidRPr="00573B4F">
        <w:rPr>
          <w:rFonts w:ascii="Arial" w:eastAsia="Arial" w:hAnsi="Arial" w:cs="Arial"/>
          <w:spacing w:val="-13"/>
          <w:sz w:val="22"/>
          <w:szCs w:val="22"/>
          <w:lang w:val="en-US" w:eastAsia="en-US"/>
        </w:rPr>
        <w:t xml:space="preserve"> </w:t>
      </w:r>
      <w:r w:rsidRPr="00573B4F">
        <w:rPr>
          <w:rFonts w:ascii="Arial" w:eastAsia="Arial" w:hAnsi="Arial" w:cs="Arial"/>
          <w:sz w:val="22"/>
          <w:szCs w:val="22"/>
          <w:lang w:val="en-US" w:eastAsia="en-US"/>
        </w:rPr>
        <w:t>ugovora</w:t>
      </w:r>
      <w:r w:rsidRPr="00573B4F">
        <w:rPr>
          <w:rFonts w:ascii="Arial" w:eastAsia="Arial" w:hAnsi="Arial" w:cs="Arial"/>
          <w:spacing w:val="-13"/>
          <w:sz w:val="22"/>
          <w:szCs w:val="22"/>
          <w:lang w:val="en-US" w:eastAsia="en-US"/>
        </w:rPr>
        <w:t xml:space="preserve"> </w:t>
      </w:r>
      <w:r w:rsidRPr="00573B4F">
        <w:rPr>
          <w:rFonts w:ascii="Arial" w:eastAsia="Arial" w:hAnsi="Arial" w:cs="Arial"/>
          <w:sz w:val="22"/>
          <w:szCs w:val="22"/>
          <w:lang w:val="en-US" w:eastAsia="en-US"/>
        </w:rPr>
        <w:t>o</w:t>
      </w:r>
      <w:r w:rsidRPr="00573B4F">
        <w:rPr>
          <w:rFonts w:ascii="Arial" w:eastAsia="Arial" w:hAnsi="Arial" w:cs="Arial"/>
          <w:spacing w:val="-11"/>
          <w:sz w:val="22"/>
          <w:szCs w:val="22"/>
          <w:lang w:val="en-US" w:eastAsia="en-US"/>
        </w:rPr>
        <w:t xml:space="preserve"> </w:t>
      </w:r>
      <w:r w:rsidRPr="00573B4F">
        <w:rPr>
          <w:rFonts w:ascii="Arial" w:eastAsia="Arial" w:hAnsi="Arial" w:cs="Arial"/>
          <w:sz w:val="22"/>
          <w:szCs w:val="22"/>
          <w:lang w:val="en-US" w:eastAsia="en-US"/>
        </w:rPr>
        <w:t>korištenju,</w:t>
      </w:r>
      <w:r w:rsidRPr="00573B4F">
        <w:rPr>
          <w:rFonts w:ascii="Arial" w:eastAsia="Arial" w:hAnsi="Arial" w:cs="Arial"/>
          <w:spacing w:val="-20"/>
          <w:sz w:val="22"/>
          <w:szCs w:val="22"/>
          <w:lang w:val="en-US" w:eastAsia="en-US"/>
        </w:rPr>
        <w:t xml:space="preserve"> </w:t>
      </w:r>
      <w:r w:rsidRPr="00573B4F">
        <w:rPr>
          <w:rFonts w:ascii="Arial" w:eastAsia="Arial" w:hAnsi="Arial" w:cs="Arial"/>
          <w:sz w:val="22"/>
          <w:szCs w:val="22"/>
          <w:lang w:val="en-US" w:eastAsia="en-US"/>
        </w:rPr>
        <w:t>korisnik</w:t>
      </w:r>
      <w:r w:rsidRPr="00573B4F">
        <w:rPr>
          <w:rFonts w:ascii="Arial" w:eastAsia="Arial" w:hAnsi="Arial" w:cs="Arial"/>
          <w:spacing w:val="-14"/>
          <w:sz w:val="22"/>
          <w:szCs w:val="22"/>
          <w:lang w:val="en-US" w:eastAsia="en-US"/>
        </w:rPr>
        <w:t xml:space="preserve"> </w:t>
      </w:r>
      <w:r w:rsidRPr="00573B4F">
        <w:rPr>
          <w:rFonts w:ascii="Arial" w:eastAsia="Arial" w:hAnsi="Arial" w:cs="Arial"/>
          <w:sz w:val="22"/>
          <w:szCs w:val="22"/>
          <w:lang w:val="en-US" w:eastAsia="en-US"/>
        </w:rPr>
        <w:t>preuzima</w:t>
      </w:r>
      <w:r w:rsidRPr="00573B4F">
        <w:rPr>
          <w:rFonts w:ascii="Arial" w:eastAsia="Arial" w:hAnsi="Arial" w:cs="Arial"/>
          <w:spacing w:val="-11"/>
          <w:sz w:val="22"/>
          <w:szCs w:val="22"/>
          <w:lang w:val="en-US" w:eastAsia="en-US"/>
        </w:rPr>
        <w:t xml:space="preserve"> </w:t>
      </w:r>
      <w:r w:rsidRPr="00573B4F">
        <w:rPr>
          <w:rFonts w:ascii="Arial" w:eastAsia="Arial" w:hAnsi="Arial" w:cs="Arial"/>
          <w:sz w:val="22"/>
          <w:szCs w:val="22"/>
          <w:lang w:val="en-US" w:eastAsia="en-US"/>
        </w:rPr>
        <w:t>obvezu</w:t>
      </w:r>
      <w:r w:rsidRPr="00573B4F">
        <w:rPr>
          <w:rFonts w:ascii="Arial" w:eastAsia="Arial" w:hAnsi="Arial" w:cs="Arial"/>
          <w:spacing w:val="-9"/>
          <w:sz w:val="22"/>
          <w:szCs w:val="22"/>
          <w:lang w:val="en-US" w:eastAsia="en-US"/>
        </w:rPr>
        <w:t xml:space="preserve"> </w:t>
      </w:r>
      <w:r w:rsidRPr="00573B4F">
        <w:rPr>
          <w:rFonts w:ascii="Arial" w:eastAsia="Arial" w:hAnsi="Arial" w:cs="Arial"/>
          <w:sz w:val="22"/>
          <w:szCs w:val="22"/>
          <w:lang w:val="en-US" w:eastAsia="en-US"/>
        </w:rPr>
        <w:t>naknade</w:t>
      </w:r>
      <w:r w:rsidRPr="00573B4F">
        <w:rPr>
          <w:rFonts w:ascii="Arial" w:eastAsia="Arial" w:hAnsi="Arial" w:cs="Arial"/>
          <w:spacing w:val="-14"/>
          <w:sz w:val="22"/>
          <w:szCs w:val="22"/>
          <w:lang w:val="en-US" w:eastAsia="en-US"/>
        </w:rPr>
        <w:t xml:space="preserve"> </w:t>
      </w:r>
      <w:r w:rsidRPr="00573B4F">
        <w:rPr>
          <w:rFonts w:ascii="Arial" w:eastAsia="Arial" w:hAnsi="Arial" w:cs="Arial"/>
          <w:sz w:val="22"/>
          <w:szCs w:val="22"/>
          <w:lang w:val="en-US" w:eastAsia="en-US"/>
        </w:rPr>
        <w:t>eventualne</w:t>
      </w:r>
      <w:r w:rsidRPr="00573B4F">
        <w:rPr>
          <w:rFonts w:ascii="Arial" w:eastAsia="Arial" w:hAnsi="Arial" w:cs="Arial"/>
          <w:spacing w:val="-12"/>
          <w:sz w:val="22"/>
          <w:szCs w:val="22"/>
          <w:lang w:val="en-US" w:eastAsia="en-US"/>
        </w:rPr>
        <w:t xml:space="preserve"> </w:t>
      </w:r>
      <w:r w:rsidRPr="00573B4F">
        <w:rPr>
          <w:rFonts w:ascii="Arial" w:eastAsia="Arial" w:hAnsi="Arial" w:cs="Arial"/>
          <w:sz w:val="22"/>
          <w:szCs w:val="22"/>
          <w:lang w:val="en-US" w:eastAsia="en-US"/>
        </w:rPr>
        <w:t>štete uzrokovane Općini Gračac  ili trećim osobama uslijed obavljanja popravaka, preinaka ili izvođenja radova, neovisno o pristanku Općine Gračac .</w:t>
      </w:r>
    </w:p>
    <w:p w14:paraId="20BF3159" w14:textId="77777777" w:rsidR="00573B4F" w:rsidRPr="00573B4F" w:rsidRDefault="00573B4F" w:rsidP="00573B4F">
      <w:pPr>
        <w:widowControl w:val="0"/>
        <w:autoSpaceDE w:val="0"/>
        <w:autoSpaceDN w:val="0"/>
        <w:spacing w:before="9"/>
        <w:rPr>
          <w:rFonts w:ascii="Arial" w:eastAsia="Arial" w:hAnsi="Arial" w:cs="Arial"/>
          <w:sz w:val="21"/>
          <w:szCs w:val="22"/>
          <w:lang w:val="en-US" w:eastAsia="en-US"/>
        </w:rPr>
      </w:pPr>
    </w:p>
    <w:p w14:paraId="61D4E51E" w14:textId="77777777" w:rsidR="00573B4F" w:rsidRPr="00573B4F" w:rsidRDefault="00573B4F" w:rsidP="00573B4F">
      <w:pPr>
        <w:widowControl w:val="0"/>
        <w:autoSpaceDE w:val="0"/>
        <w:autoSpaceDN w:val="0"/>
        <w:ind w:right="807"/>
        <w:jc w:val="center"/>
        <w:outlineLvl w:val="0"/>
        <w:rPr>
          <w:rFonts w:ascii="Arial" w:eastAsia="Arial" w:hAnsi="Arial" w:cs="Arial"/>
          <w:b/>
          <w:bCs/>
          <w:sz w:val="22"/>
          <w:szCs w:val="22"/>
          <w:lang w:val="en-US" w:eastAsia="en-US"/>
        </w:rPr>
      </w:pPr>
      <w:r w:rsidRPr="00573B4F">
        <w:rPr>
          <w:rFonts w:ascii="Arial" w:eastAsia="Arial" w:hAnsi="Arial" w:cs="Arial"/>
          <w:b/>
          <w:bCs/>
          <w:sz w:val="22"/>
          <w:szCs w:val="22"/>
          <w:lang w:val="en-US" w:eastAsia="en-US"/>
        </w:rPr>
        <w:t>Članak 30.</w:t>
      </w:r>
    </w:p>
    <w:p w14:paraId="3F669C2C" w14:textId="77777777" w:rsidR="00573B4F" w:rsidRPr="00573B4F" w:rsidRDefault="00573B4F" w:rsidP="00573B4F">
      <w:pPr>
        <w:widowControl w:val="0"/>
        <w:numPr>
          <w:ilvl w:val="0"/>
          <w:numId w:val="111"/>
        </w:numPr>
        <w:tabs>
          <w:tab w:val="left" w:pos="1187"/>
        </w:tabs>
        <w:autoSpaceDE w:val="0"/>
        <w:autoSpaceDN w:val="0"/>
        <w:spacing w:before="1"/>
        <w:ind w:right="115" w:firstLine="708"/>
        <w:jc w:val="both"/>
        <w:rPr>
          <w:rFonts w:ascii="Arial" w:eastAsia="Arial" w:hAnsi="Arial" w:cs="Arial"/>
          <w:sz w:val="22"/>
          <w:szCs w:val="22"/>
          <w:lang w:val="en-US" w:eastAsia="en-US"/>
        </w:rPr>
      </w:pPr>
      <w:r w:rsidRPr="00573B4F">
        <w:rPr>
          <w:rFonts w:ascii="Arial" w:eastAsia="Arial" w:hAnsi="Arial" w:cs="Arial"/>
          <w:sz w:val="22"/>
          <w:szCs w:val="22"/>
          <w:lang w:val="en-US" w:eastAsia="en-US"/>
        </w:rPr>
        <w:t>Osim naknade za korištenje općinskog prostora, korisnik snosi troškove tekućeg održavanja općinskog prostora (redovno održavanje, manji popravci instalirane opreme, uređaja</w:t>
      </w:r>
      <w:r w:rsidRPr="00573B4F">
        <w:rPr>
          <w:rFonts w:ascii="Arial" w:eastAsia="Arial" w:hAnsi="Arial" w:cs="Arial"/>
          <w:spacing w:val="-6"/>
          <w:sz w:val="22"/>
          <w:szCs w:val="22"/>
          <w:lang w:val="en-US" w:eastAsia="en-US"/>
        </w:rPr>
        <w:t xml:space="preserve"> </w:t>
      </w:r>
      <w:r w:rsidRPr="00573B4F">
        <w:rPr>
          <w:rFonts w:ascii="Arial" w:eastAsia="Arial" w:hAnsi="Arial" w:cs="Arial"/>
          <w:sz w:val="22"/>
          <w:szCs w:val="22"/>
          <w:lang w:val="en-US" w:eastAsia="en-US"/>
        </w:rPr>
        <w:t>i</w:t>
      </w:r>
      <w:r w:rsidRPr="00573B4F">
        <w:rPr>
          <w:rFonts w:ascii="Arial" w:eastAsia="Arial" w:hAnsi="Arial" w:cs="Arial"/>
          <w:spacing w:val="-5"/>
          <w:sz w:val="22"/>
          <w:szCs w:val="22"/>
          <w:lang w:val="en-US" w:eastAsia="en-US"/>
        </w:rPr>
        <w:t xml:space="preserve"> </w:t>
      </w:r>
      <w:r w:rsidRPr="00573B4F">
        <w:rPr>
          <w:rFonts w:ascii="Arial" w:eastAsia="Arial" w:hAnsi="Arial" w:cs="Arial"/>
          <w:sz w:val="22"/>
          <w:szCs w:val="22"/>
          <w:lang w:val="en-US" w:eastAsia="en-US"/>
        </w:rPr>
        <w:t>unutarnjih</w:t>
      </w:r>
      <w:r w:rsidRPr="00573B4F">
        <w:rPr>
          <w:rFonts w:ascii="Arial" w:eastAsia="Arial" w:hAnsi="Arial" w:cs="Arial"/>
          <w:spacing w:val="-4"/>
          <w:sz w:val="22"/>
          <w:szCs w:val="22"/>
          <w:lang w:val="en-US" w:eastAsia="en-US"/>
        </w:rPr>
        <w:t xml:space="preserve"> </w:t>
      </w:r>
      <w:r w:rsidRPr="00573B4F">
        <w:rPr>
          <w:rFonts w:ascii="Arial" w:eastAsia="Arial" w:hAnsi="Arial" w:cs="Arial"/>
          <w:sz w:val="22"/>
          <w:szCs w:val="22"/>
          <w:lang w:val="en-US" w:eastAsia="en-US"/>
        </w:rPr>
        <w:t>instalacija,</w:t>
      </w:r>
      <w:r w:rsidRPr="00573B4F">
        <w:rPr>
          <w:rFonts w:ascii="Arial" w:eastAsia="Arial" w:hAnsi="Arial" w:cs="Arial"/>
          <w:spacing w:val="-5"/>
          <w:sz w:val="22"/>
          <w:szCs w:val="22"/>
          <w:lang w:val="en-US" w:eastAsia="en-US"/>
        </w:rPr>
        <w:t xml:space="preserve"> </w:t>
      </w:r>
      <w:r w:rsidRPr="00573B4F">
        <w:rPr>
          <w:rFonts w:ascii="Arial" w:eastAsia="Arial" w:hAnsi="Arial" w:cs="Arial"/>
          <w:sz w:val="22"/>
          <w:szCs w:val="22"/>
          <w:lang w:val="en-US" w:eastAsia="en-US"/>
        </w:rPr>
        <w:t>čišćenje</w:t>
      </w:r>
      <w:r w:rsidRPr="00573B4F">
        <w:rPr>
          <w:rFonts w:ascii="Arial" w:eastAsia="Arial" w:hAnsi="Arial" w:cs="Arial"/>
          <w:spacing w:val="-9"/>
          <w:sz w:val="22"/>
          <w:szCs w:val="22"/>
          <w:lang w:val="en-US" w:eastAsia="en-US"/>
        </w:rPr>
        <w:t xml:space="preserve"> </w:t>
      </w:r>
      <w:r w:rsidRPr="00573B4F">
        <w:rPr>
          <w:rFonts w:ascii="Arial" w:eastAsia="Arial" w:hAnsi="Arial" w:cs="Arial"/>
          <w:sz w:val="22"/>
          <w:szCs w:val="22"/>
          <w:lang w:val="en-US" w:eastAsia="en-US"/>
        </w:rPr>
        <w:t>općinskog</w:t>
      </w:r>
      <w:r w:rsidRPr="00573B4F">
        <w:rPr>
          <w:rFonts w:ascii="Arial" w:eastAsia="Arial" w:hAnsi="Arial" w:cs="Arial"/>
          <w:spacing w:val="-4"/>
          <w:sz w:val="22"/>
          <w:szCs w:val="22"/>
          <w:lang w:val="en-US" w:eastAsia="en-US"/>
        </w:rPr>
        <w:t xml:space="preserve"> </w:t>
      </w:r>
      <w:r w:rsidRPr="00573B4F">
        <w:rPr>
          <w:rFonts w:ascii="Arial" w:eastAsia="Arial" w:hAnsi="Arial" w:cs="Arial"/>
          <w:sz w:val="22"/>
          <w:szCs w:val="22"/>
          <w:lang w:val="en-US" w:eastAsia="en-US"/>
        </w:rPr>
        <w:t>prostora,</w:t>
      </w:r>
      <w:r w:rsidRPr="00573B4F">
        <w:rPr>
          <w:rFonts w:ascii="Arial" w:eastAsia="Arial" w:hAnsi="Arial" w:cs="Arial"/>
          <w:spacing w:val="-5"/>
          <w:sz w:val="22"/>
          <w:szCs w:val="22"/>
          <w:lang w:val="en-US" w:eastAsia="en-US"/>
        </w:rPr>
        <w:t xml:space="preserve"> </w:t>
      </w:r>
      <w:r w:rsidRPr="00573B4F">
        <w:rPr>
          <w:rFonts w:ascii="Arial" w:eastAsia="Arial" w:hAnsi="Arial" w:cs="Arial"/>
          <w:sz w:val="22"/>
          <w:szCs w:val="22"/>
          <w:lang w:val="en-US" w:eastAsia="en-US"/>
        </w:rPr>
        <w:t>soboslikarski</w:t>
      </w:r>
      <w:r w:rsidRPr="00573B4F">
        <w:rPr>
          <w:rFonts w:ascii="Arial" w:eastAsia="Arial" w:hAnsi="Arial" w:cs="Arial"/>
          <w:spacing w:val="-7"/>
          <w:sz w:val="22"/>
          <w:szCs w:val="22"/>
          <w:lang w:val="en-US" w:eastAsia="en-US"/>
        </w:rPr>
        <w:t xml:space="preserve"> </w:t>
      </w:r>
      <w:r w:rsidRPr="00573B4F">
        <w:rPr>
          <w:rFonts w:ascii="Arial" w:eastAsia="Arial" w:hAnsi="Arial" w:cs="Arial"/>
          <w:sz w:val="22"/>
          <w:szCs w:val="22"/>
          <w:lang w:val="en-US" w:eastAsia="en-US"/>
        </w:rPr>
        <w:t>radovi,</w:t>
      </w:r>
      <w:r w:rsidRPr="00573B4F">
        <w:rPr>
          <w:rFonts w:ascii="Arial" w:eastAsia="Arial" w:hAnsi="Arial" w:cs="Arial"/>
          <w:spacing w:val="-3"/>
          <w:sz w:val="22"/>
          <w:szCs w:val="22"/>
          <w:lang w:val="en-US" w:eastAsia="en-US"/>
        </w:rPr>
        <w:t xml:space="preserve"> </w:t>
      </w:r>
      <w:r w:rsidRPr="00573B4F">
        <w:rPr>
          <w:rFonts w:ascii="Arial" w:eastAsia="Arial" w:hAnsi="Arial" w:cs="Arial"/>
          <w:sz w:val="22"/>
          <w:szCs w:val="22"/>
          <w:lang w:val="en-US" w:eastAsia="en-US"/>
        </w:rPr>
        <w:t>popravci</w:t>
      </w:r>
      <w:r w:rsidRPr="00573B4F">
        <w:rPr>
          <w:rFonts w:ascii="Arial" w:eastAsia="Arial" w:hAnsi="Arial" w:cs="Arial"/>
          <w:spacing w:val="-5"/>
          <w:sz w:val="22"/>
          <w:szCs w:val="22"/>
          <w:lang w:val="en-US" w:eastAsia="en-US"/>
        </w:rPr>
        <w:t xml:space="preserve"> </w:t>
      </w:r>
      <w:r w:rsidRPr="00573B4F">
        <w:rPr>
          <w:rFonts w:ascii="Arial" w:eastAsia="Arial" w:hAnsi="Arial" w:cs="Arial"/>
          <w:sz w:val="22"/>
          <w:szCs w:val="22"/>
          <w:lang w:val="en-US" w:eastAsia="en-US"/>
        </w:rPr>
        <w:t>svih oštećenja koja su prouzročena krivnjom zakupnika, drugi troškovi manjih preinaka i</w:t>
      </w:r>
      <w:r w:rsidRPr="00573B4F">
        <w:rPr>
          <w:rFonts w:ascii="Arial" w:eastAsia="Arial" w:hAnsi="Arial" w:cs="Arial"/>
          <w:spacing w:val="-25"/>
          <w:sz w:val="22"/>
          <w:szCs w:val="22"/>
          <w:lang w:val="en-US" w:eastAsia="en-US"/>
        </w:rPr>
        <w:t xml:space="preserve"> </w:t>
      </w:r>
      <w:r w:rsidRPr="00573B4F">
        <w:rPr>
          <w:rFonts w:ascii="Arial" w:eastAsia="Arial" w:hAnsi="Arial" w:cs="Arial"/>
          <w:sz w:val="22"/>
          <w:szCs w:val="22"/>
          <w:lang w:val="en-US" w:eastAsia="en-US"/>
        </w:rPr>
        <w:t>sl.).</w:t>
      </w:r>
    </w:p>
    <w:p w14:paraId="5E820984" w14:textId="77777777" w:rsidR="00573B4F" w:rsidRPr="00573B4F" w:rsidRDefault="00573B4F" w:rsidP="00573B4F">
      <w:pPr>
        <w:widowControl w:val="0"/>
        <w:numPr>
          <w:ilvl w:val="0"/>
          <w:numId w:val="111"/>
        </w:numPr>
        <w:tabs>
          <w:tab w:val="left" w:pos="1160"/>
        </w:tabs>
        <w:autoSpaceDE w:val="0"/>
        <w:autoSpaceDN w:val="0"/>
        <w:ind w:right="119" w:firstLine="708"/>
        <w:jc w:val="both"/>
        <w:rPr>
          <w:rFonts w:ascii="Arial" w:eastAsia="Arial" w:hAnsi="Arial" w:cs="Arial"/>
          <w:sz w:val="22"/>
          <w:szCs w:val="22"/>
          <w:lang w:val="en-US" w:eastAsia="en-US"/>
        </w:rPr>
      </w:pPr>
      <w:r w:rsidRPr="00573B4F">
        <w:rPr>
          <w:rFonts w:ascii="Arial" w:eastAsia="Arial" w:hAnsi="Arial" w:cs="Arial"/>
          <w:sz w:val="22"/>
          <w:szCs w:val="22"/>
          <w:lang w:val="en-US" w:eastAsia="en-US"/>
        </w:rPr>
        <w:t>Korisnik snosi troškove koji proizlaze iz korištenja, održavanja i uređenja općinskog prostora (struja, voda, grijanja, spomenička renta, komunalna naknada, naknada za uređenja voda i</w:t>
      </w:r>
      <w:r w:rsidRPr="00573B4F">
        <w:rPr>
          <w:rFonts w:ascii="Arial" w:eastAsia="Arial" w:hAnsi="Arial" w:cs="Arial"/>
          <w:spacing w:val="-22"/>
          <w:sz w:val="22"/>
          <w:szCs w:val="22"/>
          <w:lang w:val="en-US" w:eastAsia="en-US"/>
        </w:rPr>
        <w:t xml:space="preserve"> </w:t>
      </w:r>
      <w:r w:rsidRPr="00573B4F">
        <w:rPr>
          <w:rFonts w:ascii="Arial" w:eastAsia="Arial" w:hAnsi="Arial" w:cs="Arial"/>
          <w:sz w:val="22"/>
          <w:szCs w:val="22"/>
          <w:lang w:val="en-US" w:eastAsia="en-US"/>
        </w:rPr>
        <w:t>dr.).</w:t>
      </w:r>
    </w:p>
    <w:p w14:paraId="3DB3FC5F" w14:textId="77777777" w:rsidR="00573B4F" w:rsidRPr="00573B4F" w:rsidRDefault="00573B4F" w:rsidP="00573B4F">
      <w:pPr>
        <w:widowControl w:val="0"/>
        <w:tabs>
          <w:tab w:val="left" w:pos="1160"/>
        </w:tabs>
        <w:autoSpaceDE w:val="0"/>
        <w:autoSpaceDN w:val="0"/>
        <w:ind w:right="119"/>
        <w:jc w:val="both"/>
        <w:rPr>
          <w:rFonts w:ascii="Arial" w:eastAsia="Arial" w:hAnsi="Arial" w:cs="Arial"/>
          <w:sz w:val="22"/>
          <w:szCs w:val="22"/>
          <w:lang w:val="en-US" w:eastAsia="en-US"/>
        </w:rPr>
      </w:pPr>
    </w:p>
    <w:p w14:paraId="3CE5A62C" w14:textId="77777777" w:rsidR="00573B4F" w:rsidRPr="00573B4F" w:rsidRDefault="00573B4F" w:rsidP="00573B4F">
      <w:pPr>
        <w:widowControl w:val="0"/>
        <w:numPr>
          <w:ilvl w:val="0"/>
          <w:numId w:val="117"/>
        </w:numPr>
        <w:tabs>
          <w:tab w:val="left" w:pos="824"/>
          <w:tab w:val="left" w:pos="825"/>
        </w:tabs>
        <w:autoSpaceDE w:val="0"/>
        <w:autoSpaceDN w:val="0"/>
        <w:jc w:val="both"/>
        <w:outlineLvl w:val="0"/>
        <w:rPr>
          <w:rFonts w:ascii="Arial" w:eastAsia="Arial" w:hAnsi="Arial" w:cs="Arial"/>
          <w:b/>
          <w:bCs/>
          <w:sz w:val="22"/>
          <w:szCs w:val="22"/>
          <w:lang w:val="en-US" w:eastAsia="en-US"/>
        </w:rPr>
      </w:pPr>
      <w:r w:rsidRPr="00573B4F">
        <w:rPr>
          <w:rFonts w:ascii="Arial" w:eastAsia="Arial" w:hAnsi="Arial" w:cs="Arial"/>
          <w:b/>
          <w:bCs/>
          <w:sz w:val="22"/>
          <w:szCs w:val="22"/>
          <w:lang w:val="en-US" w:eastAsia="en-US"/>
        </w:rPr>
        <w:t>Prestanak ugovora o</w:t>
      </w:r>
      <w:r w:rsidRPr="00573B4F">
        <w:rPr>
          <w:rFonts w:ascii="Arial" w:eastAsia="Arial" w:hAnsi="Arial" w:cs="Arial"/>
          <w:b/>
          <w:bCs/>
          <w:spacing w:val="-3"/>
          <w:sz w:val="22"/>
          <w:szCs w:val="22"/>
          <w:lang w:val="en-US" w:eastAsia="en-US"/>
        </w:rPr>
        <w:t xml:space="preserve"> </w:t>
      </w:r>
      <w:r w:rsidRPr="00573B4F">
        <w:rPr>
          <w:rFonts w:ascii="Arial" w:eastAsia="Arial" w:hAnsi="Arial" w:cs="Arial"/>
          <w:b/>
          <w:bCs/>
          <w:sz w:val="22"/>
          <w:szCs w:val="22"/>
          <w:lang w:val="en-US" w:eastAsia="en-US"/>
        </w:rPr>
        <w:t>korištenju</w:t>
      </w:r>
    </w:p>
    <w:p w14:paraId="5124C1C5" w14:textId="77777777" w:rsidR="00573B4F" w:rsidRPr="00573B4F" w:rsidRDefault="00573B4F" w:rsidP="00573B4F">
      <w:pPr>
        <w:widowControl w:val="0"/>
        <w:autoSpaceDE w:val="0"/>
        <w:autoSpaceDN w:val="0"/>
        <w:rPr>
          <w:rFonts w:ascii="Arial" w:eastAsia="Arial" w:hAnsi="Arial" w:cs="Arial"/>
          <w:b/>
          <w:sz w:val="22"/>
          <w:szCs w:val="22"/>
          <w:lang w:val="en-US" w:eastAsia="en-US"/>
        </w:rPr>
      </w:pPr>
    </w:p>
    <w:p w14:paraId="0A2A8FF7" w14:textId="77777777" w:rsidR="00573B4F" w:rsidRPr="00573B4F" w:rsidRDefault="00573B4F" w:rsidP="00573B4F">
      <w:pPr>
        <w:widowControl w:val="0"/>
        <w:autoSpaceDE w:val="0"/>
        <w:autoSpaceDN w:val="0"/>
        <w:ind w:right="807"/>
        <w:jc w:val="center"/>
        <w:rPr>
          <w:rFonts w:ascii="Arial" w:eastAsia="Arial" w:hAnsi="Arial" w:cs="Arial"/>
          <w:b/>
          <w:sz w:val="22"/>
          <w:szCs w:val="22"/>
          <w:lang w:val="en-US" w:eastAsia="en-US"/>
        </w:rPr>
      </w:pPr>
      <w:r w:rsidRPr="00573B4F">
        <w:rPr>
          <w:rFonts w:ascii="Arial" w:eastAsia="Arial" w:hAnsi="Arial" w:cs="Arial"/>
          <w:b/>
          <w:sz w:val="22"/>
          <w:szCs w:val="22"/>
          <w:lang w:val="en-US" w:eastAsia="en-US"/>
        </w:rPr>
        <w:t>Članak 31.</w:t>
      </w:r>
    </w:p>
    <w:p w14:paraId="1DE1B1B4" w14:textId="77777777" w:rsidR="00573B4F" w:rsidRPr="00573B4F" w:rsidRDefault="00573B4F" w:rsidP="00573B4F">
      <w:pPr>
        <w:widowControl w:val="0"/>
        <w:numPr>
          <w:ilvl w:val="1"/>
          <w:numId w:val="117"/>
        </w:numPr>
        <w:tabs>
          <w:tab w:val="left" w:pos="1156"/>
        </w:tabs>
        <w:autoSpaceDE w:val="0"/>
        <w:autoSpaceDN w:val="0"/>
        <w:spacing w:before="1"/>
        <w:ind w:right="112" w:firstLine="708"/>
        <w:jc w:val="both"/>
        <w:rPr>
          <w:rFonts w:ascii="Arial" w:eastAsia="Arial" w:hAnsi="Arial" w:cs="Arial"/>
          <w:sz w:val="22"/>
          <w:szCs w:val="22"/>
          <w:lang w:val="pl-PL" w:eastAsia="en-US"/>
        </w:rPr>
      </w:pPr>
      <w:r w:rsidRPr="00573B4F">
        <w:rPr>
          <w:rFonts w:ascii="Arial" w:eastAsia="Arial" w:hAnsi="Arial" w:cs="Arial"/>
          <w:sz w:val="22"/>
          <w:szCs w:val="22"/>
          <w:lang w:val="pl-PL" w:eastAsia="en-US"/>
        </w:rPr>
        <w:t>Ugovor o korištenju prestaje istekom vremena na koji je sklopljen odnosno</w:t>
      </w:r>
      <w:r w:rsidRPr="00573B4F">
        <w:rPr>
          <w:rFonts w:ascii="Arial" w:eastAsia="Arial" w:hAnsi="Arial" w:cs="Arial"/>
          <w:spacing w:val="-31"/>
          <w:sz w:val="22"/>
          <w:szCs w:val="22"/>
          <w:lang w:val="pl-PL" w:eastAsia="en-US"/>
        </w:rPr>
        <w:t xml:space="preserve"> </w:t>
      </w:r>
      <w:r w:rsidRPr="00573B4F">
        <w:rPr>
          <w:rFonts w:ascii="Arial" w:eastAsia="Arial" w:hAnsi="Arial" w:cs="Arial"/>
          <w:sz w:val="22"/>
          <w:szCs w:val="22"/>
          <w:lang w:val="pl-PL" w:eastAsia="en-US"/>
        </w:rPr>
        <w:t>istekom zadnjeg dana otkaznog</w:t>
      </w:r>
      <w:r w:rsidRPr="00573B4F">
        <w:rPr>
          <w:rFonts w:ascii="Arial" w:eastAsia="Arial" w:hAnsi="Arial" w:cs="Arial"/>
          <w:spacing w:val="-7"/>
          <w:sz w:val="22"/>
          <w:szCs w:val="22"/>
          <w:lang w:val="pl-PL" w:eastAsia="en-US"/>
        </w:rPr>
        <w:t xml:space="preserve"> </w:t>
      </w:r>
      <w:r w:rsidRPr="00573B4F">
        <w:rPr>
          <w:rFonts w:ascii="Arial" w:eastAsia="Arial" w:hAnsi="Arial" w:cs="Arial"/>
          <w:sz w:val="22"/>
          <w:szCs w:val="22"/>
          <w:lang w:val="pl-PL" w:eastAsia="en-US"/>
        </w:rPr>
        <w:t>roka.</w:t>
      </w:r>
    </w:p>
    <w:p w14:paraId="766AF7FD" w14:textId="77777777" w:rsidR="00573B4F" w:rsidRPr="00573B4F" w:rsidRDefault="00573B4F" w:rsidP="00573B4F">
      <w:pPr>
        <w:widowControl w:val="0"/>
        <w:numPr>
          <w:ilvl w:val="1"/>
          <w:numId w:val="117"/>
        </w:numPr>
        <w:tabs>
          <w:tab w:val="left" w:pos="1170"/>
        </w:tabs>
        <w:autoSpaceDE w:val="0"/>
        <w:autoSpaceDN w:val="0"/>
        <w:ind w:right="118" w:firstLine="708"/>
        <w:jc w:val="both"/>
        <w:rPr>
          <w:rFonts w:ascii="Arial" w:eastAsia="Arial" w:hAnsi="Arial" w:cs="Arial"/>
          <w:sz w:val="22"/>
          <w:szCs w:val="22"/>
          <w:lang w:val="pl-PL" w:eastAsia="en-US"/>
        </w:rPr>
      </w:pPr>
      <w:r w:rsidRPr="00573B4F">
        <w:rPr>
          <w:rFonts w:ascii="Arial" w:eastAsia="Arial" w:hAnsi="Arial" w:cs="Arial"/>
          <w:sz w:val="22"/>
          <w:szCs w:val="22"/>
          <w:lang w:val="pl-PL" w:eastAsia="en-US"/>
        </w:rPr>
        <w:t>Ugovor o korištenju prestaje i na drugi način utvrđen zakonskim propisima, ovom Odlukom i ugovorom o</w:t>
      </w:r>
      <w:r w:rsidRPr="00573B4F">
        <w:rPr>
          <w:rFonts w:ascii="Arial" w:eastAsia="Arial" w:hAnsi="Arial" w:cs="Arial"/>
          <w:spacing w:val="-5"/>
          <w:sz w:val="22"/>
          <w:szCs w:val="22"/>
          <w:lang w:val="pl-PL" w:eastAsia="en-US"/>
        </w:rPr>
        <w:t xml:space="preserve"> </w:t>
      </w:r>
      <w:r w:rsidRPr="00573B4F">
        <w:rPr>
          <w:rFonts w:ascii="Arial" w:eastAsia="Arial" w:hAnsi="Arial" w:cs="Arial"/>
          <w:sz w:val="22"/>
          <w:szCs w:val="22"/>
          <w:lang w:val="pl-PL" w:eastAsia="en-US"/>
        </w:rPr>
        <w:t>korištenju.</w:t>
      </w:r>
    </w:p>
    <w:p w14:paraId="00B8AE8F" w14:textId="77777777" w:rsidR="00573B4F" w:rsidRPr="00573B4F" w:rsidRDefault="00573B4F" w:rsidP="00573B4F">
      <w:pPr>
        <w:widowControl w:val="0"/>
        <w:autoSpaceDE w:val="0"/>
        <w:autoSpaceDN w:val="0"/>
        <w:spacing w:before="9"/>
        <w:rPr>
          <w:rFonts w:ascii="Arial" w:eastAsia="Arial" w:hAnsi="Arial" w:cs="Arial"/>
          <w:sz w:val="21"/>
          <w:szCs w:val="22"/>
          <w:lang w:val="pl-PL" w:eastAsia="en-US"/>
        </w:rPr>
      </w:pPr>
    </w:p>
    <w:p w14:paraId="480D4AFD" w14:textId="77777777" w:rsidR="00573B4F" w:rsidRPr="00573B4F" w:rsidRDefault="00573B4F" w:rsidP="00573B4F">
      <w:pPr>
        <w:widowControl w:val="0"/>
        <w:autoSpaceDE w:val="0"/>
        <w:autoSpaceDN w:val="0"/>
        <w:ind w:right="807"/>
        <w:jc w:val="center"/>
        <w:outlineLvl w:val="0"/>
        <w:rPr>
          <w:rFonts w:ascii="Arial" w:eastAsia="Arial" w:hAnsi="Arial" w:cs="Arial"/>
          <w:b/>
          <w:bCs/>
          <w:sz w:val="22"/>
          <w:szCs w:val="22"/>
          <w:lang w:val="en-US" w:eastAsia="en-US"/>
        </w:rPr>
      </w:pPr>
      <w:r w:rsidRPr="00573B4F">
        <w:rPr>
          <w:rFonts w:ascii="Arial" w:eastAsia="Arial" w:hAnsi="Arial" w:cs="Arial"/>
          <w:b/>
          <w:bCs/>
          <w:sz w:val="22"/>
          <w:szCs w:val="22"/>
          <w:lang w:val="en-US" w:eastAsia="en-US"/>
        </w:rPr>
        <w:t>Članak 32.</w:t>
      </w:r>
    </w:p>
    <w:p w14:paraId="410297BD" w14:textId="77777777" w:rsidR="00573B4F" w:rsidRPr="00573B4F" w:rsidRDefault="00573B4F" w:rsidP="00573B4F">
      <w:pPr>
        <w:widowControl w:val="0"/>
        <w:numPr>
          <w:ilvl w:val="0"/>
          <w:numId w:val="108"/>
        </w:numPr>
        <w:tabs>
          <w:tab w:val="left" w:pos="1172"/>
        </w:tabs>
        <w:autoSpaceDE w:val="0"/>
        <w:autoSpaceDN w:val="0"/>
        <w:spacing w:before="4"/>
        <w:ind w:right="113" w:firstLine="708"/>
        <w:jc w:val="both"/>
        <w:rPr>
          <w:rFonts w:ascii="Arial" w:eastAsia="Arial" w:hAnsi="Arial" w:cs="Arial"/>
          <w:sz w:val="22"/>
          <w:szCs w:val="22"/>
          <w:lang w:val="pl-PL" w:eastAsia="en-US"/>
        </w:rPr>
      </w:pPr>
      <w:r w:rsidRPr="00573B4F">
        <w:rPr>
          <w:rFonts w:ascii="Arial" w:eastAsia="Arial" w:hAnsi="Arial" w:cs="Arial"/>
          <w:sz w:val="22"/>
          <w:szCs w:val="22"/>
          <w:lang w:val="pl-PL" w:eastAsia="en-US"/>
        </w:rPr>
        <w:t>Korisnik je dužan podmiriti sva dospjela dugovanja do dana prestanka ugovora o korištenju.</w:t>
      </w:r>
    </w:p>
    <w:p w14:paraId="1B840C13" w14:textId="77777777" w:rsidR="00573B4F" w:rsidRPr="00573B4F" w:rsidRDefault="00573B4F" w:rsidP="00573B4F">
      <w:pPr>
        <w:widowControl w:val="0"/>
        <w:numPr>
          <w:ilvl w:val="0"/>
          <w:numId w:val="108"/>
        </w:numPr>
        <w:tabs>
          <w:tab w:val="left" w:pos="1173"/>
        </w:tabs>
        <w:autoSpaceDE w:val="0"/>
        <w:autoSpaceDN w:val="0"/>
        <w:spacing w:before="1"/>
        <w:ind w:right="118" w:firstLine="708"/>
        <w:jc w:val="both"/>
        <w:rPr>
          <w:rFonts w:ascii="Arial" w:eastAsia="Arial" w:hAnsi="Arial" w:cs="Arial"/>
          <w:sz w:val="22"/>
          <w:szCs w:val="22"/>
          <w:lang w:val="pl-PL" w:eastAsia="en-US"/>
        </w:rPr>
      </w:pPr>
      <w:r w:rsidRPr="00573B4F">
        <w:rPr>
          <w:rFonts w:ascii="Arial" w:eastAsia="Arial" w:hAnsi="Arial" w:cs="Arial"/>
          <w:sz w:val="22"/>
          <w:szCs w:val="22"/>
          <w:lang w:val="pl-PL" w:eastAsia="en-US"/>
        </w:rPr>
        <w:t>Korisnik je nakon prestanka ugovora o korištenju dužan predati općinski prostor u urednom stanju sa svim ključevima te slobodan od osoba i stvari koje je unio u taj</w:t>
      </w:r>
      <w:r w:rsidRPr="00573B4F">
        <w:rPr>
          <w:rFonts w:ascii="Arial" w:eastAsia="Arial" w:hAnsi="Arial" w:cs="Arial"/>
          <w:spacing w:val="-25"/>
          <w:sz w:val="22"/>
          <w:szCs w:val="22"/>
          <w:lang w:val="pl-PL" w:eastAsia="en-US"/>
        </w:rPr>
        <w:t xml:space="preserve"> </w:t>
      </w:r>
      <w:r w:rsidRPr="00573B4F">
        <w:rPr>
          <w:rFonts w:ascii="Arial" w:eastAsia="Arial" w:hAnsi="Arial" w:cs="Arial"/>
          <w:sz w:val="22"/>
          <w:szCs w:val="22"/>
          <w:lang w:val="pl-PL" w:eastAsia="en-US"/>
        </w:rPr>
        <w:t>prostor.</w:t>
      </w:r>
    </w:p>
    <w:p w14:paraId="33CFE349" w14:textId="77777777" w:rsidR="00573B4F" w:rsidRPr="00573B4F" w:rsidRDefault="00573B4F" w:rsidP="00573B4F">
      <w:pPr>
        <w:widowControl w:val="0"/>
        <w:numPr>
          <w:ilvl w:val="0"/>
          <w:numId w:val="108"/>
        </w:numPr>
        <w:tabs>
          <w:tab w:val="left" w:pos="1175"/>
        </w:tabs>
        <w:autoSpaceDE w:val="0"/>
        <w:autoSpaceDN w:val="0"/>
        <w:ind w:right="114" w:firstLine="708"/>
        <w:jc w:val="both"/>
        <w:rPr>
          <w:rFonts w:ascii="Arial" w:eastAsia="Arial" w:hAnsi="Arial" w:cs="Arial"/>
          <w:sz w:val="22"/>
          <w:szCs w:val="22"/>
          <w:lang w:val="pl-PL" w:eastAsia="en-US"/>
        </w:rPr>
      </w:pPr>
      <w:r w:rsidRPr="00573B4F">
        <w:rPr>
          <w:rFonts w:ascii="Arial" w:eastAsia="Arial" w:hAnsi="Arial" w:cs="Arial"/>
          <w:sz w:val="22"/>
          <w:szCs w:val="22"/>
          <w:lang w:val="pl-PL" w:eastAsia="en-US"/>
        </w:rPr>
        <w:t>U slučaju prestanka ugovora o korištenju, korisnik ima pravo odnijeti sve uređaje koje je ugradio u općinski prostor, ako time ne oštećuje prostor i ne narušava njegovu funkcionalnost.</w:t>
      </w:r>
    </w:p>
    <w:p w14:paraId="494F2BB4" w14:textId="77777777" w:rsidR="00573B4F" w:rsidRPr="00573B4F" w:rsidRDefault="00573B4F" w:rsidP="00573B4F">
      <w:pPr>
        <w:widowControl w:val="0"/>
        <w:numPr>
          <w:ilvl w:val="0"/>
          <w:numId w:val="108"/>
        </w:numPr>
        <w:tabs>
          <w:tab w:val="left" w:pos="1160"/>
        </w:tabs>
        <w:autoSpaceDE w:val="0"/>
        <w:autoSpaceDN w:val="0"/>
        <w:spacing w:before="1"/>
        <w:ind w:right="118" w:firstLine="708"/>
        <w:jc w:val="both"/>
        <w:rPr>
          <w:rFonts w:ascii="Arial" w:eastAsia="Arial" w:hAnsi="Arial" w:cs="Arial"/>
          <w:sz w:val="22"/>
          <w:szCs w:val="22"/>
          <w:lang w:val="pl-PL" w:eastAsia="en-US"/>
        </w:rPr>
      </w:pPr>
      <w:r w:rsidRPr="00573B4F">
        <w:rPr>
          <w:rFonts w:ascii="Arial" w:eastAsia="Arial" w:hAnsi="Arial" w:cs="Arial"/>
          <w:sz w:val="22"/>
          <w:szCs w:val="22"/>
          <w:lang w:val="pl-PL" w:eastAsia="en-US"/>
        </w:rPr>
        <w:t>Ako korisnik nastavi koristiti općinski prostor nakon prestanka ugovora o korištenju, dužan je plaćati, na ime stjecanja bez osnove, naknadu utvrđenu za korištenje poslovnog prostora bez valjane pravne osnove te sve troškove koji proizlaze iz korištenja, održavanja i uređenja prostora, sve dok ne preda prostor u posjed Općini Gračac , osim u slučaju kada je vlasništvo prostora stekla treća</w:t>
      </w:r>
      <w:r w:rsidRPr="00573B4F">
        <w:rPr>
          <w:rFonts w:ascii="Arial" w:eastAsia="Arial" w:hAnsi="Arial" w:cs="Arial"/>
          <w:spacing w:val="-12"/>
          <w:sz w:val="22"/>
          <w:szCs w:val="22"/>
          <w:lang w:val="pl-PL" w:eastAsia="en-US"/>
        </w:rPr>
        <w:t xml:space="preserve"> </w:t>
      </w:r>
      <w:r w:rsidRPr="00573B4F">
        <w:rPr>
          <w:rFonts w:ascii="Arial" w:eastAsia="Arial" w:hAnsi="Arial" w:cs="Arial"/>
          <w:sz w:val="22"/>
          <w:szCs w:val="22"/>
          <w:lang w:val="pl-PL" w:eastAsia="en-US"/>
        </w:rPr>
        <w:t>osoba.</w:t>
      </w:r>
    </w:p>
    <w:p w14:paraId="7D4C7D77" w14:textId="77777777" w:rsidR="00573B4F" w:rsidRPr="00573B4F" w:rsidRDefault="00573B4F" w:rsidP="00573B4F">
      <w:pPr>
        <w:widowControl w:val="0"/>
        <w:autoSpaceDE w:val="0"/>
        <w:autoSpaceDN w:val="0"/>
        <w:jc w:val="both"/>
        <w:rPr>
          <w:rFonts w:ascii="Arial" w:eastAsia="Arial" w:hAnsi="Arial" w:cs="Arial"/>
          <w:sz w:val="22"/>
          <w:szCs w:val="22"/>
          <w:lang w:val="pl-PL" w:eastAsia="en-US"/>
        </w:rPr>
      </w:pPr>
    </w:p>
    <w:p w14:paraId="7A763FB4" w14:textId="77777777" w:rsidR="00573B4F" w:rsidRPr="00573B4F" w:rsidRDefault="00573B4F" w:rsidP="00573B4F">
      <w:pPr>
        <w:widowControl w:val="0"/>
        <w:autoSpaceDE w:val="0"/>
        <w:autoSpaceDN w:val="0"/>
        <w:spacing w:before="73"/>
        <w:ind w:right="809"/>
        <w:jc w:val="center"/>
        <w:outlineLvl w:val="0"/>
        <w:rPr>
          <w:rFonts w:ascii="Arial" w:eastAsia="Arial" w:hAnsi="Arial" w:cs="Arial"/>
          <w:b/>
          <w:bCs/>
          <w:sz w:val="22"/>
          <w:szCs w:val="22"/>
          <w:lang w:val="en-US" w:eastAsia="en-US"/>
        </w:rPr>
      </w:pPr>
      <w:r w:rsidRPr="00573B4F">
        <w:rPr>
          <w:rFonts w:ascii="Arial" w:eastAsia="Arial" w:hAnsi="Arial" w:cs="Arial"/>
          <w:b/>
          <w:bCs/>
          <w:sz w:val="22"/>
          <w:szCs w:val="22"/>
          <w:lang w:val="en-US" w:eastAsia="en-US"/>
        </w:rPr>
        <w:t>Članak 33.</w:t>
      </w:r>
    </w:p>
    <w:p w14:paraId="2576D7CD" w14:textId="77777777" w:rsidR="00573B4F" w:rsidRPr="00573B4F" w:rsidRDefault="00573B4F" w:rsidP="00573B4F">
      <w:pPr>
        <w:widowControl w:val="0"/>
        <w:numPr>
          <w:ilvl w:val="0"/>
          <w:numId w:val="107"/>
        </w:numPr>
        <w:tabs>
          <w:tab w:val="left" w:pos="1172"/>
        </w:tabs>
        <w:autoSpaceDE w:val="0"/>
        <w:autoSpaceDN w:val="0"/>
        <w:spacing w:before="4"/>
        <w:ind w:right="119" w:firstLine="708"/>
        <w:jc w:val="both"/>
        <w:rPr>
          <w:rFonts w:ascii="Arial" w:eastAsia="Arial" w:hAnsi="Arial" w:cs="Arial"/>
          <w:sz w:val="22"/>
          <w:szCs w:val="22"/>
          <w:lang w:val="pl-PL" w:eastAsia="en-US"/>
        </w:rPr>
      </w:pPr>
      <w:r w:rsidRPr="00573B4F">
        <w:rPr>
          <w:rFonts w:ascii="Arial" w:eastAsia="Arial" w:hAnsi="Arial" w:cs="Arial"/>
          <w:sz w:val="22"/>
          <w:szCs w:val="22"/>
          <w:lang w:val="pl-PL" w:eastAsia="en-US"/>
        </w:rPr>
        <w:t>Općina Gračac  će otkazati ugovor o korištenju u svako doba, bez obzira na ugovorne odredbe o trajanju korištenja, osobito</w:t>
      </w:r>
      <w:r w:rsidRPr="00573B4F">
        <w:rPr>
          <w:rFonts w:ascii="Arial" w:eastAsia="Arial" w:hAnsi="Arial" w:cs="Arial"/>
          <w:spacing w:val="-7"/>
          <w:sz w:val="22"/>
          <w:szCs w:val="22"/>
          <w:lang w:val="pl-PL" w:eastAsia="en-US"/>
        </w:rPr>
        <w:t xml:space="preserve"> </w:t>
      </w:r>
      <w:r w:rsidRPr="00573B4F">
        <w:rPr>
          <w:rFonts w:ascii="Arial" w:eastAsia="Arial" w:hAnsi="Arial" w:cs="Arial"/>
          <w:sz w:val="22"/>
          <w:szCs w:val="22"/>
          <w:lang w:val="pl-PL" w:eastAsia="en-US"/>
        </w:rPr>
        <w:t>ako:</w:t>
      </w:r>
    </w:p>
    <w:p w14:paraId="5B418D3E" w14:textId="77777777" w:rsidR="00573B4F" w:rsidRPr="00573B4F" w:rsidRDefault="00573B4F" w:rsidP="00573B4F">
      <w:pPr>
        <w:widowControl w:val="0"/>
        <w:numPr>
          <w:ilvl w:val="0"/>
          <w:numId w:val="106"/>
        </w:numPr>
        <w:tabs>
          <w:tab w:val="left" w:pos="837"/>
        </w:tabs>
        <w:autoSpaceDE w:val="0"/>
        <w:autoSpaceDN w:val="0"/>
        <w:spacing w:before="3" w:line="237" w:lineRule="auto"/>
        <w:ind w:right="116"/>
        <w:jc w:val="both"/>
        <w:rPr>
          <w:rFonts w:ascii="Arial" w:eastAsia="Arial" w:hAnsi="Arial" w:cs="Arial"/>
          <w:sz w:val="22"/>
          <w:szCs w:val="22"/>
          <w:lang w:val="pl-PL" w:eastAsia="en-US"/>
        </w:rPr>
      </w:pPr>
      <w:r w:rsidRPr="00573B4F">
        <w:rPr>
          <w:rFonts w:ascii="Arial" w:eastAsia="Arial" w:hAnsi="Arial" w:cs="Arial"/>
          <w:sz w:val="22"/>
          <w:szCs w:val="22"/>
          <w:lang w:val="pl-PL" w:eastAsia="en-US"/>
        </w:rPr>
        <w:t>korisnik i nakon pisane opomene Općine Gračac koristi općinski prostor suprotno obvezama</w:t>
      </w:r>
      <w:r w:rsidRPr="00573B4F">
        <w:rPr>
          <w:rFonts w:ascii="Arial" w:eastAsia="Arial" w:hAnsi="Arial" w:cs="Arial"/>
          <w:spacing w:val="-4"/>
          <w:sz w:val="22"/>
          <w:szCs w:val="22"/>
          <w:lang w:val="pl-PL" w:eastAsia="en-US"/>
        </w:rPr>
        <w:t xml:space="preserve"> </w:t>
      </w:r>
      <w:r w:rsidRPr="00573B4F">
        <w:rPr>
          <w:rFonts w:ascii="Arial" w:eastAsia="Arial" w:hAnsi="Arial" w:cs="Arial"/>
          <w:sz w:val="22"/>
          <w:szCs w:val="22"/>
          <w:lang w:val="pl-PL" w:eastAsia="en-US"/>
        </w:rPr>
        <w:t>utvrđenim</w:t>
      </w:r>
      <w:r w:rsidRPr="00573B4F">
        <w:rPr>
          <w:rFonts w:ascii="Arial" w:eastAsia="Arial" w:hAnsi="Arial" w:cs="Arial"/>
          <w:spacing w:val="-5"/>
          <w:sz w:val="22"/>
          <w:szCs w:val="22"/>
          <w:lang w:val="pl-PL" w:eastAsia="en-US"/>
        </w:rPr>
        <w:t xml:space="preserve"> </w:t>
      </w:r>
      <w:r w:rsidRPr="00573B4F">
        <w:rPr>
          <w:rFonts w:ascii="Arial" w:eastAsia="Arial" w:hAnsi="Arial" w:cs="Arial"/>
          <w:sz w:val="22"/>
          <w:szCs w:val="22"/>
          <w:lang w:val="pl-PL" w:eastAsia="en-US"/>
        </w:rPr>
        <w:t>ugovorom</w:t>
      </w:r>
      <w:r w:rsidRPr="00573B4F">
        <w:rPr>
          <w:rFonts w:ascii="Arial" w:eastAsia="Arial" w:hAnsi="Arial" w:cs="Arial"/>
          <w:spacing w:val="-4"/>
          <w:sz w:val="22"/>
          <w:szCs w:val="22"/>
          <w:lang w:val="pl-PL" w:eastAsia="en-US"/>
        </w:rPr>
        <w:t xml:space="preserve"> </w:t>
      </w:r>
      <w:r w:rsidRPr="00573B4F">
        <w:rPr>
          <w:rFonts w:ascii="Arial" w:eastAsia="Arial" w:hAnsi="Arial" w:cs="Arial"/>
          <w:sz w:val="22"/>
          <w:szCs w:val="22"/>
          <w:lang w:val="pl-PL" w:eastAsia="en-US"/>
        </w:rPr>
        <w:t>o</w:t>
      </w:r>
      <w:r w:rsidRPr="00573B4F">
        <w:rPr>
          <w:rFonts w:ascii="Arial" w:eastAsia="Arial" w:hAnsi="Arial" w:cs="Arial"/>
          <w:spacing w:val="-6"/>
          <w:sz w:val="22"/>
          <w:szCs w:val="22"/>
          <w:lang w:val="pl-PL" w:eastAsia="en-US"/>
        </w:rPr>
        <w:t xml:space="preserve"> </w:t>
      </w:r>
      <w:r w:rsidRPr="00573B4F">
        <w:rPr>
          <w:rFonts w:ascii="Arial" w:eastAsia="Arial" w:hAnsi="Arial" w:cs="Arial"/>
          <w:sz w:val="22"/>
          <w:szCs w:val="22"/>
          <w:lang w:val="pl-PL" w:eastAsia="en-US"/>
        </w:rPr>
        <w:t>korištenju</w:t>
      </w:r>
      <w:r w:rsidRPr="00573B4F">
        <w:rPr>
          <w:rFonts w:ascii="Arial" w:eastAsia="Arial" w:hAnsi="Arial" w:cs="Arial"/>
          <w:spacing w:val="-6"/>
          <w:sz w:val="22"/>
          <w:szCs w:val="22"/>
          <w:lang w:val="pl-PL" w:eastAsia="en-US"/>
        </w:rPr>
        <w:t xml:space="preserve"> </w:t>
      </w:r>
      <w:r w:rsidRPr="00573B4F">
        <w:rPr>
          <w:rFonts w:ascii="Arial" w:eastAsia="Arial" w:hAnsi="Arial" w:cs="Arial"/>
          <w:sz w:val="22"/>
          <w:szCs w:val="22"/>
          <w:lang w:val="pl-PL" w:eastAsia="en-US"/>
        </w:rPr>
        <w:t>ili</w:t>
      </w:r>
      <w:r w:rsidRPr="00573B4F">
        <w:rPr>
          <w:rFonts w:ascii="Arial" w:eastAsia="Arial" w:hAnsi="Arial" w:cs="Arial"/>
          <w:spacing w:val="-5"/>
          <w:sz w:val="22"/>
          <w:szCs w:val="22"/>
          <w:lang w:val="pl-PL" w:eastAsia="en-US"/>
        </w:rPr>
        <w:t xml:space="preserve"> </w:t>
      </w:r>
      <w:r w:rsidRPr="00573B4F">
        <w:rPr>
          <w:rFonts w:ascii="Arial" w:eastAsia="Arial" w:hAnsi="Arial" w:cs="Arial"/>
          <w:sz w:val="22"/>
          <w:szCs w:val="22"/>
          <w:lang w:val="pl-PL" w:eastAsia="en-US"/>
        </w:rPr>
        <w:t>zakonskim</w:t>
      </w:r>
      <w:r w:rsidRPr="00573B4F">
        <w:rPr>
          <w:rFonts w:ascii="Arial" w:eastAsia="Arial" w:hAnsi="Arial" w:cs="Arial"/>
          <w:spacing w:val="-4"/>
          <w:sz w:val="22"/>
          <w:szCs w:val="22"/>
          <w:lang w:val="pl-PL" w:eastAsia="en-US"/>
        </w:rPr>
        <w:t xml:space="preserve"> </w:t>
      </w:r>
      <w:r w:rsidRPr="00573B4F">
        <w:rPr>
          <w:rFonts w:ascii="Arial" w:eastAsia="Arial" w:hAnsi="Arial" w:cs="Arial"/>
          <w:sz w:val="22"/>
          <w:szCs w:val="22"/>
          <w:lang w:val="pl-PL" w:eastAsia="en-US"/>
        </w:rPr>
        <w:t>i</w:t>
      </w:r>
      <w:r w:rsidRPr="00573B4F">
        <w:rPr>
          <w:rFonts w:ascii="Arial" w:eastAsia="Arial" w:hAnsi="Arial" w:cs="Arial"/>
          <w:spacing w:val="-5"/>
          <w:sz w:val="22"/>
          <w:szCs w:val="22"/>
          <w:lang w:val="pl-PL" w:eastAsia="en-US"/>
        </w:rPr>
        <w:t xml:space="preserve"> </w:t>
      </w:r>
      <w:r w:rsidRPr="00573B4F">
        <w:rPr>
          <w:rFonts w:ascii="Arial" w:eastAsia="Arial" w:hAnsi="Arial" w:cs="Arial"/>
          <w:sz w:val="22"/>
          <w:szCs w:val="22"/>
          <w:lang w:val="pl-PL" w:eastAsia="en-US"/>
        </w:rPr>
        <w:t>podzakonskim</w:t>
      </w:r>
      <w:r w:rsidRPr="00573B4F">
        <w:rPr>
          <w:rFonts w:ascii="Arial" w:eastAsia="Arial" w:hAnsi="Arial" w:cs="Arial"/>
          <w:spacing w:val="-8"/>
          <w:sz w:val="22"/>
          <w:szCs w:val="22"/>
          <w:lang w:val="pl-PL" w:eastAsia="en-US"/>
        </w:rPr>
        <w:t xml:space="preserve"> </w:t>
      </w:r>
      <w:r w:rsidRPr="00573B4F">
        <w:rPr>
          <w:rFonts w:ascii="Arial" w:eastAsia="Arial" w:hAnsi="Arial" w:cs="Arial"/>
          <w:sz w:val="22"/>
          <w:szCs w:val="22"/>
          <w:lang w:val="pl-PL" w:eastAsia="en-US"/>
        </w:rPr>
        <w:t>propisima</w:t>
      </w:r>
      <w:r w:rsidRPr="00573B4F">
        <w:rPr>
          <w:rFonts w:ascii="Arial" w:eastAsia="Arial" w:hAnsi="Arial" w:cs="Arial"/>
          <w:spacing w:val="-5"/>
          <w:sz w:val="22"/>
          <w:szCs w:val="22"/>
          <w:lang w:val="pl-PL" w:eastAsia="en-US"/>
        </w:rPr>
        <w:t xml:space="preserve"> </w:t>
      </w:r>
      <w:r w:rsidRPr="00573B4F">
        <w:rPr>
          <w:rFonts w:ascii="Arial" w:eastAsia="Arial" w:hAnsi="Arial" w:cs="Arial"/>
          <w:sz w:val="22"/>
          <w:szCs w:val="22"/>
          <w:lang w:val="pl-PL" w:eastAsia="en-US"/>
        </w:rPr>
        <w:t>ili mu nanosi znatniju štetu koristeći ga bez dužne</w:t>
      </w:r>
      <w:r w:rsidRPr="00573B4F">
        <w:rPr>
          <w:rFonts w:ascii="Arial" w:eastAsia="Arial" w:hAnsi="Arial" w:cs="Arial"/>
          <w:spacing w:val="-16"/>
          <w:sz w:val="22"/>
          <w:szCs w:val="22"/>
          <w:lang w:val="pl-PL" w:eastAsia="en-US"/>
        </w:rPr>
        <w:t xml:space="preserve"> </w:t>
      </w:r>
      <w:r w:rsidRPr="00573B4F">
        <w:rPr>
          <w:rFonts w:ascii="Arial" w:eastAsia="Arial" w:hAnsi="Arial" w:cs="Arial"/>
          <w:sz w:val="22"/>
          <w:szCs w:val="22"/>
          <w:lang w:val="pl-PL" w:eastAsia="en-US"/>
        </w:rPr>
        <w:t>pažnje,</w:t>
      </w:r>
    </w:p>
    <w:p w14:paraId="7CD45F15" w14:textId="77777777" w:rsidR="00573B4F" w:rsidRPr="00573B4F" w:rsidRDefault="00573B4F" w:rsidP="00573B4F">
      <w:pPr>
        <w:widowControl w:val="0"/>
        <w:numPr>
          <w:ilvl w:val="0"/>
          <w:numId w:val="106"/>
        </w:numPr>
        <w:tabs>
          <w:tab w:val="left" w:pos="837"/>
        </w:tabs>
        <w:autoSpaceDE w:val="0"/>
        <w:autoSpaceDN w:val="0"/>
        <w:ind w:right="111"/>
        <w:jc w:val="both"/>
        <w:rPr>
          <w:rFonts w:ascii="Arial" w:eastAsia="Arial" w:hAnsi="Arial" w:cs="Arial"/>
          <w:sz w:val="22"/>
          <w:szCs w:val="22"/>
          <w:lang w:val="pl-PL" w:eastAsia="en-US"/>
        </w:rPr>
      </w:pPr>
      <w:r w:rsidRPr="00573B4F">
        <w:rPr>
          <w:rFonts w:ascii="Arial" w:eastAsia="Arial" w:hAnsi="Arial" w:cs="Arial"/>
          <w:sz w:val="22"/>
          <w:szCs w:val="22"/>
          <w:lang w:val="pl-PL" w:eastAsia="en-US"/>
        </w:rPr>
        <w:t>korisnik na temelju pisane opomene Općine Gračac , u roku od 15 dana od dana</w:t>
      </w:r>
      <w:r w:rsidRPr="00573B4F">
        <w:rPr>
          <w:rFonts w:ascii="Arial" w:eastAsia="Arial" w:hAnsi="Arial" w:cs="Arial"/>
          <w:spacing w:val="-40"/>
          <w:sz w:val="22"/>
          <w:szCs w:val="22"/>
          <w:lang w:val="pl-PL" w:eastAsia="en-US"/>
        </w:rPr>
        <w:t xml:space="preserve"> </w:t>
      </w:r>
      <w:r w:rsidRPr="00573B4F">
        <w:rPr>
          <w:rFonts w:ascii="Arial" w:eastAsia="Arial" w:hAnsi="Arial" w:cs="Arial"/>
          <w:sz w:val="22"/>
          <w:szCs w:val="22"/>
          <w:lang w:val="pl-PL" w:eastAsia="en-US"/>
        </w:rPr>
        <w:t>primitka pisane opomene, ne plati u cijelosti dospjelo dugovanje, u iznosu koji odgovara ili je veći od iznosa dvije naknade za korištenje prostora, bez obzira radi li se o dospjelim naknadama za korištenje ili dospjelim naknadama za troškove koji proizlaze iz korištenja</w:t>
      </w:r>
      <w:r w:rsidRPr="00573B4F">
        <w:rPr>
          <w:rFonts w:ascii="Arial" w:eastAsia="Arial" w:hAnsi="Arial" w:cs="Arial"/>
          <w:spacing w:val="-6"/>
          <w:sz w:val="22"/>
          <w:szCs w:val="22"/>
          <w:lang w:val="pl-PL" w:eastAsia="en-US"/>
        </w:rPr>
        <w:t xml:space="preserve"> </w:t>
      </w:r>
      <w:r w:rsidRPr="00573B4F">
        <w:rPr>
          <w:rFonts w:ascii="Arial" w:eastAsia="Arial" w:hAnsi="Arial" w:cs="Arial"/>
          <w:sz w:val="22"/>
          <w:szCs w:val="22"/>
          <w:lang w:val="pl-PL" w:eastAsia="en-US"/>
        </w:rPr>
        <w:t>prostora,</w:t>
      </w:r>
    </w:p>
    <w:p w14:paraId="7A50A77B" w14:textId="77777777" w:rsidR="00573B4F" w:rsidRPr="00573B4F" w:rsidRDefault="00573B4F" w:rsidP="00573B4F">
      <w:pPr>
        <w:widowControl w:val="0"/>
        <w:numPr>
          <w:ilvl w:val="0"/>
          <w:numId w:val="106"/>
        </w:numPr>
        <w:tabs>
          <w:tab w:val="left" w:pos="837"/>
        </w:tabs>
        <w:autoSpaceDE w:val="0"/>
        <w:autoSpaceDN w:val="0"/>
        <w:spacing w:before="7" w:line="254" w:lineRule="exact"/>
        <w:ind w:right="119"/>
        <w:jc w:val="both"/>
        <w:rPr>
          <w:rFonts w:ascii="Arial" w:eastAsia="Arial" w:hAnsi="Arial" w:cs="Arial"/>
          <w:sz w:val="22"/>
          <w:szCs w:val="22"/>
          <w:lang w:val="pl-PL" w:eastAsia="en-US"/>
        </w:rPr>
      </w:pPr>
      <w:r w:rsidRPr="00573B4F">
        <w:rPr>
          <w:rFonts w:ascii="Arial" w:eastAsia="Arial" w:hAnsi="Arial" w:cs="Arial"/>
          <w:sz w:val="22"/>
          <w:szCs w:val="22"/>
          <w:lang w:val="pl-PL" w:eastAsia="en-US"/>
        </w:rPr>
        <w:t>korisnik bez opravdanog razloga odbije preuzeti općinski prostor, uzimajući u obzir da se općinski prostor daje na korištenje u viđenom</w:t>
      </w:r>
      <w:r w:rsidRPr="00573B4F">
        <w:rPr>
          <w:rFonts w:ascii="Arial" w:eastAsia="Arial" w:hAnsi="Arial" w:cs="Arial"/>
          <w:spacing w:val="-15"/>
          <w:sz w:val="22"/>
          <w:szCs w:val="22"/>
          <w:lang w:val="pl-PL" w:eastAsia="en-US"/>
        </w:rPr>
        <w:t xml:space="preserve"> </w:t>
      </w:r>
      <w:r w:rsidRPr="00573B4F">
        <w:rPr>
          <w:rFonts w:ascii="Arial" w:eastAsia="Arial" w:hAnsi="Arial" w:cs="Arial"/>
          <w:sz w:val="22"/>
          <w:szCs w:val="22"/>
          <w:lang w:val="pl-PL" w:eastAsia="en-US"/>
        </w:rPr>
        <w:t>stanju,</w:t>
      </w:r>
    </w:p>
    <w:p w14:paraId="03360775" w14:textId="77777777" w:rsidR="00573B4F" w:rsidRPr="00573B4F" w:rsidRDefault="00573B4F" w:rsidP="00573B4F">
      <w:pPr>
        <w:widowControl w:val="0"/>
        <w:numPr>
          <w:ilvl w:val="0"/>
          <w:numId w:val="106"/>
        </w:numPr>
        <w:tabs>
          <w:tab w:val="left" w:pos="837"/>
        </w:tabs>
        <w:autoSpaceDE w:val="0"/>
        <w:autoSpaceDN w:val="0"/>
        <w:spacing w:before="7" w:line="252" w:lineRule="exact"/>
        <w:ind w:right="116"/>
        <w:jc w:val="both"/>
        <w:rPr>
          <w:rFonts w:ascii="Arial" w:eastAsia="Arial" w:hAnsi="Arial" w:cs="Arial"/>
          <w:sz w:val="22"/>
          <w:szCs w:val="22"/>
          <w:lang w:val="pl-PL" w:eastAsia="en-US"/>
        </w:rPr>
      </w:pPr>
      <w:r w:rsidRPr="00573B4F">
        <w:rPr>
          <w:rFonts w:ascii="Arial" w:eastAsia="Arial" w:hAnsi="Arial" w:cs="Arial"/>
          <w:sz w:val="22"/>
          <w:szCs w:val="22"/>
          <w:lang w:val="pl-PL" w:eastAsia="en-US"/>
        </w:rPr>
        <w:t>korisnik</w:t>
      </w:r>
      <w:r w:rsidRPr="00573B4F">
        <w:rPr>
          <w:rFonts w:ascii="Arial" w:eastAsia="Arial" w:hAnsi="Arial" w:cs="Arial"/>
          <w:spacing w:val="-10"/>
          <w:sz w:val="22"/>
          <w:szCs w:val="22"/>
          <w:lang w:val="pl-PL" w:eastAsia="en-US"/>
        </w:rPr>
        <w:t xml:space="preserve"> </w:t>
      </w:r>
      <w:r w:rsidRPr="00573B4F">
        <w:rPr>
          <w:rFonts w:ascii="Arial" w:eastAsia="Arial" w:hAnsi="Arial" w:cs="Arial"/>
          <w:sz w:val="22"/>
          <w:szCs w:val="22"/>
          <w:lang w:val="pl-PL" w:eastAsia="en-US"/>
        </w:rPr>
        <w:t>u</w:t>
      </w:r>
      <w:r w:rsidRPr="00573B4F">
        <w:rPr>
          <w:rFonts w:ascii="Arial" w:eastAsia="Arial" w:hAnsi="Arial" w:cs="Arial"/>
          <w:spacing w:val="-12"/>
          <w:sz w:val="22"/>
          <w:szCs w:val="22"/>
          <w:lang w:val="pl-PL" w:eastAsia="en-US"/>
        </w:rPr>
        <w:t xml:space="preserve"> </w:t>
      </w:r>
      <w:r w:rsidRPr="00573B4F">
        <w:rPr>
          <w:rFonts w:ascii="Arial" w:eastAsia="Arial" w:hAnsi="Arial" w:cs="Arial"/>
          <w:sz w:val="22"/>
          <w:szCs w:val="22"/>
          <w:lang w:val="pl-PL" w:eastAsia="en-US"/>
        </w:rPr>
        <w:t>roku</w:t>
      </w:r>
      <w:r w:rsidRPr="00573B4F">
        <w:rPr>
          <w:rFonts w:ascii="Arial" w:eastAsia="Arial" w:hAnsi="Arial" w:cs="Arial"/>
          <w:spacing w:val="-10"/>
          <w:sz w:val="22"/>
          <w:szCs w:val="22"/>
          <w:lang w:val="pl-PL" w:eastAsia="en-US"/>
        </w:rPr>
        <w:t xml:space="preserve"> </w:t>
      </w:r>
      <w:r w:rsidRPr="00573B4F">
        <w:rPr>
          <w:rFonts w:ascii="Arial" w:eastAsia="Arial" w:hAnsi="Arial" w:cs="Arial"/>
          <w:sz w:val="22"/>
          <w:szCs w:val="22"/>
          <w:lang w:val="pl-PL" w:eastAsia="en-US"/>
        </w:rPr>
        <w:t>od</w:t>
      </w:r>
      <w:r w:rsidRPr="00573B4F">
        <w:rPr>
          <w:rFonts w:ascii="Arial" w:eastAsia="Arial" w:hAnsi="Arial" w:cs="Arial"/>
          <w:spacing w:val="-13"/>
          <w:sz w:val="22"/>
          <w:szCs w:val="22"/>
          <w:lang w:val="pl-PL" w:eastAsia="en-US"/>
        </w:rPr>
        <w:t xml:space="preserve"> </w:t>
      </w:r>
      <w:r w:rsidRPr="00573B4F">
        <w:rPr>
          <w:rFonts w:ascii="Arial" w:eastAsia="Arial" w:hAnsi="Arial" w:cs="Arial"/>
          <w:sz w:val="22"/>
          <w:szCs w:val="22"/>
          <w:lang w:val="pl-PL" w:eastAsia="en-US"/>
        </w:rPr>
        <w:t>tri</w:t>
      </w:r>
      <w:r w:rsidRPr="00573B4F">
        <w:rPr>
          <w:rFonts w:ascii="Arial" w:eastAsia="Arial" w:hAnsi="Arial" w:cs="Arial"/>
          <w:spacing w:val="-11"/>
          <w:sz w:val="22"/>
          <w:szCs w:val="22"/>
          <w:lang w:val="pl-PL" w:eastAsia="en-US"/>
        </w:rPr>
        <w:t xml:space="preserve"> </w:t>
      </w:r>
      <w:r w:rsidRPr="00573B4F">
        <w:rPr>
          <w:rFonts w:ascii="Arial" w:eastAsia="Arial" w:hAnsi="Arial" w:cs="Arial"/>
          <w:sz w:val="22"/>
          <w:szCs w:val="22"/>
          <w:lang w:val="pl-PL" w:eastAsia="en-US"/>
        </w:rPr>
        <w:t>mjeseca</w:t>
      </w:r>
      <w:r w:rsidRPr="00573B4F">
        <w:rPr>
          <w:rFonts w:ascii="Arial" w:eastAsia="Arial" w:hAnsi="Arial" w:cs="Arial"/>
          <w:spacing w:val="-10"/>
          <w:sz w:val="22"/>
          <w:szCs w:val="22"/>
          <w:lang w:val="pl-PL" w:eastAsia="en-US"/>
        </w:rPr>
        <w:t xml:space="preserve"> </w:t>
      </w:r>
      <w:r w:rsidRPr="00573B4F">
        <w:rPr>
          <w:rFonts w:ascii="Arial" w:eastAsia="Arial" w:hAnsi="Arial" w:cs="Arial"/>
          <w:sz w:val="22"/>
          <w:szCs w:val="22"/>
          <w:lang w:val="pl-PL" w:eastAsia="en-US"/>
        </w:rPr>
        <w:t>od</w:t>
      </w:r>
      <w:r w:rsidRPr="00573B4F">
        <w:rPr>
          <w:rFonts w:ascii="Arial" w:eastAsia="Arial" w:hAnsi="Arial" w:cs="Arial"/>
          <w:spacing w:val="-10"/>
          <w:sz w:val="22"/>
          <w:szCs w:val="22"/>
          <w:lang w:val="pl-PL" w:eastAsia="en-US"/>
        </w:rPr>
        <w:t xml:space="preserve"> </w:t>
      </w:r>
      <w:r w:rsidRPr="00573B4F">
        <w:rPr>
          <w:rFonts w:ascii="Arial" w:eastAsia="Arial" w:hAnsi="Arial" w:cs="Arial"/>
          <w:sz w:val="22"/>
          <w:szCs w:val="22"/>
          <w:lang w:val="pl-PL" w:eastAsia="en-US"/>
        </w:rPr>
        <w:t>dana</w:t>
      </w:r>
      <w:r w:rsidRPr="00573B4F">
        <w:rPr>
          <w:rFonts w:ascii="Arial" w:eastAsia="Arial" w:hAnsi="Arial" w:cs="Arial"/>
          <w:spacing w:val="-13"/>
          <w:sz w:val="22"/>
          <w:szCs w:val="22"/>
          <w:lang w:val="pl-PL" w:eastAsia="en-US"/>
        </w:rPr>
        <w:t xml:space="preserve"> </w:t>
      </w:r>
      <w:r w:rsidRPr="00573B4F">
        <w:rPr>
          <w:rFonts w:ascii="Arial" w:eastAsia="Arial" w:hAnsi="Arial" w:cs="Arial"/>
          <w:sz w:val="22"/>
          <w:szCs w:val="22"/>
          <w:lang w:val="pl-PL" w:eastAsia="en-US"/>
        </w:rPr>
        <w:t>primopredaje</w:t>
      </w:r>
      <w:r w:rsidRPr="00573B4F">
        <w:rPr>
          <w:rFonts w:ascii="Arial" w:eastAsia="Arial" w:hAnsi="Arial" w:cs="Arial"/>
          <w:spacing w:val="-10"/>
          <w:sz w:val="22"/>
          <w:szCs w:val="22"/>
          <w:lang w:val="pl-PL" w:eastAsia="en-US"/>
        </w:rPr>
        <w:t xml:space="preserve"> </w:t>
      </w:r>
      <w:r w:rsidRPr="00573B4F">
        <w:rPr>
          <w:rFonts w:ascii="Arial" w:eastAsia="Arial" w:hAnsi="Arial" w:cs="Arial"/>
          <w:sz w:val="22"/>
          <w:szCs w:val="22"/>
          <w:lang w:val="pl-PL" w:eastAsia="en-US"/>
        </w:rPr>
        <w:t>općinskog</w:t>
      </w:r>
      <w:r w:rsidRPr="00573B4F">
        <w:rPr>
          <w:rFonts w:ascii="Arial" w:eastAsia="Arial" w:hAnsi="Arial" w:cs="Arial"/>
          <w:spacing w:val="-10"/>
          <w:sz w:val="22"/>
          <w:szCs w:val="22"/>
          <w:lang w:val="pl-PL" w:eastAsia="en-US"/>
        </w:rPr>
        <w:t xml:space="preserve"> </w:t>
      </w:r>
      <w:r w:rsidRPr="00573B4F">
        <w:rPr>
          <w:rFonts w:ascii="Arial" w:eastAsia="Arial" w:hAnsi="Arial" w:cs="Arial"/>
          <w:sz w:val="22"/>
          <w:szCs w:val="22"/>
          <w:lang w:val="pl-PL" w:eastAsia="en-US"/>
        </w:rPr>
        <w:t>prostora</w:t>
      </w:r>
      <w:r w:rsidRPr="00573B4F">
        <w:rPr>
          <w:rFonts w:ascii="Arial" w:eastAsia="Arial" w:hAnsi="Arial" w:cs="Arial"/>
          <w:spacing w:val="-12"/>
          <w:sz w:val="22"/>
          <w:szCs w:val="22"/>
          <w:lang w:val="pl-PL" w:eastAsia="en-US"/>
        </w:rPr>
        <w:t xml:space="preserve"> </w:t>
      </w:r>
      <w:r w:rsidRPr="00573B4F">
        <w:rPr>
          <w:rFonts w:ascii="Arial" w:eastAsia="Arial" w:hAnsi="Arial" w:cs="Arial"/>
          <w:sz w:val="22"/>
          <w:szCs w:val="22"/>
          <w:lang w:val="pl-PL" w:eastAsia="en-US"/>
        </w:rPr>
        <w:t>ne</w:t>
      </w:r>
      <w:r w:rsidRPr="00573B4F">
        <w:rPr>
          <w:rFonts w:ascii="Arial" w:eastAsia="Arial" w:hAnsi="Arial" w:cs="Arial"/>
          <w:spacing w:val="-13"/>
          <w:sz w:val="22"/>
          <w:szCs w:val="22"/>
          <w:lang w:val="pl-PL" w:eastAsia="en-US"/>
        </w:rPr>
        <w:t xml:space="preserve"> </w:t>
      </w:r>
      <w:r w:rsidRPr="00573B4F">
        <w:rPr>
          <w:rFonts w:ascii="Arial" w:eastAsia="Arial" w:hAnsi="Arial" w:cs="Arial"/>
          <w:sz w:val="22"/>
          <w:szCs w:val="22"/>
          <w:lang w:val="pl-PL" w:eastAsia="en-US"/>
        </w:rPr>
        <w:t>stavi</w:t>
      </w:r>
      <w:r w:rsidRPr="00573B4F">
        <w:rPr>
          <w:rFonts w:ascii="Arial" w:eastAsia="Arial" w:hAnsi="Arial" w:cs="Arial"/>
          <w:spacing w:val="-11"/>
          <w:sz w:val="22"/>
          <w:szCs w:val="22"/>
          <w:lang w:val="pl-PL" w:eastAsia="en-US"/>
        </w:rPr>
        <w:t xml:space="preserve"> </w:t>
      </w:r>
      <w:r w:rsidRPr="00573B4F">
        <w:rPr>
          <w:rFonts w:ascii="Arial" w:eastAsia="Arial" w:hAnsi="Arial" w:cs="Arial"/>
          <w:sz w:val="22"/>
          <w:szCs w:val="22"/>
          <w:lang w:val="pl-PL" w:eastAsia="en-US"/>
        </w:rPr>
        <w:t>općinski prostor u funkciju za obavljanje ugovorene</w:t>
      </w:r>
      <w:r w:rsidRPr="00573B4F">
        <w:rPr>
          <w:rFonts w:ascii="Arial" w:eastAsia="Arial" w:hAnsi="Arial" w:cs="Arial"/>
          <w:spacing w:val="-12"/>
          <w:sz w:val="22"/>
          <w:szCs w:val="22"/>
          <w:lang w:val="pl-PL" w:eastAsia="en-US"/>
        </w:rPr>
        <w:t xml:space="preserve"> </w:t>
      </w:r>
      <w:r w:rsidRPr="00573B4F">
        <w:rPr>
          <w:rFonts w:ascii="Arial" w:eastAsia="Arial" w:hAnsi="Arial" w:cs="Arial"/>
          <w:sz w:val="22"/>
          <w:szCs w:val="22"/>
          <w:lang w:val="pl-PL" w:eastAsia="en-US"/>
        </w:rPr>
        <w:t>djelatnosti,</w:t>
      </w:r>
    </w:p>
    <w:p w14:paraId="4AC8CB07" w14:textId="77777777" w:rsidR="00573B4F" w:rsidRPr="00573B4F" w:rsidRDefault="00573B4F" w:rsidP="00573B4F">
      <w:pPr>
        <w:widowControl w:val="0"/>
        <w:numPr>
          <w:ilvl w:val="0"/>
          <w:numId w:val="106"/>
        </w:numPr>
        <w:tabs>
          <w:tab w:val="left" w:pos="837"/>
        </w:tabs>
        <w:autoSpaceDE w:val="0"/>
        <w:autoSpaceDN w:val="0"/>
        <w:ind w:right="112"/>
        <w:jc w:val="both"/>
        <w:rPr>
          <w:rFonts w:ascii="Arial" w:eastAsia="Arial" w:hAnsi="Arial" w:cs="Arial"/>
          <w:sz w:val="22"/>
          <w:szCs w:val="22"/>
          <w:lang w:val="pl-PL" w:eastAsia="en-US"/>
        </w:rPr>
      </w:pPr>
      <w:r w:rsidRPr="00573B4F">
        <w:rPr>
          <w:rFonts w:ascii="Arial" w:eastAsia="Arial" w:hAnsi="Arial" w:cs="Arial"/>
          <w:sz w:val="22"/>
          <w:szCs w:val="22"/>
          <w:lang w:val="pl-PL" w:eastAsia="en-US"/>
        </w:rPr>
        <w:t xml:space="preserve">korisnik, nakon stavljanja općinskog prostora u funkciju, bez opravdanog razloga ne </w:t>
      </w:r>
      <w:r w:rsidRPr="00573B4F">
        <w:rPr>
          <w:rFonts w:ascii="Arial" w:eastAsia="Arial" w:hAnsi="Arial" w:cs="Arial"/>
          <w:sz w:val="22"/>
          <w:szCs w:val="22"/>
          <w:lang w:val="pl-PL" w:eastAsia="en-US"/>
        </w:rPr>
        <w:lastRenderedPageBreak/>
        <w:t>koristi prostor duže od tri mjeseca u kontinuitetu za obavljanje ugovorene djelatnosti, osim u slučaju izvođenja radova od strane Općine Gračac koji se tiču općinskog prostora odnosno zgrade u kojoj je isti položen ili ishođenja pisane suglasnosti Općine Gračac za privremeno neobavljanje ugovorene</w:t>
      </w:r>
      <w:r w:rsidRPr="00573B4F">
        <w:rPr>
          <w:rFonts w:ascii="Arial" w:eastAsia="Arial" w:hAnsi="Arial" w:cs="Arial"/>
          <w:spacing w:val="-10"/>
          <w:sz w:val="22"/>
          <w:szCs w:val="22"/>
          <w:lang w:val="pl-PL" w:eastAsia="en-US"/>
        </w:rPr>
        <w:t xml:space="preserve"> </w:t>
      </w:r>
      <w:r w:rsidRPr="00573B4F">
        <w:rPr>
          <w:rFonts w:ascii="Arial" w:eastAsia="Arial" w:hAnsi="Arial" w:cs="Arial"/>
          <w:sz w:val="22"/>
          <w:szCs w:val="22"/>
          <w:lang w:val="pl-PL" w:eastAsia="en-US"/>
        </w:rPr>
        <w:t>djelatnosti,</w:t>
      </w:r>
    </w:p>
    <w:p w14:paraId="142195E1" w14:textId="77777777" w:rsidR="00573B4F" w:rsidRPr="00573B4F" w:rsidRDefault="00573B4F" w:rsidP="00573B4F">
      <w:pPr>
        <w:widowControl w:val="0"/>
        <w:numPr>
          <w:ilvl w:val="0"/>
          <w:numId w:val="106"/>
        </w:numPr>
        <w:tabs>
          <w:tab w:val="left" w:pos="837"/>
        </w:tabs>
        <w:autoSpaceDE w:val="0"/>
        <w:autoSpaceDN w:val="0"/>
        <w:spacing w:before="7" w:line="254" w:lineRule="exact"/>
        <w:ind w:right="119"/>
        <w:jc w:val="both"/>
        <w:rPr>
          <w:rFonts w:ascii="Arial" w:eastAsia="Arial" w:hAnsi="Arial" w:cs="Arial"/>
          <w:sz w:val="22"/>
          <w:szCs w:val="22"/>
          <w:lang w:val="pl-PL" w:eastAsia="en-US"/>
        </w:rPr>
      </w:pPr>
      <w:r w:rsidRPr="00573B4F">
        <w:rPr>
          <w:rFonts w:ascii="Arial" w:eastAsia="Arial" w:hAnsi="Arial" w:cs="Arial"/>
          <w:sz w:val="22"/>
          <w:szCs w:val="22"/>
          <w:lang w:val="pl-PL" w:eastAsia="en-US"/>
        </w:rPr>
        <w:t>korisnik odbije plaćati naknadu za korištenje usklađenu sukladno članku 47. ove Odluke.</w:t>
      </w:r>
    </w:p>
    <w:p w14:paraId="677F840B" w14:textId="77777777" w:rsidR="00573B4F" w:rsidRPr="00573B4F" w:rsidRDefault="00573B4F" w:rsidP="00573B4F">
      <w:pPr>
        <w:widowControl w:val="0"/>
        <w:numPr>
          <w:ilvl w:val="0"/>
          <w:numId w:val="106"/>
        </w:numPr>
        <w:tabs>
          <w:tab w:val="left" w:pos="837"/>
        </w:tabs>
        <w:autoSpaceDE w:val="0"/>
        <w:autoSpaceDN w:val="0"/>
        <w:spacing w:before="2" w:line="254" w:lineRule="exact"/>
        <w:ind w:right="116"/>
        <w:jc w:val="both"/>
        <w:rPr>
          <w:rFonts w:ascii="Arial" w:eastAsia="Arial" w:hAnsi="Arial" w:cs="Arial"/>
          <w:sz w:val="22"/>
          <w:szCs w:val="22"/>
          <w:lang w:val="pl-PL" w:eastAsia="en-US"/>
        </w:rPr>
      </w:pPr>
      <w:r w:rsidRPr="00573B4F">
        <w:rPr>
          <w:rFonts w:ascii="Arial" w:eastAsia="Arial" w:hAnsi="Arial" w:cs="Arial"/>
          <w:sz w:val="22"/>
          <w:szCs w:val="22"/>
          <w:lang w:val="pl-PL" w:eastAsia="en-US"/>
        </w:rPr>
        <w:t>korisnik onemogući Općini Gračac uvid u stanje općinskog prostora radi kontrole njegovog ugovorenog</w:t>
      </w:r>
      <w:r w:rsidRPr="00573B4F">
        <w:rPr>
          <w:rFonts w:ascii="Arial" w:eastAsia="Arial" w:hAnsi="Arial" w:cs="Arial"/>
          <w:spacing w:val="-10"/>
          <w:sz w:val="22"/>
          <w:szCs w:val="22"/>
          <w:lang w:val="pl-PL" w:eastAsia="en-US"/>
        </w:rPr>
        <w:t xml:space="preserve"> </w:t>
      </w:r>
      <w:r w:rsidRPr="00573B4F">
        <w:rPr>
          <w:rFonts w:ascii="Arial" w:eastAsia="Arial" w:hAnsi="Arial" w:cs="Arial"/>
          <w:sz w:val="22"/>
          <w:szCs w:val="22"/>
          <w:lang w:val="pl-PL" w:eastAsia="en-US"/>
        </w:rPr>
        <w:t>korištenja,</w:t>
      </w:r>
    </w:p>
    <w:p w14:paraId="21F999C0" w14:textId="77777777" w:rsidR="00573B4F" w:rsidRPr="00573B4F" w:rsidRDefault="00573B4F" w:rsidP="00573B4F">
      <w:pPr>
        <w:widowControl w:val="0"/>
        <w:numPr>
          <w:ilvl w:val="0"/>
          <w:numId w:val="106"/>
        </w:numPr>
        <w:tabs>
          <w:tab w:val="left" w:pos="837"/>
        </w:tabs>
        <w:autoSpaceDE w:val="0"/>
        <w:autoSpaceDN w:val="0"/>
        <w:ind w:right="117"/>
        <w:jc w:val="both"/>
        <w:rPr>
          <w:rFonts w:ascii="Arial" w:eastAsia="Arial" w:hAnsi="Arial" w:cs="Arial"/>
          <w:sz w:val="22"/>
          <w:szCs w:val="22"/>
          <w:lang w:val="pl-PL" w:eastAsia="en-US"/>
        </w:rPr>
      </w:pPr>
      <w:r w:rsidRPr="00573B4F">
        <w:rPr>
          <w:rFonts w:ascii="Arial" w:eastAsia="Arial" w:hAnsi="Arial" w:cs="Arial"/>
          <w:sz w:val="22"/>
          <w:szCs w:val="22"/>
          <w:lang w:val="pl-PL" w:eastAsia="en-US"/>
        </w:rPr>
        <w:t>korisnik bez suglasnosti Općine Gračac odnosno unatoč njegovu protivljenju izvrši preinake ili nastavi s izvođenjem radova odnosno odbije Općini Gračac  dati na uvid dokumentaciju potrebnu za izvođenje preinaka u općinskom prostoru, propisanu važećim zakonima i drugim podzakonskim</w:t>
      </w:r>
      <w:r w:rsidRPr="00573B4F">
        <w:rPr>
          <w:rFonts w:ascii="Arial" w:eastAsia="Arial" w:hAnsi="Arial" w:cs="Arial"/>
          <w:spacing w:val="-16"/>
          <w:sz w:val="22"/>
          <w:szCs w:val="22"/>
          <w:lang w:val="pl-PL" w:eastAsia="en-US"/>
        </w:rPr>
        <w:t xml:space="preserve"> </w:t>
      </w:r>
      <w:r w:rsidRPr="00573B4F">
        <w:rPr>
          <w:rFonts w:ascii="Arial" w:eastAsia="Arial" w:hAnsi="Arial" w:cs="Arial"/>
          <w:sz w:val="22"/>
          <w:szCs w:val="22"/>
          <w:lang w:val="pl-PL" w:eastAsia="en-US"/>
        </w:rPr>
        <w:t>propisima,</w:t>
      </w:r>
    </w:p>
    <w:p w14:paraId="7F8C28F9" w14:textId="77777777" w:rsidR="00573B4F" w:rsidRPr="00573B4F" w:rsidRDefault="00573B4F" w:rsidP="00573B4F">
      <w:pPr>
        <w:widowControl w:val="0"/>
        <w:numPr>
          <w:ilvl w:val="0"/>
          <w:numId w:val="106"/>
        </w:numPr>
        <w:tabs>
          <w:tab w:val="left" w:pos="836"/>
          <w:tab w:val="left" w:pos="837"/>
        </w:tabs>
        <w:autoSpaceDE w:val="0"/>
        <w:autoSpaceDN w:val="0"/>
        <w:spacing w:line="260" w:lineRule="exact"/>
        <w:rPr>
          <w:rFonts w:ascii="Arial" w:eastAsia="Arial" w:hAnsi="Arial" w:cs="Arial"/>
          <w:sz w:val="22"/>
          <w:szCs w:val="22"/>
          <w:lang w:val="pl-PL" w:eastAsia="en-US"/>
        </w:rPr>
      </w:pPr>
      <w:r w:rsidRPr="00573B4F">
        <w:rPr>
          <w:rFonts w:ascii="Arial" w:eastAsia="Arial" w:hAnsi="Arial" w:cs="Arial"/>
          <w:sz w:val="22"/>
          <w:szCs w:val="22"/>
          <w:lang w:val="pl-PL" w:eastAsia="en-US"/>
        </w:rPr>
        <w:t>korisnik u prostoru ne obavlja isključivo ugovorenu</w:t>
      </w:r>
      <w:r w:rsidRPr="00573B4F">
        <w:rPr>
          <w:rFonts w:ascii="Arial" w:eastAsia="Arial" w:hAnsi="Arial" w:cs="Arial"/>
          <w:spacing w:val="-17"/>
          <w:sz w:val="22"/>
          <w:szCs w:val="22"/>
          <w:lang w:val="pl-PL" w:eastAsia="en-US"/>
        </w:rPr>
        <w:t xml:space="preserve"> </w:t>
      </w:r>
      <w:r w:rsidRPr="00573B4F">
        <w:rPr>
          <w:rFonts w:ascii="Arial" w:eastAsia="Arial" w:hAnsi="Arial" w:cs="Arial"/>
          <w:sz w:val="22"/>
          <w:szCs w:val="22"/>
          <w:lang w:val="pl-PL" w:eastAsia="en-US"/>
        </w:rPr>
        <w:t>djelatnost,</w:t>
      </w:r>
    </w:p>
    <w:p w14:paraId="3F0CCA93" w14:textId="77777777" w:rsidR="00573B4F" w:rsidRPr="00573B4F" w:rsidRDefault="00573B4F" w:rsidP="00573B4F">
      <w:pPr>
        <w:widowControl w:val="0"/>
        <w:numPr>
          <w:ilvl w:val="0"/>
          <w:numId w:val="106"/>
        </w:numPr>
        <w:tabs>
          <w:tab w:val="left" w:pos="837"/>
        </w:tabs>
        <w:autoSpaceDE w:val="0"/>
        <w:autoSpaceDN w:val="0"/>
        <w:spacing w:before="8" w:line="252" w:lineRule="exact"/>
        <w:ind w:right="116"/>
        <w:jc w:val="both"/>
        <w:rPr>
          <w:rFonts w:ascii="Arial" w:eastAsia="Arial" w:hAnsi="Arial" w:cs="Arial"/>
          <w:sz w:val="22"/>
          <w:szCs w:val="22"/>
          <w:lang w:val="pl-PL" w:eastAsia="en-US"/>
        </w:rPr>
      </w:pPr>
      <w:r w:rsidRPr="00573B4F">
        <w:rPr>
          <w:rFonts w:ascii="Arial" w:eastAsia="Arial" w:hAnsi="Arial" w:cs="Arial"/>
          <w:sz w:val="22"/>
          <w:szCs w:val="22"/>
          <w:lang w:val="pl-PL" w:eastAsia="en-US"/>
        </w:rPr>
        <w:t>korisnik izgubi pravo na obavljanje ugovorene djelatnosti temeljem rješenja</w:t>
      </w:r>
      <w:r w:rsidRPr="00573B4F">
        <w:rPr>
          <w:rFonts w:ascii="Arial" w:eastAsia="Arial" w:hAnsi="Arial" w:cs="Arial"/>
          <w:spacing w:val="-33"/>
          <w:sz w:val="22"/>
          <w:szCs w:val="22"/>
          <w:lang w:val="pl-PL" w:eastAsia="en-US"/>
        </w:rPr>
        <w:t xml:space="preserve"> </w:t>
      </w:r>
      <w:r w:rsidRPr="00573B4F">
        <w:rPr>
          <w:rFonts w:ascii="Arial" w:eastAsia="Arial" w:hAnsi="Arial" w:cs="Arial"/>
          <w:sz w:val="22"/>
          <w:szCs w:val="22"/>
          <w:lang w:val="pl-PL" w:eastAsia="en-US"/>
        </w:rPr>
        <w:t>nadležnog tijela,</w:t>
      </w:r>
    </w:p>
    <w:p w14:paraId="68C43574" w14:textId="77777777" w:rsidR="00573B4F" w:rsidRPr="00573B4F" w:rsidRDefault="00573B4F" w:rsidP="00573B4F">
      <w:pPr>
        <w:widowControl w:val="0"/>
        <w:numPr>
          <w:ilvl w:val="0"/>
          <w:numId w:val="106"/>
        </w:numPr>
        <w:tabs>
          <w:tab w:val="left" w:pos="836"/>
          <w:tab w:val="left" w:pos="837"/>
        </w:tabs>
        <w:autoSpaceDE w:val="0"/>
        <w:autoSpaceDN w:val="0"/>
        <w:spacing w:line="259" w:lineRule="exact"/>
        <w:rPr>
          <w:rFonts w:ascii="Arial" w:eastAsia="Arial" w:hAnsi="Arial" w:cs="Arial"/>
          <w:sz w:val="22"/>
          <w:szCs w:val="22"/>
          <w:lang w:val="pl-PL" w:eastAsia="en-US"/>
        </w:rPr>
      </w:pPr>
      <w:r w:rsidRPr="00573B4F">
        <w:rPr>
          <w:rFonts w:ascii="Arial" w:eastAsia="Arial" w:hAnsi="Arial" w:cs="Arial"/>
          <w:sz w:val="22"/>
          <w:szCs w:val="22"/>
          <w:lang w:val="pl-PL" w:eastAsia="en-US"/>
        </w:rPr>
        <w:t>u drugim slučajevima kada za to postoji opravdani razlog ili javni</w:t>
      </w:r>
      <w:r w:rsidRPr="00573B4F">
        <w:rPr>
          <w:rFonts w:ascii="Arial" w:eastAsia="Arial" w:hAnsi="Arial" w:cs="Arial"/>
          <w:spacing w:val="-27"/>
          <w:sz w:val="22"/>
          <w:szCs w:val="22"/>
          <w:lang w:val="pl-PL" w:eastAsia="en-US"/>
        </w:rPr>
        <w:t xml:space="preserve"> </w:t>
      </w:r>
      <w:r w:rsidRPr="00573B4F">
        <w:rPr>
          <w:rFonts w:ascii="Arial" w:eastAsia="Arial" w:hAnsi="Arial" w:cs="Arial"/>
          <w:sz w:val="22"/>
          <w:szCs w:val="22"/>
          <w:lang w:val="pl-PL" w:eastAsia="en-US"/>
        </w:rPr>
        <w:t>interes.</w:t>
      </w:r>
    </w:p>
    <w:p w14:paraId="4A438AFE" w14:textId="77777777" w:rsidR="00573B4F" w:rsidRPr="00573B4F" w:rsidRDefault="00573B4F" w:rsidP="00573B4F">
      <w:pPr>
        <w:widowControl w:val="0"/>
        <w:numPr>
          <w:ilvl w:val="0"/>
          <w:numId w:val="107"/>
        </w:numPr>
        <w:tabs>
          <w:tab w:val="left" w:pos="1177"/>
        </w:tabs>
        <w:autoSpaceDE w:val="0"/>
        <w:autoSpaceDN w:val="0"/>
        <w:ind w:right="111" w:firstLine="708"/>
        <w:jc w:val="both"/>
        <w:rPr>
          <w:rFonts w:ascii="Arial" w:eastAsia="Arial" w:hAnsi="Arial" w:cs="Arial"/>
          <w:sz w:val="22"/>
          <w:szCs w:val="22"/>
          <w:lang w:val="pl-PL" w:eastAsia="en-US"/>
        </w:rPr>
      </w:pPr>
      <w:r w:rsidRPr="00573B4F">
        <w:rPr>
          <w:rFonts w:ascii="Arial" w:eastAsia="Arial" w:hAnsi="Arial" w:cs="Arial"/>
          <w:sz w:val="22"/>
          <w:szCs w:val="22"/>
          <w:lang w:val="pl-PL" w:eastAsia="en-US"/>
        </w:rPr>
        <w:t>Općina Gračac može otkazati ugovor o korištenju i u slučajevima kada ga namjerava koristiti</w:t>
      </w:r>
      <w:r w:rsidRPr="00573B4F">
        <w:rPr>
          <w:rFonts w:ascii="Arial" w:eastAsia="Arial" w:hAnsi="Arial" w:cs="Arial"/>
          <w:spacing w:val="-17"/>
          <w:sz w:val="22"/>
          <w:szCs w:val="22"/>
          <w:lang w:val="pl-PL" w:eastAsia="en-US"/>
        </w:rPr>
        <w:t xml:space="preserve"> </w:t>
      </w:r>
      <w:r w:rsidRPr="00573B4F">
        <w:rPr>
          <w:rFonts w:ascii="Arial" w:eastAsia="Arial" w:hAnsi="Arial" w:cs="Arial"/>
          <w:sz w:val="22"/>
          <w:szCs w:val="22"/>
          <w:lang w:val="pl-PL" w:eastAsia="en-US"/>
        </w:rPr>
        <w:t>za</w:t>
      </w:r>
      <w:r w:rsidRPr="00573B4F">
        <w:rPr>
          <w:rFonts w:ascii="Arial" w:eastAsia="Arial" w:hAnsi="Arial" w:cs="Arial"/>
          <w:spacing w:val="-17"/>
          <w:sz w:val="22"/>
          <w:szCs w:val="22"/>
          <w:lang w:val="pl-PL" w:eastAsia="en-US"/>
        </w:rPr>
        <w:t xml:space="preserve"> </w:t>
      </w:r>
      <w:r w:rsidRPr="00573B4F">
        <w:rPr>
          <w:rFonts w:ascii="Arial" w:eastAsia="Arial" w:hAnsi="Arial" w:cs="Arial"/>
          <w:sz w:val="22"/>
          <w:szCs w:val="22"/>
          <w:lang w:val="pl-PL" w:eastAsia="en-US"/>
        </w:rPr>
        <w:t>svoje</w:t>
      </w:r>
      <w:r w:rsidRPr="00573B4F">
        <w:rPr>
          <w:rFonts w:ascii="Arial" w:eastAsia="Arial" w:hAnsi="Arial" w:cs="Arial"/>
          <w:spacing w:val="-17"/>
          <w:sz w:val="22"/>
          <w:szCs w:val="22"/>
          <w:lang w:val="pl-PL" w:eastAsia="en-US"/>
        </w:rPr>
        <w:t xml:space="preserve"> </w:t>
      </w:r>
      <w:r w:rsidRPr="00573B4F">
        <w:rPr>
          <w:rFonts w:ascii="Arial" w:eastAsia="Arial" w:hAnsi="Arial" w:cs="Arial"/>
          <w:sz w:val="22"/>
          <w:szCs w:val="22"/>
          <w:lang w:val="pl-PL" w:eastAsia="en-US"/>
        </w:rPr>
        <w:t>potrebe</w:t>
      </w:r>
      <w:r w:rsidRPr="00573B4F">
        <w:rPr>
          <w:rFonts w:ascii="Arial" w:eastAsia="Arial" w:hAnsi="Arial" w:cs="Arial"/>
          <w:spacing w:val="-19"/>
          <w:sz w:val="22"/>
          <w:szCs w:val="22"/>
          <w:lang w:val="pl-PL" w:eastAsia="en-US"/>
        </w:rPr>
        <w:t xml:space="preserve"> </w:t>
      </w:r>
      <w:r w:rsidRPr="00573B4F">
        <w:rPr>
          <w:rFonts w:ascii="Arial" w:eastAsia="Arial" w:hAnsi="Arial" w:cs="Arial"/>
          <w:sz w:val="22"/>
          <w:szCs w:val="22"/>
          <w:lang w:val="pl-PL" w:eastAsia="en-US"/>
        </w:rPr>
        <w:t>ili</w:t>
      </w:r>
      <w:r w:rsidRPr="00573B4F">
        <w:rPr>
          <w:rFonts w:ascii="Arial" w:eastAsia="Arial" w:hAnsi="Arial" w:cs="Arial"/>
          <w:spacing w:val="-17"/>
          <w:sz w:val="22"/>
          <w:szCs w:val="22"/>
          <w:lang w:val="pl-PL" w:eastAsia="en-US"/>
        </w:rPr>
        <w:t xml:space="preserve"> </w:t>
      </w:r>
      <w:r w:rsidRPr="00573B4F">
        <w:rPr>
          <w:rFonts w:ascii="Arial" w:eastAsia="Arial" w:hAnsi="Arial" w:cs="Arial"/>
          <w:sz w:val="22"/>
          <w:szCs w:val="22"/>
          <w:lang w:val="pl-PL" w:eastAsia="en-US"/>
        </w:rPr>
        <w:t>za</w:t>
      </w:r>
      <w:r w:rsidRPr="00573B4F">
        <w:rPr>
          <w:rFonts w:ascii="Arial" w:eastAsia="Arial" w:hAnsi="Arial" w:cs="Arial"/>
          <w:spacing w:val="-17"/>
          <w:sz w:val="22"/>
          <w:szCs w:val="22"/>
          <w:lang w:val="pl-PL" w:eastAsia="en-US"/>
        </w:rPr>
        <w:t xml:space="preserve"> </w:t>
      </w:r>
      <w:r w:rsidRPr="00573B4F">
        <w:rPr>
          <w:rFonts w:ascii="Arial" w:eastAsia="Arial" w:hAnsi="Arial" w:cs="Arial"/>
          <w:sz w:val="22"/>
          <w:szCs w:val="22"/>
          <w:lang w:val="pl-PL" w:eastAsia="en-US"/>
        </w:rPr>
        <w:t>potrebe</w:t>
      </w:r>
      <w:r w:rsidRPr="00573B4F">
        <w:rPr>
          <w:rFonts w:ascii="Arial" w:eastAsia="Arial" w:hAnsi="Arial" w:cs="Arial"/>
          <w:spacing w:val="-17"/>
          <w:sz w:val="22"/>
          <w:szCs w:val="22"/>
          <w:lang w:val="pl-PL" w:eastAsia="en-US"/>
        </w:rPr>
        <w:t xml:space="preserve"> </w:t>
      </w:r>
      <w:r w:rsidRPr="00573B4F">
        <w:rPr>
          <w:rFonts w:ascii="Arial" w:eastAsia="Arial" w:hAnsi="Arial" w:cs="Arial"/>
          <w:sz w:val="22"/>
          <w:szCs w:val="22"/>
          <w:lang w:val="pl-PL" w:eastAsia="en-US"/>
        </w:rPr>
        <w:t>pravne</w:t>
      </w:r>
      <w:r w:rsidRPr="00573B4F">
        <w:rPr>
          <w:rFonts w:ascii="Arial" w:eastAsia="Arial" w:hAnsi="Arial" w:cs="Arial"/>
          <w:spacing w:val="-17"/>
          <w:sz w:val="22"/>
          <w:szCs w:val="22"/>
          <w:lang w:val="pl-PL" w:eastAsia="en-US"/>
        </w:rPr>
        <w:t xml:space="preserve"> </w:t>
      </w:r>
      <w:r w:rsidRPr="00573B4F">
        <w:rPr>
          <w:rFonts w:ascii="Arial" w:eastAsia="Arial" w:hAnsi="Arial" w:cs="Arial"/>
          <w:sz w:val="22"/>
          <w:szCs w:val="22"/>
          <w:lang w:val="pl-PL" w:eastAsia="en-US"/>
        </w:rPr>
        <w:t>osobe</w:t>
      </w:r>
      <w:r w:rsidRPr="00573B4F">
        <w:rPr>
          <w:rFonts w:ascii="Arial" w:eastAsia="Arial" w:hAnsi="Arial" w:cs="Arial"/>
          <w:spacing w:val="-17"/>
          <w:sz w:val="22"/>
          <w:szCs w:val="22"/>
          <w:lang w:val="pl-PL" w:eastAsia="en-US"/>
        </w:rPr>
        <w:t xml:space="preserve"> </w:t>
      </w:r>
      <w:r w:rsidRPr="00573B4F">
        <w:rPr>
          <w:rFonts w:ascii="Arial" w:eastAsia="Arial" w:hAnsi="Arial" w:cs="Arial"/>
          <w:sz w:val="22"/>
          <w:szCs w:val="22"/>
          <w:lang w:val="pl-PL" w:eastAsia="en-US"/>
        </w:rPr>
        <w:t>u</w:t>
      </w:r>
      <w:r w:rsidRPr="00573B4F">
        <w:rPr>
          <w:rFonts w:ascii="Arial" w:eastAsia="Arial" w:hAnsi="Arial" w:cs="Arial"/>
          <w:spacing w:val="-17"/>
          <w:sz w:val="22"/>
          <w:szCs w:val="22"/>
          <w:lang w:val="pl-PL" w:eastAsia="en-US"/>
        </w:rPr>
        <w:t xml:space="preserve"> </w:t>
      </w:r>
      <w:r w:rsidRPr="00573B4F">
        <w:rPr>
          <w:rFonts w:ascii="Arial" w:eastAsia="Arial" w:hAnsi="Arial" w:cs="Arial"/>
          <w:sz w:val="22"/>
          <w:szCs w:val="22"/>
          <w:lang w:val="pl-PL" w:eastAsia="en-US"/>
        </w:rPr>
        <w:t>vlasništvu</w:t>
      </w:r>
      <w:r w:rsidRPr="00573B4F">
        <w:rPr>
          <w:rFonts w:ascii="Arial" w:eastAsia="Arial" w:hAnsi="Arial" w:cs="Arial"/>
          <w:spacing w:val="-17"/>
          <w:sz w:val="22"/>
          <w:szCs w:val="22"/>
          <w:lang w:val="pl-PL" w:eastAsia="en-US"/>
        </w:rPr>
        <w:t xml:space="preserve"> </w:t>
      </w:r>
      <w:r w:rsidRPr="00573B4F">
        <w:rPr>
          <w:rFonts w:ascii="Arial" w:eastAsia="Arial" w:hAnsi="Arial" w:cs="Arial"/>
          <w:sz w:val="22"/>
          <w:szCs w:val="22"/>
          <w:lang w:val="pl-PL" w:eastAsia="en-US"/>
        </w:rPr>
        <w:t>ili</w:t>
      </w:r>
      <w:r w:rsidRPr="00573B4F">
        <w:rPr>
          <w:rFonts w:ascii="Arial" w:eastAsia="Arial" w:hAnsi="Arial" w:cs="Arial"/>
          <w:spacing w:val="-17"/>
          <w:sz w:val="22"/>
          <w:szCs w:val="22"/>
          <w:lang w:val="pl-PL" w:eastAsia="en-US"/>
        </w:rPr>
        <w:t xml:space="preserve"> </w:t>
      </w:r>
      <w:r w:rsidRPr="00573B4F">
        <w:rPr>
          <w:rFonts w:ascii="Arial" w:eastAsia="Arial" w:hAnsi="Arial" w:cs="Arial"/>
          <w:sz w:val="22"/>
          <w:szCs w:val="22"/>
          <w:lang w:val="pl-PL" w:eastAsia="en-US"/>
        </w:rPr>
        <w:t>pretežitom</w:t>
      </w:r>
      <w:r w:rsidRPr="00573B4F">
        <w:rPr>
          <w:rFonts w:ascii="Arial" w:eastAsia="Arial" w:hAnsi="Arial" w:cs="Arial"/>
          <w:spacing w:val="-16"/>
          <w:sz w:val="22"/>
          <w:szCs w:val="22"/>
          <w:lang w:val="pl-PL" w:eastAsia="en-US"/>
        </w:rPr>
        <w:t xml:space="preserve"> </w:t>
      </w:r>
      <w:r w:rsidRPr="00573B4F">
        <w:rPr>
          <w:rFonts w:ascii="Arial" w:eastAsia="Arial" w:hAnsi="Arial" w:cs="Arial"/>
          <w:sz w:val="22"/>
          <w:szCs w:val="22"/>
          <w:lang w:val="pl-PL" w:eastAsia="en-US"/>
        </w:rPr>
        <w:t>vlasništvu</w:t>
      </w:r>
      <w:r w:rsidRPr="00573B4F">
        <w:rPr>
          <w:rFonts w:ascii="Arial" w:eastAsia="Arial" w:hAnsi="Arial" w:cs="Arial"/>
          <w:spacing w:val="-17"/>
          <w:sz w:val="22"/>
          <w:szCs w:val="22"/>
          <w:lang w:val="pl-PL" w:eastAsia="en-US"/>
        </w:rPr>
        <w:t xml:space="preserve"> </w:t>
      </w:r>
      <w:r w:rsidRPr="00573B4F">
        <w:rPr>
          <w:rFonts w:ascii="Arial" w:eastAsia="Arial" w:hAnsi="Arial" w:cs="Arial"/>
          <w:sz w:val="22"/>
          <w:szCs w:val="22"/>
          <w:lang w:val="pl-PL" w:eastAsia="en-US"/>
        </w:rPr>
        <w:t>Općine Gračac .</w:t>
      </w:r>
    </w:p>
    <w:p w14:paraId="1C3802AD" w14:textId="77777777" w:rsidR="00573B4F" w:rsidRPr="00573B4F" w:rsidRDefault="00573B4F" w:rsidP="00573B4F">
      <w:pPr>
        <w:widowControl w:val="0"/>
        <w:autoSpaceDE w:val="0"/>
        <w:autoSpaceDN w:val="0"/>
        <w:spacing w:before="9"/>
        <w:rPr>
          <w:rFonts w:ascii="Arial" w:eastAsia="Arial" w:hAnsi="Arial" w:cs="Arial"/>
          <w:sz w:val="21"/>
          <w:szCs w:val="22"/>
          <w:lang w:val="pl-PL" w:eastAsia="en-US"/>
        </w:rPr>
      </w:pPr>
    </w:p>
    <w:p w14:paraId="2BCB5681" w14:textId="77777777" w:rsidR="00573B4F" w:rsidRPr="00573B4F" w:rsidRDefault="00573B4F" w:rsidP="00573B4F">
      <w:pPr>
        <w:widowControl w:val="0"/>
        <w:autoSpaceDE w:val="0"/>
        <w:autoSpaceDN w:val="0"/>
        <w:ind w:right="807"/>
        <w:jc w:val="center"/>
        <w:outlineLvl w:val="0"/>
        <w:rPr>
          <w:rFonts w:ascii="Arial" w:eastAsia="Arial" w:hAnsi="Arial" w:cs="Arial"/>
          <w:b/>
          <w:bCs/>
          <w:sz w:val="22"/>
          <w:szCs w:val="22"/>
          <w:lang w:val="pl-PL" w:eastAsia="en-US"/>
        </w:rPr>
      </w:pPr>
      <w:r w:rsidRPr="00573B4F">
        <w:rPr>
          <w:rFonts w:ascii="Arial" w:eastAsia="Arial" w:hAnsi="Arial" w:cs="Arial"/>
          <w:b/>
          <w:bCs/>
          <w:sz w:val="22"/>
          <w:szCs w:val="22"/>
          <w:lang w:val="pl-PL" w:eastAsia="en-US"/>
        </w:rPr>
        <w:t>Članak 34.</w:t>
      </w:r>
    </w:p>
    <w:p w14:paraId="32C25A6C" w14:textId="77777777" w:rsidR="00573B4F" w:rsidRPr="00573B4F" w:rsidRDefault="00573B4F" w:rsidP="00573B4F">
      <w:pPr>
        <w:widowControl w:val="0"/>
        <w:autoSpaceDE w:val="0"/>
        <w:autoSpaceDN w:val="0"/>
        <w:spacing w:before="4" w:line="252" w:lineRule="exact"/>
        <w:rPr>
          <w:rFonts w:ascii="Arial" w:eastAsia="Arial" w:hAnsi="Arial" w:cs="Arial"/>
          <w:sz w:val="22"/>
          <w:szCs w:val="22"/>
          <w:lang w:val="pl-PL" w:eastAsia="en-US"/>
        </w:rPr>
      </w:pPr>
      <w:r w:rsidRPr="00573B4F">
        <w:rPr>
          <w:rFonts w:ascii="Arial" w:eastAsia="Arial" w:hAnsi="Arial" w:cs="Arial"/>
          <w:sz w:val="22"/>
          <w:szCs w:val="22"/>
          <w:lang w:val="pl-PL" w:eastAsia="en-US"/>
        </w:rPr>
        <w:t>Općina</w:t>
      </w:r>
      <w:r w:rsidRPr="00573B4F">
        <w:rPr>
          <w:rFonts w:ascii="Arial" w:eastAsia="Arial" w:hAnsi="Arial" w:cs="Arial"/>
          <w:spacing w:val="-18"/>
          <w:sz w:val="22"/>
          <w:szCs w:val="22"/>
          <w:lang w:val="pl-PL" w:eastAsia="en-US"/>
        </w:rPr>
        <w:t xml:space="preserve"> </w:t>
      </w:r>
      <w:r w:rsidRPr="00573B4F">
        <w:rPr>
          <w:rFonts w:ascii="Arial" w:eastAsia="Arial" w:hAnsi="Arial" w:cs="Arial"/>
          <w:sz w:val="22"/>
          <w:szCs w:val="22"/>
          <w:lang w:val="pl-PL" w:eastAsia="en-US"/>
        </w:rPr>
        <w:t>će</w:t>
      </w:r>
      <w:r w:rsidRPr="00573B4F">
        <w:rPr>
          <w:rFonts w:ascii="Arial" w:eastAsia="Arial" w:hAnsi="Arial" w:cs="Arial"/>
          <w:spacing w:val="-15"/>
          <w:sz w:val="22"/>
          <w:szCs w:val="22"/>
          <w:lang w:val="pl-PL" w:eastAsia="en-US"/>
        </w:rPr>
        <w:t xml:space="preserve"> </w:t>
      </w:r>
      <w:r w:rsidRPr="00573B4F">
        <w:rPr>
          <w:rFonts w:ascii="Arial" w:eastAsia="Arial" w:hAnsi="Arial" w:cs="Arial"/>
          <w:sz w:val="22"/>
          <w:szCs w:val="22"/>
          <w:lang w:val="pl-PL" w:eastAsia="en-US"/>
        </w:rPr>
        <w:t>otkazati</w:t>
      </w:r>
      <w:r w:rsidRPr="00573B4F">
        <w:rPr>
          <w:rFonts w:ascii="Arial" w:eastAsia="Arial" w:hAnsi="Arial" w:cs="Arial"/>
          <w:spacing w:val="-15"/>
          <w:sz w:val="22"/>
          <w:szCs w:val="22"/>
          <w:lang w:val="pl-PL" w:eastAsia="en-US"/>
        </w:rPr>
        <w:t xml:space="preserve"> </w:t>
      </w:r>
      <w:r w:rsidRPr="00573B4F">
        <w:rPr>
          <w:rFonts w:ascii="Arial" w:eastAsia="Arial" w:hAnsi="Arial" w:cs="Arial"/>
          <w:sz w:val="22"/>
          <w:szCs w:val="22"/>
          <w:lang w:val="pl-PL" w:eastAsia="en-US"/>
        </w:rPr>
        <w:t>ugovor</w:t>
      </w:r>
      <w:r w:rsidRPr="00573B4F">
        <w:rPr>
          <w:rFonts w:ascii="Arial" w:eastAsia="Arial" w:hAnsi="Arial" w:cs="Arial"/>
          <w:spacing w:val="-16"/>
          <w:sz w:val="22"/>
          <w:szCs w:val="22"/>
          <w:lang w:val="pl-PL" w:eastAsia="en-US"/>
        </w:rPr>
        <w:t xml:space="preserve"> </w:t>
      </w:r>
      <w:r w:rsidRPr="00573B4F">
        <w:rPr>
          <w:rFonts w:ascii="Arial" w:eastAsia="Arial" w:hAnsi="Arial" w:cs="Arial"/>
          <w:sz w:val="22"/>
          <w:szCs w:val="22"/>
          <w:lang w:val="pl-PL" w:eastAsia="en-US"/>
        </w:rPr>
        <w:t>o</w:t>
      </w:r>
      <w:r w:rsidRPr="00573B4F">
        <w:rPr>
          <w:rFonts w:ascii="Arial" w:eastAsia="Arial" w:hAnsi="Arial" w:cs="Arial"/>
          <w:spacing w:val="-17"/>
          <w:sz w:val="22"/>
          <w:szCs w:val="22"/>
          <w:lang w:val="pl-PL" w:eastAsia="en-US"/>
        </w:rPr>
        <w:t xml:space="preserve"> </w:t>
      </w:r>
      <w:r w:rsidRPr="00573B4F">
        <w:rPr>
          <w:rFonts w:ascii="Arial" w:eastAsia="Arial" w:hAnsi="Arial" w:cs="Arial"/>
          <w:sz w:val="22"/>
          <w:szCs w:val="22"/>
          <w:lang w:val="pl-PL" w:eastAsia="en-US"/>
        </w:rPr>
        <w:t>korištenju</w:t>
      </w:r>
      <w:r w:rsidRPr="00573B4F">
        <w:rPr>
          <w:rFonts w:ascii="Arial" w:eastAsia="Arial" w:hAnsi="Arial" w:cs="Arial"/>
          <w:spacing w:val="-18"/>
          <w:sz w:val="22"/>
          <w:szCs w:val="22"/>
          <w:lang w:val="pl-PL" w:eastAsia="en-US"/>
        </w:rPr>
        <w:t xml:space="preserve"> </w:t>
      </w:r>
      <w:r w:rsidRPr="00573B4F">
        <w:rPr>
          <w:rFonts w:ascii="Arial" w:eastAsia="Arial" w:hAnsi="Arial" w:cs="Arial"/>
          <w:sz w:val="22"/>
          <w:szCs w:val="22"/>
          <w:lang w:val="pl-PL" w:eastAsia="en-US"/>
        </w:rPr>
        <w:t>i</w:t>
      </w:r>
      <w:r w:rsidRPr="00573B4F">
        <w:rPr>
          <w:rFonts w:ascii="Arial" w:eastAsia="Arial" w:hAnsi="Arial" w:cs="Arial"/>
          <w:spacing w:val="-18"/>
          <w:sz w:val="22"/>
          <w:szCs w:val="22"/>
          <w:lang w:val="pl-PL" w:eastAsia="en-US"/>
        </w:rPr>
        <w:t xml:space="preserve"> </w:t>
      </w:r>
      <w:r w:rsidRPr="00573B4F">
        <w:rPr>
          <w:rFonts w:ascii="Arial" w:eastAsia="Arial" w:hAnsi="Arial" w:cs="Arial"/>
          <w:sz w:val="22"/>
          <w:szCs w:val="22"/>
          <w:lang w:val="pl-PL" w:eastAsia="en-US"/>
        </w:rPr>
        <w:t>kada</w:t>
      </w:r>
      <w:r w:rsidRPr="00573B4F">
        <w:rPr>
          <w:rFonts w:ascii="Arial" w:eastAsia="Arial" w:hAnsi="Arial" w:cs="Arial"/>
          <w:spacing w:val="-20"/>
          <w:sz w:val="22"/>
          <w:szCs w:val="22"/>
          <w:lang w:val="pl-PL" w:eastAsia="en-US"/>
        </w:rPr>
        <w:t xml:space="preserve"> </w:t>
      </w:r>
      <w:r w:rsidRPr="00573B4F">
        <w:rPr>
          <w:rFonts w:ascii="Arial" w:eastAsia="Arial" w:hAnsi="Arial" w:cs="Arial"/>
          <w:sz w:val="22"/>
          <w:szCs w:val="22"/>
          <w:lang w:val="pl-PL" w:eastAsia="en-US"/>
        </w:rPr>
        <w:t>korisnik</w:t>
      </w:r>
      <w:r w:rsidRPr="00573B4F">
        <w:rPr>
          <w:rFonts w:ascii="Arial" w:eastAsia="Arial" w:hAnsi="Arial" w:cs="Arial"/>
          <w:spacing w:val="-15"/>
          <w:sz w:val="22"/>
          <w:szCs w:val="22"/>
          <w:lang w:val="pl-PL" w:eastAsia="en-US"/>
        </w:rPr>
        <w:t xml:space="preserve"> </w:t>
      </w:r>
      <w:r w:rsidRPr="00573B4F">
        <w:rPr>
          <w:rFonts w:ascii="Arial" w:eastAsia="Arial" w:hAnsi="Arial" w:cs="Arial"/>
          <w:sz w:val="22"/>
          <w:szCs w:val="22"/>
          <w:lang w:val="pl-PL" w:eastAsia="en-US"/>
        </w:rPr>
        <w:t>postupi</w:t>
      </w:r>
      <w:r w:rsidRPr="00573B4F">
        <w:rPr>
          <w:rFonts w:ascii="Arial" w:eastAsia="Arial" w:hAnsi="Arial" w:cs="Arial"/>
          <w:spacing w:val="-18"/>
          <w:sz w:val="22"/>
          <w:szCs w:val="22"/>
          <w:lang w:val="pl-PL" w:eastAsia="en-US"/>
        </w:rPr>
        <w:t xml:space="preserve"> </w:t>
      </w:r>
      <w:r w:rsidRPr="00573B4F">
        <w:rPr>
          <w:rFonts w:ascii="Arial" w:eastAsia="Arial" w:hAnsi="Arial" w:cs="Arial"/>
          <w:sz w:val="22"/>
          <w:szCs w:val="22"/>
          <w:lang w:val="pl-PL" w:eastAsia="en-US"/>
        </w:rPr>
        <w:t>suprotno</w:t>
      </w:r>
      <w:r w:rsidRPr="00573B4F">
        <w:rPr>
          <w:rFonts w:ascii="Arial" w:eastAsia="Arial" w:hAnsi="Arial" w:cs="Arial"/>
          <w:spacing w:val="-15"/>
          <w:sz w:val="22"/>
          <w:szCs w:val="22"/>
          <w:lang w:val="pl-PL" w:eastAsia="en-US"/>
        </w:rPr>
        <w:t xml:space="preserve"> </w:t>
      </w:r>
      <w:r w:rsidRPr="00573B4F">
        <w:rPr>
          <w:rFonts w:ascii="Arial" w:eastAsia="Arial" w:hAnsi="Arial" w:cs="Arial"/>
          <w:sz w:val="22"/>
          <w:szCs w:val="22"/>
          <w:lang w:val="pl-PL" w:eastAsia="en-US"/>
        </w:rPr>
        <w:t>odredbama</w:t>
      </w:r>
      <w:r w:rsidRPr="00573B4F">
        <w:rPr>
          <w:rFonts w:ascii="Arial" w:eastAsia="Arial" w:hAnsi="Arial" w:cs="Arial"/>
          <w:spacing w:val="-15"/>
          <w:sz w:val="22"/>
          <w:szCs w:val="22"/>
          <w:lang w:val="pl-PL" w:eastAsia="en-US"/>
        </w:rPr>
        <w:t xml:space="preserve"> člank</w:t>
      </w:r>
      <w:r w:rsidRPr="00573B4F">
        <w:rPr>
          <w:rFonts w:ascii="Arial" w:eastAsia="Arial" w:hAnsi="Arial" w:cs="Arial"/>
          <w:sz w:val="22"/>
          <w:szCs w:val="22"/>
          <w:lang w:val="pl-PL" w:eastAsia="en-US"/>
        </w:rPr>
        <w:t>a</w:t>
      </w:r>
    </w:p>
    <w:p w14:paraId="6513A69E" w14:textId="77777777" w:rsidR="00573B4F" w:rsidRPr="00573B4F" w:rsidRDefault="00573B4F" w:rsidP="00573B4F">
      <w:pPr>
        <w:widowControl w:val="0"/>
        <w:autoSpaceDE w:val="0"/>
        <w:autoSpaceDN w:val="0"/>
        <w:spacing w:before="4" w:line="252" w:lineRule="exact"/>
        <w:rPr>
          <w:rFonts w:ascii="Arial" w:eastAsia="Arial" w:hAnsi="Arial" w:cs="Arial"/>
          <w:sz w:val="22"/>
          <w:szCs w:val="22"/>
          <w:lang w:val="pl-PL" w:eastAsia="en-US"/>
        </w:rPr>
      </w:pPr>
      <w:r w:rsidRPr="00573B4F">
        <w:rPr>
          <w:rFonts w:ascii="Arial" w:eastAsia="Arial" w:hAnsi="Arial" w:cs="Arial"/>
          <w:sz w:val="22"/>
          <w:szCs w:val="22"/>
          <w:lang w:val="pl-PL" w:eastAsia="en-US"/>
        </w:rPr>
        <w:t xml:space="preserve"> 31. i 32. ove</w:t>
      </w:r>
      <w:r w:rsidRPr="00573B4F">
        <w:rPr>
          <w:rFonts w:ascii="Arial" w:eastAsia="Arial" w:hAnsi="Arial" w:cs="Arial"/>
          <w:spacing w:val="-5"/>
          <w:sz w:val="22"/>
          <w:szCs w:val="22"/>
          <w:lang w:val="pl-PL" w:eastAsia="en-US"/>
        </w:rPr>
        <w:t xml:space="preserve"> </w:t>
      </w:r>
      <w:r w:rsidRPr="00573B4F">
        <w:rPr>
          <w:rFonts w:ascii="Arial" w:eastAsia="Arial" w:hAnsi="Arial" w:cs="Arial"/>
          <w:sz w:val="22"/>
          <w:szCs w:val="22"/>
          <w:lang w:val="pl-PL" w:eastAsia="en-US"/>
        </w:rPr>
        <w:t>Odluke.</w:t>
      </w:r>
    </w:p>
    <w:p w14:paraId="3DEBDCE1" w14:textId="77777777" w:rsidR="00573B4F" w:rsidRPr="00573B4F" w:rsidRDefault="00573B4F" w:rsidP="00573B4F">
      <w:pPr>
        <w:widowControl w:val="0"/>
        <w:autoSpaceDE w:val="0"/>
        <w:autoSpaceDN w:val="0"/>
        <w:spacing w:before="10"/>
        <w:rPr>
          <w:rFonts w:ascii="Arial" w:eastAsia="Arial" w:hAnsi="Arial" w:cs="Arial"/>
          <w:sz w:val="21"/>
          <w:szCs w:val="22"/>
          <w:lang w:val="pl-PL" w:eastAsia="en-US"/>
        </w:rPr>
      </w:pPr>
    </w:p>
    <w:p w14:paraId="1C8589A5" w14:textId="77777777" w:rsidR="00573B4F" w:rsidRPr="00573B4F" w:rsidRDefault="00573B4F" w:rsidP="00573B4F">
      <w:pPr>
        <w:widowControl w:val="0"/>
        <w:autoSpaceDE w:val="0"/>
        <w:autoSpaceDN w:val="0"/>
        <w:ind w:right="807"/>
        <w:jc w:val="center"/>
        <w:outlineLvl w:val="0"/>
        <w:rPr>
          <w:rFonts w:ascii="Arial" w:eastAsia="Arial" w:hAnsi="Arial" w:cs="Arial"/>
          <w:b/>
          <w:bCs/>
          <w:sz w:val="22"/>
          <w:szCs w:val="22"/>
          <w:lang w:val="pl-PL" w:eastAsia="en-US"/>
        </w:rPr>
      </w:pPr>
      <w:r w:rsidRPr="00573B4F">
        <w:rPr>
          <w:rFonts w:ascii="Arial" w:eastAsia="Arial" w:hAnsi="Arial" w:cs="Arial"/>
          <w:b/>
          <w:bCs/>
          <w:sz w:val="22"/>
          <w:szCs w:val="22"/>
          <w:lang w:val="pl-PL" w:eastAsia="en-US"/>
        </w:rPr>
        <w:t>Članak 35.</w:t>
      </w:r>
    </w:p>
    <w:p w14:paraId="49FE339E" w14:textId="77777777" w:rsidR="00573B4F" w:rsidRPr="00573B4F" w:rsidRDefault="00573B4F" w:rsidP="00573B4F">
      <w:pPr>
        <w:widowControl w:val="0"/>
        <w:autoSpaceDE w:val="0"/>
        <w:autoSpaceDN w:val="0"/>
        <w:spacing w:before="1"/>
        <w:ind w:right="819"/>
        <w:jc w:val="center"/>
        <w:rPr>
          <w:rFonts w:ascii="Arial" w:eastAsia="Arial" w:hAnsi="Arial" w:cs="Arial"/>
          <w:sz w:val="22"/>
          <w:szCs w:val="22"/>
          <w:lang w:val="pl-PL" w:eastAsia="en-US"/>
        </w:rPr>
      </w:pPr>
      <w:r w:rsidRPr="00573B4F">
        <w:rPr>
          <w:rFonts w:ascii="Arial" w:eastAsia="Arial" w:hAnsi="Arial" w:cs="Arial"/>
          <w:sz w:val="22"/>
          <w:szCs w:val="22"/>
          <w:lang w:val="pl-PL" w:eastAsia="en-US"/>
        </w:rPr>
        <w:t>Korisnik može otkazati ugovor o korištenju u svako doba, ne navodeći razloge.</w:t>
      </w:r>
    </w:p>
    <w:p w14:paraId="380F0279" w14:textId="77777777" w:rsidR="00573B4F" w:rsidRPr="00573B4F" w:rsidRDefault="00573B4F" w:rsidP="00573B4F">
      <w:pPr>
        <w:widowControl w:val="0"/>
        <w:autoSpaceDE w:val="0"/>
        <w:autoSpaceDN w:val="0"/>
        <w:spacing w:before="9"/>
        <w:rPr>
          <w:rFonts w:ascii="Arial" w:eastAsia="Arial" w:hAnsi="Arial" w:cs="Arial"/>
          <w:sz w:val="21"/>
          <w:szCs w:val="22"/>
          <w:lang w:val="pl-PL" w:eastAsia="en-US"/>
        </w:rPr>
      </w:pPr>
    </w:p>
    <w:p w14:paraId="32DEC023" w14:textId="77777777" w:rsidR="00573B4F" w:rsidRPr="00573B4F" w:rsidRDefault="00573B4F" w:rsidP="00573B4F">
      <w:pPr>
        <w:widowControl w:val="0"/>
        <w:autoSpaceDE w:val="0"/>
        <w:autoSpaceDN w:val="0"/>
        <w:ind w:right="807"/>
        <w:jc w:val="center"/>
        <w:outlineLvl w:val="0"/>
        <w:rPr>
          <w:rFonts w:ascii="Arial" w:eastAsia="Arial" w:hAnsi="Arial" w:cs="Arial"/>
          <w:b/>
          <w:bCs/>
          <w:sz w:val="22"/>
          <w:szCs w:val="22"/>
          <w:lang w:val="en-US" w:eastAsia="en-US"/>
        </w:rPr>
      </w:pPr>
      <w:r w:rsidRPr="00573B4F">
        <w:rPr>
          <w:rFonts w:ascii="Arial" w:eastAsia="Arial" w:hAnsi="Arial" w:cs="Arial"/>
          <w:b/>
          <w:bCs/>
          <w:sz w:val="22"/>
          <w:szCs w:val="22"/>
          <w:lang w:val="en-US" w:eastAsia="en-US"/>
        </w:rPr>
        <w:t>Članak 36.</w:t>
      </w:r>
    </w:p>
    <w:p w14:paraId="267DD2F0" w14:textId="77777777" w:rsidR="00573B4F" w:rsidRPr="00573B4F" w:rsidRDefault="00573B4F" w:rsidP="00573B4F">
      <w:pPr>
        <w:widowControl w:val="0"/>
        <w:numPr>
          <w:ilvl w:val="1"/>
          <w:numId w:val="105"/>
        </w:numPr>
        <w:tabs>
          <w:tab w:val="left" w:pos="1156"/>
        </w:tabs>
        <w:autoSpaceDE w:val="0"/>
        <w:autoSpaceDN w:val="0"/>
        <w:spacing w:before="1"/>
        <w:ind w:firstLine="708"/>
        <w:jc w:val="both"/>
        <w:rPr>
          <w:rFonts w:ascii="Arial" w:eastAsia="Arial" w:hAnsi="Arial" w:cs="Arial"/>
          <w:sz w:val="22"/>
          <w:szCs w:val="22"/>
          <w:lang w:val="pl-PL" w:eastAsia="en-US"/>
        </w:rPr>
      </w:pPr>
      <w:r w:rsidRPr="00573B4F">
        <w:rPr>
          <w:rFonts w:ascii="Arial" w:eastAsia="Arial" w:hAnsi="Arial" w:cs="Arial"/>
          <w:sz w:val="22"/>
          <w:szCs w:val="22"/>
          <w:lang w:val="pl-PL" w:eastAsia="en-US"/>
        </w:rPr>
        <w:t>Otkazni rok je 30 dana, a počinje teći od dana dostave pisanog</w:t>
      </w:r>
      <w:r w:rsidRPr="00573B4F">
        <w:rPr>
          <w:rFonts w:ascii="Arial" w:eastAsia="Arial" w:hAnsi="Arial" w:cs="Arial"/>
          <w:spacing w:val="-18"/>
          <w:sz w:val="22"/>
          <w:szCs w:val="22"/>
          <w:lang w:val="pl-PL" w:eastAsia="en-US"/>
        </w:rPr>
        <w:t xml:space="preserve"> </w:t>
      </w:r>
      <w:r w:rsidRPr="00573B4F">
        <w:rPr>
          <w:rFonts w:ascii="Arial" w:eastAsia="Arial" w:hAnsi="Arial" w:cs="Arial"/>
          <w:sz w:val="22"/>
          <w:szCs w:val="22"/>
          <w:lang w:val="pl-PL" w:eastAsia="en-US"/>
        </w:rPr>
        <w:t>otkaza.</w:t>
      </w:r>
    </w:p>
    <w:p w14:paraId="4411FAF5" w14:textId="77777777" w:rsidR="00573B4F" w:rsidRPr="00573B4F" w:rsidRDefault="00573B4F" w:rsidP="00573B4F">
      <w:pPr>
        <w:widowControl w:val="0"/>
        <w:numPr>
          <w:ilvl w:val="1"/>
          <w:numId w:val="105"/>
        </w:numPr>
        <w:tabs>
          <w:tab w:val="left" w:pos="1182"/>
        </w:tabs>
        <w:autoSpaceDE w:val="0"/>
        <w:autoSpaceDN w:val="0"/>
        <w:spacing w:before="1"/>
        <w:ind w:right="123" w:firstLine="708"/>
        <w:jc w:val="both"/>
        <w:rPr>
          <w:rFonts w:ascii="Arial" w:eastAsia="Arial" w:hAnsi="Arial" w:cs="Arial"/>
          <w:sz w:val="22"/>
          <w:szCs w:val="22"/>
          <w:lang w:val="pl-PL" w:eastAsia="en-US"/>
        </w:rPr>
      </w:pPr>
      <w:r w:rsidRPr="00573B4F">
        <w:rPr>
          <w:rFonts w:ascii="Arial" w:eastAsia="Arial" w:hAnsi="Arial" w:cs="Arial"/>
          <w:sz w:val="22"/>
          <w:szCs w:val="22"/>
          <w:lang w:val="pl-PL" w:eastAsia="en-US"/>
        </w:rPr>
        <w:t>Za vrijeme trajanja otkaznog roka ugovorne strane imaju sva prava i obveze na način kako je to utvrđeno ugovorom o</w:t>
      </w:r>
      <w:r w:rsidRPr="00573B4F">
        <w:rPr>
          <w:rFonts w:ascii="Arial" w:eastAsia="Arial" w:hAnsi="Arial" w:cs="Arial"/>
          <w:spacing w:val="-12"/>
          <w:sz w:val="22"/>
          <w:szCs w:val="22"/>
          <w:lang w:val="pl-PL" w:eastAsia="en-US"/>
        </w:rPr>
        <w:t xml:space="preserve"> </w:t>
      </w:r>
      <w:r w:rsidRPr="00573B4F">
        <w:rPr>
          <w:rFonts w:ascii="Arial" w:eastAsia="Arial" w:hAnsi="Arial" w:cs="Arial"/>
          <w:sz w:val="22"/>
          <w:szCs w:val="22"/>
          <w:lang w:val="pl-PL" w:eastAsia="en-US"/>
        </w:rPr>
        <w:t>korištenju.</w:t>
      </w:r>
    </w:p>
    <w:p w14:paraId="00D56492" w14:textId="77777777" w:rsidR="00573B4F" w:rsidRPr="00573B4F" w:rsidRDefault="00573B4F" w:rsidP="00573B4F">
      <w:pPr>
        <w:widowControl w:val="0"/>
        <w:autoSpaceDE w:val="0"/>
        <w:autoSpaceDN w:val="0"/>
        <w:spacing w:before="9"/>
        <w:rPr>
          <w:rFonts w:ascii="Arial" w:eastAsia="Arial" w:hAnsi="Arial" w:cs="Arial"/>
          <w:sz w:val="21"/>
          <w:szCs w:val="22"/>
          <w:lang w:val="pl-PL" w:eastAsia="en-US"/>
        </w:rPr>
      </w:pPr>
    </w:p>
    <w:p w14:paraId="157FE72B" w14:textId="77777777" w:rsidR="00573B4F" w:rsidRPr="00573B4F" w:rsidRDefault="00573B4F" w:rsidP="00573B4F">
      <w:pPr>
        <w:widowControl w:val="0"/>
        <w:autoSpaceDE w:val="0"/>
        <w:autoSpaceDN w:val="0"/>
        <w:ind w:right="807"/>
        <w:jc w:val="center"/>
        <w:outlineLvl w:val="0"/>
        <w:rPr>
          <w:rFonts w:ascii="Arial" w:eastAsia="Arial" w:hAnsi="Arial" w:cs="Arial"/>
          <w:b/>
          <w:bCs/>
          <w:sz w:val="22"/>
          <w:szCs w:val="22"/>
          <w:lang w:val="en-US" w:eastAsia="en-US"/>
        </w:rPr>
      </w:pPr>
      <w:r w:rsidRPr="00573B4F">
        <w:rPr>
          <w:rFonts w:ascii="Arial" w:eastAsia="Arial" w:hAnsi="Arial" w:cs="Arial"/>
          <w:b/>
          <w:bCs/>
          <w:sz w:val="22"/>
          <w:szCs w:val="22"/>
          <w:lang w:val="en-US" w:eastAsia="en-US"/>
        </w:rPr>
        <w:t>Članak 37.</w:t>
      </w:r>
    </w:p>
    <w:p w14:paraId="66D423F4" w14:textId="77777777" w:rsidR="00573B4F" w:rsidRPr="00573B4F" w:rsidRDefault="00573B4F" w:rsidP="00573B4F">
      <w:pPr>
        <w:widowControl w:val="0"/>
        <w:numPr>
          <w:ilvl w:val="0"/>
          <w:numId w:val="104"/>
        </w:numPr>
        <w:tabs>
          <w:tab w:val="left" w:pos="1180"/>
        </w:tabs>
        <w:autoSpaceDE w:val="0"/>
        <w:autoSpaceDN w:val="0"/>
        <w:spacing w:before="4"/>
        <w:ind w:right="117" w:firstLine="708"/>
        <w:jc w:val="both"/>
        <w:rPr>
          <w:rFonts w:ascii="Arial" w:eastAsia="Arial" w:hAnsi="Arial" w:cs="Arial"/>
          <w:sz w:val="22"/>
          <w:szCs w:val="22"/>
          <w:lang w:val="pl-PL" w:eastAsia="en-US"/>
        </w:rPr>
      </w:pPr>
      <w:r w:rsidRPr="00573B4F">
        <w:rPr>
          <w:rFonts w:ascii="Arial" w:eastAsia="Arial" w:hAnsi="Arial" w:cs="Arial"/>
          <w:sz w:val="22"/>
          <w:szCs w:val="22"/>
          <w:lang w:val="en-US" w:eastAsia="en-US"/>
        </w:rPr>
        <w:t>U slučaju nemogućnosti uredne dostave pisane opomene i dostave otkaza zbog promjene</w:t>
      </w:r>
      <w:r w:rsidRPr="00573B4F">
        <w:rPr>
          <w:rFonts w:ascii="Arial" w:eastAsia="Arial" w:hAnsi="Arial" w:cs="Arial"/>
          <w:spacing w:val="-6"/>
          <w:sz w:val="22"/>
          <w:szCs w:val="22"/>
          <w:lang w:val="en-US" w:eastAsia="en-US"/>
        </w:rPr>
        <w:t xml:space="preserve"> </w:t>
      </w:r>
      <w:r w:rsidRPr="00573B4F">
        <w:rPr>
          <w:rFonts w:ascii="Arial" w:eastAsia="Arial" w:hAnsi="Arial" w:cs="Arial"/>
          <w:sz w:val="22"/>
          <w:szCs w:val="22"/>
          <w:lang w:val="en-US" w:eastAsia="en-US"/>
        </w:rPr>
        <w:t>adrese,</w:t>
      </w:r>
      <w:r w:rsidRPr="00573B4F">
        <w:rPr>
          <w:rFonts w:ascii="Arial" w:eastAsia="Arial" w:hAnsi="Arial" w:cs="Arial"/>
          <w:spacing w:val="-7"/>
          <w:sz w:val="22"/>
          <w:szCs w:val="22"/>
          <w:lang w:val="en-US" w:eastAsia="en-US"/>
        </w:rPr>
        <w:t xml:space="preserve"> </w:t>
      </w:r>
      <w:r w:rsidRPr="00573B4F">
        <w:rPr>
          <w:rFonts w:ascii="Arial" w:eastAsia="Arial" w:hAnsi="Arial" w:cs="Arial"/>
          <w:sz w:val="22"/>
          <w:szCs w:val="22"/>
          <w:lang w:val="en-US" w:eastAsia="en-US"/>
        </w:rPr>
        <w:t>o</w:t>
      </w:r>
      <w:r w:rsidRPr="00573B4F">
        <w:rPr>
          <w:rFonts w:ascii="Arial" w:eastAsia="Arial" w:hAnsi="Arial" w:cs="Arial"/>
          <w:spacing w:val="-9"/>
          <w:sz w:val="22"/>
          <w:szCs w:val="22"/>
          <w:lang w:val="en-US" w:eastAsia="en-US"/>
        </w:rPr>
        <w:t xml:space="preserve"> </w:t>
      </w:r>
      <w:r w:rsidRPr="00573B4F">
        <w:rPr>
          <w:rFonts w:ascii="Arial" w:eastAsia="Arial" w:hAnsi="Arial" w:cs="Arial"/>
          <w:sz w:val="22"/>
          <w:szCs w:val="22"/>
          <w:lang w:val="en-US" w:eastAsia="en-US"/>
        </w:rPr>
        <w:t>kojoj</w:t>
      </w:r>
      <w:r w:rsidRPr="00573B4F">
        <w:rPr>
          <w:rFonts w:ascii="Arial" w:eastAsia="Arial" w:hAnsi="Arial" w:cs="Arial"/>
          <w:spacing w:val="-10"/>
          <w:sz w:val="22"/>
          <w:szCs w:val="22"/>
          <w:lang w:val="en-US" w:eastAsia="en-US"/>
        </w:rPr>
        <w:t xml:space="preserve"> </w:t>
      </w:r>
      <w:r w:rsidRPr="00573B4F">
        <w:rPr>
          <w:rFonts w:ascii="Arial" w:eastAsia="Arial" w:hAnsi="Arial" w:cs="Arial"/>
          <w:sz w:val="22"/>
          <w:szCs w:val="22"/>
          <w:lang w:val="en-US" w:eastAsia="en-US"/>
        </w:rPr>
        <w:t>korisnik</w:t>
      </w:r>
      <w:r w:rsidRPr="00573B4F">
        <w:rPr>
          <w:rFonts w:ascii="Arial" w:eastAsia="Arial" w:hAnsi="Arial" w:cs="Arial"/>
          <w:spacing w:val="-6"/>
          <w:sz w:val="22"/>
          <w:szCs w:val="22"/>
          <w:lang w:val="en-US" w:eastAsia="en-US"/>
        </w:rPr>
        <w:t xml:space="preserve"> </w:t>
      </w:r>
      <w:r w:rsidRPr="00573B4F">
        <w:rPr>
          <w:rFonts w:ascii="Arial" w:eastAsia="Arial" w:hAnsi="Arial" w:cs="Arial"/>
          <w:sz w:val="22"/>
          <w:szCs w:val="22"/>
          <w:lang w:val="en-US" w:eastAsia="en-US"/>
        </w:rPr>
        <w:t>nije</w:t>
      </w:r>
      <w:r w:rsidRPr="00573B4F">
        <w:rPr>
          <w:rFonts w:ascii="Arial" w:eastAsia="Arial" w:hAnsi="Arial" w:cs="Arial"/>
          <w:spacing w:val="-6"/>
          <w:sz w:val="22"/>
          <w:szCs w:val="22"/>
          <w:lang w:val="en-US" w:eastAsia="en-US"/>
        </w:rPr>
        <w:t xml:space="preserve"> </w:t>
      </w:r>
      <w:r w:rsidRPr="00573B4F">
        <w:rPr>
          <w:rFonts w:ascii="Arial" w:eastAsia="Arial" w:hAnsi="Arial" w:cs="Arial"/>
          <w:sz w:val="22"/>
          <w:szCs w:val="22"/>
          <w:lang w:val="en-US" w:eastAsia="en-US"/>
        </w:rPr>
        <w:t>obavijestio</w:t>
      </w:r>
      <w:r w:rsidRPr="00573B4F">
        <w:rPr>
          <w:rFonts w:ascii="Arial" w:eastAsia="Arial" w:hAnsi="Arial" w:cs="Arial"/>
          <w:spacing w:val="-9"/>
          <w:sz w:val="22"/>
          <w:szCs w:val="22"/>
          <w:lang w:val="en-US" w:eastAsia="en-US"/>
        </w:rPr>
        <w:t xml:space="preserve"> </w:t>
      </w:r>
      <w:r w:rsidRPr="00573B4F">
        <w:rPr>
          <w:rFonts w:ascii="Arial" w:eastAsia="Arial" w:hAnsi="Arial" w:cs="Arial"/>
          <w:sz w:val="22"/>
          <w:szCs w:val="22"/>
          <w:lang w:val="en-US" w:eastAsia="en-US"/>
        </w:rPr>
        <w:t>Općinu Gračac,</w:t>
      </w:r>
      <w:r w:rsidRPr="00573B4F">
        <w:rPr>
          <w:rFonts w:ascii="Arial" w:eastAsia="Arial" w:hAnsi="Arial" w:cs="Arial"/>
          <w:spacing w:val="-5"/>
          <w:sz w:val="22"/>
          <w:szCs w:val="22"/>
          <w:lang w:val="en-US" w:eastAsia="en-US"/>
        </w:rPr>
        <w:t xml:space="preserve"> </w:t>
      </w:r>
      <w:r w:rsidRPr="00573B4F">
        <w:rPr>
          <w:rFonts w:ascii="Arial" w:eastAsia="Arial" w:hAnsi="Arial" w:cs="Arial"/>
          <w:sz w:val="22"/>
          <w:szCs w:val="22"/>
          <w:lang w:val="en-US" w:eastAsia="en-US"/>
        </w:rPr>
        <w:t>odbijanja</w:t>
      </w:r>
      <w:r w:rsidRPr="00573B4F">
        <w:rPr>
          <w:rFonts w:ascii="Arial" w:eastAsia="Arial" w:hAnsi="Arial" w:cs="Arial"/>
          <w:spacing w:val="-6"/>
          <w:sz w:val="22"/>
          <w:szCs w:val="22"/>
          <w:lang w:val="en-US" w:eastAsia="en-US"/>
        </w:rPr>
        <w:t xml:space="preserve"> </w:t>
      </w:r>
      <w:r w:rsidRPr="00573B4F">
        <w:rPr>
          <w:rFonts w:ascii="Arial" w:eastAsia="Arial" w:hAnsi="Arial" w:cs="Arial"/>
          <w:sz w:val="22"/>
          <w:szCs w:val="22"/>
          <w:lang w:val="en-US" w:eastAsia="en-US"/>
        </w:rPr>
        <w:t>preuzimanja</w:t>
      </w:r>
      <w:r w:rsidRPr="00573B4F">
        <w:rPr>
          <w:rFonts w:ascii="Arial" w:eastAsia="Arial" w:hAnsi="Arial" w:cs="Arial"/>
          <w:spacing w:val="-6"/>
          <w:sz w:val="22"/>
          <w:szCs w:val="22"/>
          <w:lang w:val="en-US" w:eastAsia="en-US"/>
        </w:rPr>
        <w:t xml:space="preserve"> </w:t>
      </w:r>
      <w:r w:rsidRPr="00573B4F">
        <w:rPr>
          <w:rFonts w:ascii="Arial" w:eastAsia="Arial" w:hAnsi="Arial" w:cs="Arial"/>
          <w:sz w:val="22"/>
          <w:szCs w:val="22"/>
          <w:lang w:val="en-US" w:eastAsia="en-US"/>
        </w:rPr>
        <w:t>pismena</w:t>
      </w:r>
      <w:r w:rsidRPr="00573B4F">
        <w:rPr>
          <w:rFonts w:ascii="Arial" w:eastAsia="Arial" w:hAnsi="Arial" w:cs="Arial"/>
          <w:spacing w:val="-6"/>
          <w:sz w:val="22"/>
          <w:szCs w:val="22"/>
          <w:lang w:val="en-US" w:eastAsia="en-US"/>
        </w:rPr>
        <w:t xml:space="preserve"> </w:t>
      </w:r>
      <w:r w:rsidRPr="00573B4F">
        <w:rPr>
          <w:rFonts w:ascii="Arial" w:eastAsia="Arial" w:hAnsi="Arial" w:cs="Arial"/>
          <w:sz w:val="22"/>
          <w:szCs w:val="22"/>
          <w:lang w:val="en-US" w:eastAsia="en-US"/>
        </w:rPr>
        <w:t xml:space="preserve">ili drugih načina izbjegavanja primanja pismena Općine Gračac , dostava će se obaviti stavljanjem pismena na oglasnu ploču Općine Gračac. </w:t>
      </w:r>
      <w:r w:rsidRPr="00573B4F">
        <w:rPr>
          <w:rFonts w:ascii="Arial" w:eastAsia="Arial" w:hAnsi="Arial" w:cs="Arial"/>
          <w:sz w:val="22"/>
          <w:szCs w:val="22"/>
          <w:lang w:val="pl-PL" w:eastAsia="en-US"/>
        </w:rPr>
        <w:t>Smatrat će se da je dostava obavljena istekom osmoga dana od dana isticanja pismena na oglasnoj</w:t>
      </w:r>
      <w:r w:rsidRPr="00573B4F">
        <w:rPr>
          <w:rFonts w:ascii="Arial" w:eastAsia="Arial" w:hAnsi="Arial" w:cs="Arial"/>
          <w:spacing w:val="-15"/>
          <w:sz w:val="22"/>
          <w:szCs w:val="22"/>
          <w:lang w:val="pl-PL" w:eastAsia="en-US"/>
        </w:rPr>
        <w:t xml:space="preserve"> </w:t>
      </w:r>
      <w:r w:rsidRPr="00573B4F">
        <w:rPr>
          <w:rFonts w:ascii="Arial" w:eastAsia="Arial" w:hAnsi="Arial" w:cs="Arial"/>
          <w:sz w:val="22"/>
          <w:szCs w:val="22"/>
          <w:lang w:val="pl-PL" w:eastAsia="en-US"/>
        </w:rPr>
        <w:t>ploči.</w:t>
      </w:r>
    </w:p>
    <w:p w14:paraId="737429FB" w14:textId="77777777" w:rsidR="00573B4F" w:rsidRPr="00573B4F" w:rsidRDefault="00573B4F" w:rsidP="00573B4F">
      <w:pPr>
        <w:widowControl w:val="0"/>
        <w:numPr>
          <w:ilvl w:val="0"/>
          <w:numId w:val="104"/>
        </w:numPr>
        <w:tabs>
          <w:tab w:val="left" w:pos="1156"/>
        </w:tabs>
        <w:autoSpaceDE w:val="0"/>
        <w:autoSpaceDN w:val="0"/>
        <w:spacing w:before="75"/>
        <w:ind w:right="115" w:firstLine="708"/>
        <w:jc w:val="both"/>
        <w:rPr>
          <w:rFonts w:ascii="Arial" w:eastAsia="Arial" w:hAnsi="Arial" w:cs="Arial"/>
          <w:sz w:val="22"/>
          <w:szCs w:val="22"/>
          <w:lang w:val="pl-PL" w:eastAsia="en-US"/>
        </w:rPr>
      </w:pPr>
      <w:r w:rsidRPr="00573B4F">
        <w:rPr>
          <w:rFonts w:ascii="Arial" w:eastAsia="Arial" w:hAnsi="Arial" w:cs="Arial"/>
          <w:sz w:val="22"/>
          <w:szCs w:val="22"/>
          <w:lang w:val="pl-PL" w:eastAsia="en-US"/>
        </w:rPr>
        <w:t>Na skinutom oglasnom primjerku stavit će se bilješka o danu stavljanja i skidanja s oglasne ploče, koju potvrđuje nadležni službenik stavljanjem pečata i potpisa. Nakon toga oglasni će se primjerak uložiti u odgovarajući</w:t>
      </w:r>
      <w:r w:rsidRPr="00573B4F">
        <w:rPr>
          <w:rFonts w:ascii="Arial" w:eastAsia="Arial" w:hAnsi="Arial" w:cs="Arial"/>
          <w:spacing w:val="-13"/>
          <w:sz w:val="22"/>
          <w:szCs w:val="22"/>
          <w:lang w:val="pl-PL" w:eastAsia="en-US"/>
        </w:rPr>
        <w:t xml:space="preserve"> </w:t>
      </w:r>
      <w:r w:rsidRPr="00573B4F">
        <w:rPr>
          <w:rFonts w:ascii="Arial" w:eastAsia="Arial" w:hAnsi="Arial" w:cs="Arial"/>
          <w:sz w:val="22"/>
          <w:szCs w:val="22"/>
          <w:lang w:val="pl-PL" w:eastAsia="en-US"/>
        </w:rPr>
        <w:t>spis.</w:t>
      </w:r>
    </w:p>
    <w:p w14:paraId="4A7B7EB7" w14:textId="77777777" w:rsidR="00573B4F" w:rsidRPr="00573B4F" w:rsidRDefault="00573B4F" w:rsidP="00573B4F">
      <w:pPr>
        <w:widowControl w:val="0"/>
        <w:autoSpaceDE w:val="0"/>
        <w:autoSpaceDN w:val="0"/>
        <w:spacing w:before="9"/>
        <w:rPr>
          <w:rFonts w:ascii="Arial" w:eastAsia="Arial" w:hAnsi="Arial" w:cs="Arial"/>
          <w:sz w:val="21"/>
          <w:szCs w:val="22"/>
          <w:lang w:val="pl-PL" w:eastAsia="en-US"/>
        </w:rPr>
      </w:pPr>
    </w:p>
    <w:p w14:paraId="7EB9081F" w14:textId="77777777" w:rsidR="00573B4F" w:rsidRPr="00573B4F" w:rsidRDefault="00573B4F" w:rsidP="00573B4F">
      <w:pPr>
        <w:widowControl w:val="0"/>
        <w:autoSpaceDE w:val="0"/>
        <w:autoSpaceDN w:val="0"/>
        <w:ind w:right="807"/>
        <w:jc w:val="center"/>
        <w:outlineLvl w:val="0"/>
        <w:rPr>
          <w:rFonts w:ascii="Arial" w:eastAsia="Arial" w:hAnsi="Arial" w:cs="Arial"/>
          <w:b/>
          <w:bCs/>
          <w:sz w:val="22"/>
          <w:szCs w:val="22"/>
          <w:lang w:val="en-US" w:eastAsia="en-US"/>
        </w:rPr>
      </w:pPr>
      <w:r w:rsidRPr="00573B4F">
        <w:rPr>
          <w:rFonts w:ascii="Arial" w:eastAsia="Arial" w:hAnsi="Arial" w:cs="Arial"/>
          <w:b/>
          <w:bCs/>
          <w:sz w:val="22"/>
          <w:szCs w:val="22"/>
          <w:lang w:val="en-US" w:eastAsia="en-US"/>
        </w:rPr>
        <w:t>Članak 38.</w:t>
      </w:r>
    </w:p>
    <w:p w14:paraId="1B797EB5" w14:textId="77777777" w:rsidR="00573B4F" w:rsidRPr="00573B4F" w:rsidRDefault="00573B4F" w:rsidP="00573B4F">
      <w:pPr>
        <w:widowControl w:val="0"/>
        <w:numPr>
          <w:ilvl w:val="0"/>
          <w:numId w:val="103"/>
        </w:numPr>
        <w:tabs>
          <w:tab w:val="left" w:pos="1170"/>
        </w:tabs>
        <w:autoSpaceDE w:val="0"/>
        <w:autoSpaceDN w:val="0"/>
        <w:spacing w:before="1"/>
        <w:ind w:right="115" w:firstLine="708"/>
        <w:jc w:val="both"/>
        <w:rPr>
          <w:rFonts w:ascii="Arial" w:eastAsia="Arial" w:hAnsi="Arial" w:cs="Arial"/>
          <w:sz w:val="22"/>
          <w:szCs w:val="22"/>
          <w:lang w:val="en-US" w:eastAsia="en-US"/>
        </w:rPr>
      </w:pPr>
      <w:r w:rsidRPr="00573B4F">
        <w:rPr>
          <w:rFonts w:ascii="Arial" w:eastAsia="Arial" w:hAnsi="Arial" w:cs="Arial"/>
          <w:sz w:val="22"/>
          <w:szCs w:val="22"/>
          <w:lang w:val="en-US" w:eastAsia="en-US"/>
        </w:rPr>
        <w:t>Istekom roka od pet godina organizaciji se općinski prostor može ponovno dati na korištenje</w:t>
      </w:r>
      <w:r w:rsidRPr="00573B4F">
        <w:rPr>
          <w:rFonts w:ascii="Arial" w:eastAsia="Arial" w:hAnsi="Arial" w:cs="Arial"/>
          <w:spacing w:val="-10"/>
          <w:sz w:val="22"/>
          <w:szCs w:val="22"/>
          <w:lang w:val="en-US" w:eastAsia="en-US"/>
        </w:rPr>
        <w:t xml:space="preserve"> </w:t>
      </w:r>
      <w:r w:rsidRPr="00573B4F">
        <w:rPr>
          <w:rFonts w:ascii="Arial" w:eastAsia="Arial" w:hAnsi="Arial" w:cs="Arial"/>
          <w:sz w:val="22"/>
          <w:szCs w:val="22"/>
          <w:lang w:val="en-US" w:eastAsia="en-US"/>
        </w:rPr>
        <w:t>na</w:t>
      </w:r>
      <w:r w:rsidRPr="00573B4F">
        <w:rPr>
          <w:rFonts w:ascii="Arial" w:eastAsia="Arial" w:hAnsi="Arial" w:cs="Arial"/>
          <w:spacing w:val="-10"/>
          <w:sz w:val="22"/>
          <w:szCs w:val="22"/>
          <w:lang w:val="en-US" w:eastAsia="en-US"/>
        </w:rPr>
        <w:t xml:space="preserve"> </w:t>
      </w:r>
      <w:r w:rsidRPr="00573B4F">
        <w:rPr>
          <w:rFonts w:ascii="Arial" w:eastAsia="Arial" w:hAnsi="Arial" w:cs="Arial"/>
          <w:sz w:val="22"/>
          <w:szCs w:val="22"/>
          <w:lang w:val="en-US" w:eastAsia="en-US"/>
        </w:rPr>
        <w:t>rok</w:t>
      </w:r>
      <w:r w:rsidRPr="00573B4F">
        <w:rPr>
          <w:rFonts w:ascii="Arial" w:eastAsia="Arial" w:hAnsi="Arial" w:cs="Arial"/>
          <w:spacing w:val="-7"/>
          <w:sz w:val="22"/>
          <w:szCs w:val="22"/>
          <w:lang w:val="en-US" w:eastAsia="en-US"/>
        </w:rPr>
        <w:t xml:space="preserve"> </w:t>
      </w:r>
      <w:r w:rsidRPr="00573B4F">
        <w:rPr>
          <w:rFonts w:ascii="Arial" w:eastAsia="Arial" w:hAnsi="Arial" w:cs="Arial"/>
          <w:sz w:val="22"/>
          <w:szCs w:val="22"/>
          <w:lang w:val="en-US" w:eastAsia="en-US"/>
        </w:rPr>
        <w:t>od</w:t>
      </w:r>
      <w:r w:rsidRPr="00573B4F">
        <w:rPr>
          <w:rFonts w:ascii="Arial" w:eastAsia="Arial" w:hAnsi="Arial" w:cs="Arial"/>
          <w:spacing w:val="-10"/>
          <w:sz w:val="22"/>
          <w:szCs w:val="22"/>
          <w:lang w:val="en-US" w:eastAsia="en-US"/>
        </w:rPr>
        <w:t xml:space="preserve"> </w:t>
      </w:r>
      <w:r w:rsidRPr="00573B4F">
        <w:rPr>
          <w:rFonts w:ascii="Arial" w:eastAsia="Arial" w:hAnsi="Arial" w:cs="Arial"/>
          <w:sz w:val="22"/>
          <w:szCs w:val="22"/>
          <w:lang w:val="en-US" w:eastAsia="en-US"/>
        </w:rPr>
        <w:t>novih</w:t>
      </w:r>
      <w:r w:rsidRPr="00573B4F">
        <w:rPr>
          <w:rFonts w:ascii="Arial" w:eastAsia="Arial" w:hAnsi="Arial" w:cs="Arial"/>
          <w:spacing w:val="-8"/>
          <w:sz w:val="22"/>
          <w:szCs w:val="22"/>
          <w:lang w:val="en-US" w:eastAsia="en-US"/>
        </w:rPr>
        <w:t xml:space="preserve"> </w:t>
      </w:r>
      <w:r w:rsidRPr="00573B4F">
        <w:rPr>
          <w:rFonts w:ascii="Arial" w:eastAsia="Arial" w:hAnsi="Arial" w:cs="Arial"/>
          <w:sz w:val="22"/>
          <w:szCs w:val="22"/>
          <w:lang w:val="en-US" w:eastAsia="en-US"/>
        </w:rPr>
        <w:t>pet</w:t>
      </w:r>
      <w:r w:rsidRPr="00573B4F">
        <w:rPr>
          <w:rFonts w:ascii="Arial" w:eastAsia="Arial" w:hAnsi="Arial" w:cs="Arial"/>
          <w:spacing w:val="-11"/>
          <w:sz w:val="22"/>
          <w:szCs w:val="22"/>
          <w:lang w:val="en-US" w:eastAsia="en-US"/>
        </w:rPr>
        <w:t xml:space="preserve"> </w:t>
      </w:r>
      <w:r w:rsidRPr="00573B4F">
        <w:rPr>
          <w:rFonts w:ascii="Arial" w:eastAsia="Arial" w:hAnsi="Arial" w:cs="Arial"/>
          <w:sz w:val="22"/>
          <w:szCs w:val="22"/>
          <w:lang w:val="en-US" w:eastAsia="en-US"/>
        </w:rPr>
        <w:t>godina</w:t>
      </w:r>
      <w:r w:rsidRPr="00573B4F">
        <w:rPr>
          <w:rFonts w:ascii="Arial" w:eastAsia="Arial" w:hAnsi="Arial" w:cs="Arial"/>
          <w:spacing w:val="-10"/>
          <w:sz w:val="22"/>
          <w:szCs w:val="22"/>
          <w:lang w:val="en-US" w:eastAsia="en-US"/>
        </w:rPr>
        <w:t xml:space="preserve"> </w:t>
      </w:r>
      <w:r w:rsidRPr="00573B4F">
        <w:rPr>
          <w:rFonts w:ascii="Arial" w:eastAsia="Arial" w:hAnsi="Arial" w:cs="Arial"/>
          <w:sz w:val="22"/>
          <w:szCs w:val="22"/>
          <w:lang w:val="en-US" w:eastAsia="en-US"/>
        </w:rPr>
        <w:t>bez</w:t>
      </w:r>
      <w:r w:rsidRPr="00573B4F">
        <w:rPr>
          <w:rFonts w:ascii="Arial" w:eastAsia="Arial" w:hAnsi="Arial" w:cs="Arial"/>
          <w:spacing w:val="-10"/>
          <w:sz w:val="22"/>
          <w:szCs w:val="22"/>
          <w:lang w:val="en-US" w:eastAsia="en-US"/>
        </w:rPr>
        <w:t xml:space="preserve"> </w:t>
      </w:r>
      <w:r w:rsidRPr="00573B4F">
        <w:rPr>
          <w:rFonts w:ascii="Arial" w:eastAsia="Arial" w:hAnsi="Arial" w:cs="Arial"/>
          <w:sz w:val="22"/>
          <w:szCs w:val="22"/>
          <w:lang w:val="en-US" w:eastAsia="en-US"/>
        </w:rPr>
        <w:t>provođenja</w:t>
      </w:r>
      <w:r w:rsidRPr="00573B4F">
        <w:rPr>
          <w:rFonts w:ascii="Arial" w:eastAsia="Arial" w:hAnsi="Arial" w:cs="Arial"/>
          <w:spacing w:val="-10"/>
          <w:sz w:val="22"/>
          <w:szCs w:val="22"/>
          <w:lang w:val="en-US" w:eastAsia="en-US"/>
        </w:rPr>
        <w:t xml:space="preserve"> </w:t>
      </w:r>
      <w:r w:rsidRPr="00573B4F">
        <w:rPr>
          <w:rFonts w:ascii="Arial" w:eastAsia="Arial" w:hAnsi="Arial" w:cs="Arial"/>
          <w:sz w:val="22"/>
          <w:szCs w:val="22"/>
          <w:lang w:val="en-US" w:eastAsia="en-US"/>
        </w:rPr>
        <w:t>javnog</w:t>
      </w:r>
      <w:r w:rsidRPr="00573B4F">
        <w:rPr>
          <w:rFonts w:ascii="Arial" w:eastAsia="Arial" w:hAnsi="Arial" w:cs="Arial"/>
          <w:spacing w:val="-8"/>
          <w:sz w:val="22"/>
          <w:szCs w:val="22"/>
          <w:lang w:val="en-US" w:eastAsia="en-US"/>
        </w:rPr>
        <w:t xml:space="preserve"> </w:t>
      </w:r>
      <w:r w:rsidRPr="00573B4F">
        <w:rPr>
          <w:rFonts w:ascii="Arial" w:eastAsia="Arial" w:hAnsi="Arial" w:cs="Arial"/>
          <w:sz w:val="22"/>
          <w:szCs w:val="22"/>
          <w:lang w:val="en-US" w:eastAsia="en-US"/>
        </w:rPr>
        <w:t>natječaja</w:t>
      </w:r>
      <w:r w:rsidRPr="00573B4F">
        <w:rPr>
          <w:rFonts w:ascii="Arial" w:eastAsia="Arial" w:hAnsi="Arial" w:cs="Arial"/>
          <w:spacing w:val="-6"/>
          <w:sz w:val="22"/>
          <w:szCs w:val="22"/>
          <w:lang w:val="en-US" w:eastAsia="en-US"/>
        </w:rPr>
        <w:t xml:space="preserve"> </w:t>
      </w:r>
      <w:r w:rsidRPr="00573B4F">
        <w:rPr>
          <w:rFonts w:ascii="Arial" w:eastAsia="Arial" w:hAnsi="Arial" w:cs="Arial"/>
          <w:sz w:val="22"/>
          <w:szCs w:val="22"/>
          <w:lang w:val="en-US" w:eastAsia="en-US"/>
        </w:rPr>
        <w:t>pod</w:t>
      </w:r>
      <w:r w:rsidRPr="00573B4F">
        <w:rPr>
          <w:rFonts w:ascii="Arial" w:eastAsia="Arial" w:hAnsi="Arial" w:cs="Arial"/>
          <w:spacing w:val="-13"/>
          <w:sz w:val="22"/>
          <w:szCs w:val="22"/>
          <w:lang w:val="en-US" w:eastAsia="en-US"/>
        </w:rPr>
        <w:t xml:space="preserve"> </w:t>
      </w:r>
      <w:r w:rsidRPr="00573B4F">
        <w:rPr>
          <w:rFonts w:ascii="Arial" w:eastAsia="Arial" w:hAnsi="Arial" w:cs="Arial"/>
          <w:sz w:val="22"/>
          <w:szCs w:val="22"/>
          <w:lang w:val="en-US" w:eastAsia="en-US"/>
        </w:rPr>
        <w:t>uvjetom</w:t>
      </w:r>
      <w:r w:rsidRPr="00573B4F">
        <w:rPr>
          <w:rFonts w:ascii="Arial" w:eastAsia="Arial" w:hAnsi="Arial" w:cs="Arial"/>
          <w:spacing w:val="-9"/>
          <w:sz w:val="22"/>
          <w:szCs w:val="22"/>
          <w:lang w:val="en-US" w:eastAsia="en-US"/>
        </w:rPr>
        <w:t xml:space="preserve"> </w:t>
      </w:r>
      <w:r w:rsidRPr="00573B4F">
        <w:rPr>
          <w:rFonts w:ascii="Arial" w:eastAsia="Arial" w:hAnsi="Arial" w:cs="Arial"/>
          <w:sz w:val="22"/>
          <w:szCs w:val="22"/>
          <w:lang w:val="en-US" w:eastAsia="en-US"/>
        </w:rPr>
        <w:t>da</w:t>
      </w:r>
      <w:r w:rsidRPr="00573B4F">
        <w:rPr>
          <w:rFonts w:ascii="Arial" w:eastAsia="Arial" w:hAnsi="Arial" w:cs="Arial"/>
          <w:spacing w:val="-13"/>
          <w:sz w:val="22"/>
          <w:szCs w:val="22"/>
          <w:lang w:val="en-US" w:eastAsia="en-US"/>
        </w:rPr>
        <w:t xml:space="preserve"> </w:t>
      </w:r>
      <w:r w:rsidRPr="00573B4F">
        <w:rPr>
          <w:rFonts w:ascii="Arial" w:eastAsia="Arial" w:hAnsi="Arial" w:cs="Arial"/>
          <w:sz w:val="22"/>
          <w:szCs w:val="22"/>
          <w:lang w:val="en-US" w:eastAsia="en-US"/>
        </w:rPr>
        <w:t>korisnik ispunjava uvjete iz članka 12. stavka 1. ove Odluke, da je općinski prostor koristio sukladno ugovoru o korištenju i uredno izvršavao ugovorne</w:t>
      </w:r>
      <w:r w:rsidRPr="00573B4F">
        <w:rPr>
          <w:rFonts w:ascii="Arial" w:eastAsia="Arial" w:hAnsi="Arial" w:cs="Arial"/>
          <w:spacing w:val="-17"/>
          <w:sz w:val="22"/>
          <w:szCs w:val="22"/>
          <w:lang w:val="en-US" w:eastAsia="en-US"/>
        </w:rPr>
        <w:t xml:space="preserve"> </w:t>
      </w:r>
      <w:r w:rsidRPr="00573B4F">
        <w:rPr>
          <w:rFonts w:ascii="Arial" w:eastAsia="Arial" w:hAnsi="Arial" w:cs="Arial"/>
          <w:sz w:val="22"/>
          <w:szCs w:val="22"/>
          <w:lang w:val="en-US" w:eastAsia="en-US"/>
        </w:rPr>
        <w:t>obveze.</w:t>
      </w:r>
    </w:p>
    <w:p w14:paraId="1EFE9988" w14:textId="77777777" w:rsidR="00573B4F" w:rsidRPr="00573B4F" w:rsidRDefault="00573B4F" w:rsidP="00573B4F">
      <w:pPr>
        <w:widowControl w:val="0"/>
        <w:numPr>
          <w:ilvl w:val="0"/>
          <w:numId w:val="103"/>
        </w:numPr>
        <w:tabs>
          <w:tab w:val="left" w:pos="1160"/>
        </w:tabs>
        <w:autoSpaceDE w:val="0"/>
        <w:autoSpaceDN w:val="0"/>
        <w:ind w:right="119" w:firstLine="708"/>
        <w:jc w:val="both"/>
        <w:rPr>
          <w:rFonts w:ascii="Arial" w:eastAsia="Arial" w:hAnsi="Arial" w:cs="Arial"/>
          <w:sz w:val="22"/>
          <w:szCs w:val="22"/>
          <w:lang w:val="pl-PL" w:eastAsia="en-US"/>
        </w:rPr>
      </w:pPr>
      <w:r w:rsidRPr="00573B4F">
        <w:rPr>
          <w:rFonts w:ascii="Arial" w:eastAsia="Arial" w:hAnsi="Arial" w:cs="Arial"/>
          <w:sz w:val="22"/>
          <w:szCs w:val="22"/>
          <w:lang w:val="pl-PL" w:eastAsia="en-US"/>
        </w:rPr>
        <w:t>Zahtjev za ponovnu dodjelu općinskog prostora na korištenje podnosi se najkasnije 60 dana prije isteka ugovora o</w:t>
      </w:r>
      <w:r w:rsidRPr="00573B4F">
        <w:rPr>
          <w:rFonts w:ascii="Arial" w:eastAsia="Arial" w:hAnsi="Arial" w:cs="Arial"/>
          <w:spacing w:val="-26"/>
          <w:sz w:val="22"/>
          <w:szCs w:val="22"/>
          <w:lang w:val="pl-PL" w:eastAsia="en-US"/>
        </w:rPr>
        <w:t xml:space="preserve"> </w:t>
      </w:r>
      <w:r w:rsidRPr="00573B4F">
        <w:rPr>
          <w:rFonts w:ascii="Arial" w:eastAsia="Arial" w:hAnsi="Arial" w:cs="Arial"/>
          <w:sz w:val="22"/>
          <w:szCs w:val="22"/>
          <w:lang w:val="pl-PL" w:eastAsia="en-US"/>
        </w:rPr>
        <w:t>korištenju.</w:t>
      </w:r>
    </w:p>
    <w:p w14:paraId="2854BD97" w14:textId="77777777" w:rsidR="00573B4F" w:rsidRPr="00573B4F" w:rsidRDefault="00573B4F" w:rsidP="00573B4F">
      <w:pPr>
        <w:widowControl w:val="0"/>
        <w:numPr>
          <w:ilvl w:val="0"/>
          <w:numId w:val="103"/>
        </w:numPr>
        <w:tabs>
          <w:tab w:val="left" w:pos="1194"/>
        </w:tabs>
        <w:autoSpaceDE w:val="0"/>
        <w:autoSpaceDN w:val="0"/>
        <w:spacing w:before="1"/>
        <w:ind w:right="113" w:firstLine="708"/>
        <w:jc w:val="both"/>
        <w:rPr>
          <w:rFonts w:ascii="Arial" w:eastAsia="Arial" w:hAnsi="Arial" w:cs="Arial"/>
          <w:sz w:val="22"/>
          <w:szCs w:val="22"/>
          <w:lang w:val="pl-PL" w:eastAsia="en-US"/>
        </w:rPr>
      </w:pPr>
      <w:r w:rsidRPr="00573B4F">
        <w:rPr>
          <w:rFonts w:ascii="Arial" w:eastAsia="Arial" w:hAnsi="Arial" w:cs="Arial"/>
          <w:sz w:val="22"/>
          <w:szCs w:val="22"/>
          <w:lang w:val="pl-PL" w:eastAsia="en-US"/>
        </w:rPr>
        <w:t xml:space="preserve">Organizacija je dužna uz zahtjev iz stavka 3. ovog članka dostaviti i dokaze o ispunjavanju uvjeta iz članka 12. stavka 1. </w:t>
      </w:r>
    </w:p>
    <w:p w14:paraId="55FA12C2" w14:textId="77777777" w:rsidR="00573B4F" w:rsidRPr="00573B4F" w:rsidRDefault="00573B4F" w:rsidP="00573B4F">
      <w:pPr>
        <w:widowControl w:val="0"/>
        <w:numPr>
          <w:ilvl w:val="0"/>
          <w:numId w:val="103"/>
        </w:numPr>
        <w:tabs>
          <w:tab w:val="left" w:pos="1184"/>
        </w:tabs>
        <w:autoSpaceDE w:val="0"/>
        <w:autoSpaceDN w:val="0"/>
        <w:ind w:right="116" w:firstLine="708"/>
        <w:jc w:val="both"/>
        <w:rPr>
          <w:rFonts w:ascii="Arial" w:eastAsia="Arial" w:hAnsi="Arial" w:cs="Arial"/>
          <w:sz w:val="22"/>
          <w:szCs w:val="22"/>
          <w:lang w:val="pl-PL" w:eastAsia="en-US"/>
        </w:rPr>
      </w:pPr>
      <w:r w:rsidRPr="00573B4F">
        <w:rPr>
          <w:rFonts w:ascii="Arial" w:eastAsia="Arial" w:hAnsi="Arial" w:cs="Arial"/>
          <w:sz w:val="22"/>
          <w:szCs w:val="22"/>
          <w:lang w:val="pl-PL" w:eastAsia="en-US"/>
        </w:rPr>
        <w:lastRenderedPageBreak/>
        <w:t>Povjerenstvo će korisnika koji ispunjava uvjete iz stavka 1. ovog članka bodovati na temelju kriterija iz članka 16. stavka 1. ove Odluke. Ako korisnik ostvari manje od 20 bodova, Povjerenstvo će dati negativno mišljenje na zahtjev za ponovnu dodjelu općinskog prostora na</w:t>
      </w:r>
      <w:r w:rsidRPr="00573B4F">
        <w:rPr>
          <w:rFonts w:ascii="Arial" w:eastAsia="Arial" w:hAnsi="Arial" w:cs="Arial"/>
          <w:spacing w:val="-14"/>
          <w:sz w:val="22"/>
          <w:szCs w:val="22"/>
          <w:lang w:val="pl-PL" w:eastAsia="en-US"/>
        </w:rPr>
        <w:t xml:space="preserve"> </w:t>
      </w:r>
      <w:r w:rsidRPr="00573B4F">
        <w:rPr>
          <w:rFonts w:ascii="Arial" w:eastAsia="Arial" w:hAnsi="Arial" w:cs="Arial"/>
          <w:sz w:val="22"/>
          <w:szCs w:val="22"/>
          <w:lang w:val="pl-PL" w:eastAsia="en-US"/>
        </w:rPr>
        <w:t>korištenje.</w:t>
      </w:r>
    </w:p>
    <w:p w14:paraId="75AE9290" w14:textId="77777777" w:rsidR="00573B4F" w:rsidRPr="00573B4F" w:rsidRDefault="00573B4F" w:rsidP="00573B4F">
      <w:pPr>
        <w:widowControl w:val="0"/>
        <w:numPr>
          <w:ilvl w:val="0"/>
          <w:numId w:val="103"/>
        </w:numPr>
        <w:tabs>
          <w:tab w:val="left" w:pos="1165"/>
        </w:tabs>
        <w:autoSpaceDE w:val="0"/>
        <w:autoSpaceDN w:val="0"/>
        <w:ind w:right="113" w:firstLine="708"/>
        <w:jc w:val="both"/>
        <w:rPr>
          <w:rFonts w:ascii="Arial" w:eastAsia="Arial" w:hAnsi="Arial" w:cs="Arial"/>
          <w:sz w:val="22"/>
          <w:szCs w:val="22"/>
          <w:lang w:val="pl-PL" w:eastAsia="en-US"/>
        </w:rPr>
      </w:pPr>
      <w:r w:rsidRPr="00573B4F">
        <w:rPr>
          <w:rFonts w:ascii="Arial" w:eastAsia="Arial" w:hAnsi="Arial" w:cs="Arial"/>
          <w:sz w:val="22"/>
          <w:szCs w:val="22"/>
          <w:lang w:val="pl-PL" w:eastAsia="en-US"/>
        </w:rPr>
        <w:t>Odluku o ponovnoj dodjeli prostora na korištenje bez provođenja javnog natječaja donosi Općinski načelnik, na temelju prijedloga</w:t>
      </w:r>
      <w:r w:rsidRPr="00573B4F">
        <w:rPr>
          <w:rFonts w:ascii="Arial" w:eastAsia="Arial" w:hAnsi="Arial" w:cs="Arial"/>
          <w:spacing w:val="-12"/>
          <w:sz w:val="22"/>
          <w:szCs w:val="22"/>
          <w:lang w:val="pl-PL" w:eastAsia="en-US"/>
        </w:rPr>
        <w:t xml:space="preserve"> </w:t>
      </w:r>
      <w:r w:rsidRPr="00573B4F">
        <w:rPr>
          <w:rFonts w:ascii="Arial" w:eastAsia="Arial" w:hAnsi="Arial" w:cs="Arial"/>
          <w:sz w:val="22"/>
          <w:szCs w:val="22"/>
          <w:lang w:val="pl-PL" w:eastAsia="en-US"/>
        </w:rPr>
        <w:t>Povjerenstva.</w:t>
      </w:r>
    </w:p>
    <w:p w14:paraId="45398257" w14:textId="77777777" w:rsidR="00573B4F" w:rsidRPr="00573B4F" w:rsidRDefault="00573B4F" w:rsidP="00573B4F">
      <w:pPr>
        <w:widowControl w:val="0"/>
        <w:autoSpaceDE w:val="0"/>
        <w:autoSpaceDN w:val="0"/>
        <w:spacing w:before="9"/>
        <w:rPr>
          <w:rFonts w:ascii="Arial" w:eastAsia="Arial" w:hAnsi="Arial" w:cs="Arial"/>
          <w:sz w:val="21"/>
          <w:szCs w:val="22"/>
          <w:lang w:val="pl-PL" w:eastAsia="en-US"/>
        </w:rPr>
      </w:pPr>
    </w:p>
    <w:p w14:paraId="4A4A3053" w14:textId="77777777" w:rsidR="00573B4F" w:rsidRPr="00573B4F" w:rsidRDefault="00573B4F" w:rsidP="00573B4F">
      <w:pPr>
        <w:widowControl w:val="0"/>
        <w:autoSpaceDE w:val="0"/>
        <w:autoSpaceDN w:val="0"/>
        <w:ind w:right="807"/>
        <w:jc w:val="center"/>
        <w:outlineLvl w:val="0"/>
        <w:rPr>
          <w:rFonts w:ascii="Arial" w:eastAsia="Arial" w:hAnsi="Arial" w:cs="Arial"/>
          <w:b/>
          <w:bCs/>
          <w:sz w:val="22"/>
          <w:szCs w:val="22"/>
          <w:lang w:val="en-US" w:eastAsia="en-US"/>
        </w:rPr>
      </w:pPr>
      <w:r w:rsidRPr="00573B4F">
        <w:rPr>
          <w:rFonts w:ascii="Arial" w:eastAsia="Arial" w:hAnsi="Arial" w:cs="Arial"/>
          <w:b/>
          <w:bCs/>
          <w:sz w:val="22"/>
          <w:szCs w:val="22"/>
          <w:lang w:val="en-US" w:eastAsia="en-US"/>
        </w:rPr>
        <w:t>Članak 39.</w:t>
      </w:r>
    </w:p>
    <w:p w14:paraId="1B2CCF80" w14:textId="77777777" w:rsidR="00573B4F" w:rsidRPr="00573B4F" w:rsidRDefault="00573B4F" w:rsidP="00573B4F">
      <w:pPr>
        <w:widowControl w:val="0"/>
        <w:numPr>
          <w:ilvl w:val="0"/>
          <w:numId w:val="102"/>
        </w:numPr>
        <w:tabs>
          <w:tab w:val="left" w:pos="1156"/>
        </w:tabs>
        <w:autoSpaceDE w:val="0"/>
        <w:autoSpaceDN w:val="0"/>
        <w:spacing w:before="2" w:line="252" w:lineRule="exact"/>
        <w:ind w:firstLine="708"/>
        <w:jc w:val="both"/>
        <w:rPr>
          <w:rFonts w:ascii="Arial" w:eastAsia="Arial" w:hAnsi="Arial" w:cs="Arial"/>
          <w:sz w:val="22"/>
          <w:szCs w:val="22"/>
          <w:lang w:val="en-US" w:eastAsia="en-US"/>
        </w:rPr>
      </w:pPr>
      <w:r w:rsidRPr="00573B4F">
        <w:rPr>
          <w:rFonts w:ascii="Arial" w:eastAsia="Arial" w:hAnsi="Arial" w:cs="Arial"/>
          <w:sz w:val="22"/>
          <w:szCs w:val="22"/>
          <w:lang w:val="en-US" w:eastAsia="en-US"/>
        </w:rPr>
        <w:t>Općina Gračac  je dužna čuvati sve podatke o korisnicima općinskih prostora.</w:t>
      </w:r>
    </w:p>
    <w:p w14:paraId="212111D5" w14:textId="77777777" w:rsidR="00573B4F" w:rsidRPr="00573B4F" w:rsidRDefault="00573B4F" w:rsidP="00573B4F">
      <w:pPr>
        <w:widowControl w:val="0"/>
        <w:numPr>
          <w:ilvl w:val="0"/>
          <w:numId w:val="102"/>
        </w:numPr>
        <w:tabs>
          <w:tab w:val="left" w:pos="1216"/>
        </w:tabs>
        <w:autoSpaceDE w:val="0"/>
        <w:autoSpaceDN w:val="0"/>
        <w:ind w:right="113" w:firstLine="708"/>
        <w:jc w:val="both"/>
        <w:rPr>
          <w:rFonts w:ascii="Arial" w:eastAsia="Arial" w:hAnsi="Arial" w:cs="Arial"/>
          <w:sz w:val="22"/>
          <w:szCs w:val="22"/>
          <w:lang w:val="en-US" w:eastAsia="en-US"/>
        </w:rPr>
      </w:pPr>
      <w:r w:rsidRPr="00573B4F">
        <w:rPr>
          <w:rFonts w:ascii="Arial" w:eastAsia="Arial" w:hAnsi="Arial" w:cs="Arial"/>
          <w:sz w:val="22"/>
          <w:szCs w:val="22"/>
          <w:lang w:val="en-US" w:eastAsia="en-US"/>
        </w:rPr>
        <w:t>Obveza čuvanja podataka o korisnicima nije povrijeđena ako Općina Gračac  bez pristanka objavi na svojoj web stranici popis prostora koji su u korištenju, popis korisnika, kao i iznos dospjelih dugovanja po osnovi korištenja prostora, sukladno propisima koji uređuju zaštitu osobnih</w:t>
      </w:r>
      <w:r w:rsidRPr="00573B4F">
        <w:rPr>
          <w:rFonts w:ascii="Arial" w:eastAsia="Arial" w:hAnsi="Arial" w:cs="Arial"/>
          <w:spacing w:val="-6"/>
          <w:sz w:val="22"/>
          <w:szCs w:val="22"/>
          <w:lang w:val="en-US" w:eastAsia="en-US"/>
        </w:rPr>
        <w:t xml:space="preserve"> </w:t>
      </w:r>
      <w:r w:rsidRPr="00573B4F">
        <w:rPr>
          <w:rFonts w:ascii="Arial" w:eastAsia="Arial" w:hAnsi="Arial" w:cs="Arial"/>
          <w:sz w:val="22"/>
          <w:szCs w:val="22"/>
          <w:lang w:val="en-US" w:eastAsia="en-US"/>
        </w:rPr>
        <w:t>podataka.</w:t>
      </w:r>
    </w:p>
    <w:p w14:paraId="0CB5D1ED" w14:textId="77777777" w:rsidR="00573B4F" w:rsidRPr="00573B4F" w:rsidRDefault="00573B4F" w:rsidP="00573B4F">
      <w:pPr>
        <w:widowControl w:val="0"/>
        <w:numPr>
          <w:ilvl w:val="0"/>
          <w:numId w:val="102"/>
        </w:numPr>
        <w:tabs>
          <w:tab w:val="left" w:pos="1180"/>
        </w:tabs>
        <w:autoSpaceDE w:val="0"/>
        <w:autoSpaceDN w:val="0"/>
        <w:ind w:right="119" w:firstLine="708"/>
        <w:jc w:val="both"/>
        <w:rPr>
          <w:rFonts w:ascii="Arial" w:eastAsia="Arial" w:hAnsi="Arial" w:cs="Arial"/>
          <w:sz w:val="22"/>
          <w:szCs w:val="22"/>
          <w:lang w:val="pl-PL" w:eastAsia="en-US"/>
        </w:rPr>
      </w:pPr>
      <w:r w:rsidRPr="00573B4F">
        <w:rPr>
          <w:rFonts w:ascii="Arial" w:eastAsia="Arial" w:hAnsi="Arial" w:cs="Arial"/>
          <w:sz w:val="22"/>
          <w:szCs w:val="22"/>
          <w:lang w:val="pl-PL" w:eastAsia="en-US"/>
        </w:rPr>
        <w:t>Popis prostora koji su u korištenju sadržava: naziv korisnika, podatke o prostoru (adresu i površinu) te iznos dospjelih dugovanja po osnovi korištenja</w:t>
      </w:r>
      <w:r w:rsidRPr="00573B4F">
        <w:rPr>
          <w:rFonts w:ascii="Arial" w:eastAsia="Arial" w:hAnsi="Arial" w:cs="Arial"/>
          <w:spacing w:val="-18"/>
          <w:sz w:val="22"/>
          <w:szCs w:val="22"/>
          <w:lang w:val="pl-PL" w:eastAsia="en-US"/>
        </w:rPr>
        <w:t xml:space="preserve"> </w:t>
      </w:r>
      <w:r w:rsidRPr="00573B4F">
        <w:rPr>
          <w:rFonts w:ascii="Arial" w:eastAsia="Arial" w:hAnsi="Arial" w:cs="Arial"/>
          <w:sz w:val="22"/>
          <w:szCs w:val="22"/>
          <w:lang w:val="pl-PL" w:eastAsia="en-US"/>
        </w:rPr>
        <w:t>prostora.</w:t>
      </w:r>
    </w:p>
    <w:p w14:paraId="364337C2" w14:textId="77777777" w:rsidR="00573B4F" w:rsidRPr="00573B4F" w:rsidRDefault="00573B4F" w:rsidP="00573B4F">
      <w:pPr>
        <w:widowControl w:val="0"/>
        <w:numPr>
          <w:ilvl w:val="0"/>
          <w:numId w:val="102"/>
        </w:numPr>
        <w:tabs>
          <w:tab w:val="left" w:pos="1160"/>
        </w:tabs>
        <w:autoSpaceDE w:val="0"/>
        <w:autoSpaceDN w:val="0"/>
        <w:ind w:right="115" w:firstLine="708"/>
        <w:jc w:val="both"/>
        <w:rPr>
          <w:rFonts w:ascii="Arial" w:eastAsia="Arial" w:hAnsi="Arial" w:cs="Arial"/>
          <w:sz w:val="22"/>
          <w:szCs w:val="22"/>
          <w:lang w:val="pl-PL" w:eastAsia="en-US"/>
        </w:rPr>
      </w:pPr>
      <w:r w:rsidRPr="00573B4F">
        <w:rPr>
          <w:rFonts w:ascii="Arial" w:eastAsia="Arial" w:hAnsi="Arial" w:cs="Arial"/>
          <w:sz w:val="22"/>
          <w:szCs w:val="22"/>
          <w:lang w:val="pl-PL" w:eastAsia="en-US"/>
        </w:rPr>
        <w:t>Iznimno od stavka 4. ovoga članka, popis neće sadržavati podatke o dugovanjima korisnika</w:t>
      </w:r>
      <w:r w:rsidRPr="00573B4F">
        <w:rPr>
          <w:rFonts w:ascii="Arial" w:eastAsia="Arial" w:hAnsi="Arial" w:cs="Arial"/>
          <w:spacing w:val="-12"/>
          <w:sz w:val="22"/>
          <w:szCs w:val="22"/>
          <w:lang w:val="pl-PL" w:eastAsia="en-US"/>
        </w:rPr>
        <w:t xml:space="preserve"> </w:t>
      </w:r>
      <w:r w:rsidRPr="00573B4F">
        <w:rPr>
          <w:rFonts w:ascii="Arial" w:eastAsia="Arial" w:hAnsi="Arial" w:cs="Arial"/>
          <w:sz w:val="22"/>
          <w:szCs w:val="22"/>
          <w:lang w:val="pl-PL" w:eastAsia="en-US"/>
        </w:rPr>
        <w:t>kojima</w:t>
      </w:r>
      <w:r w:rsidRPr="00573B4F">
        <w:rPr>
          <w:rFonts w:ascii="Arial" w:eastAsia="Arial" w:hAnsi="Arial" w:cs="Arial"/>
          <w:spacing w:val="-13"/>
          <w:sz w:val="22"/>
          <w:szCs w:val="22"/>
          <w:lang w:val="pl-PL" w:eastAsia="en-US"/>
        </w:rPr>
        <w:t xml:space="preserve"> </w:t>
      </w:r>
      <w:r w:rsidRPr="00573B4F">
        <w:rPr>
          <w:rFonts w:ascii="Arial" w:eastAsia="Arial" w:hAnsi="Arial" w:cs="Arial"/>
          <w:sz w:val="22"/>
          <w:szCs w:val="22"/>
          <w:lang w:val="pl-PL" w:eastAsia="en-US"/>
        </w:rPr>
        <w:t>je</w:t>
      </w:r>
      <w:r w:rsidRPr="00573B4F">
        <w:rPr>
          <w:rFonts w:ascii="Arial" w:eastAsia="Arial" w:hAnsi="Arial" w:cs="Arial"/>
          <w:spacing w:val="-12"/>
          <w:sz w:val="22"/>
          <w:szCs w:val="22"/>
          <w:lang w:val="pl-PL" w:eastAsia="en-US"/>
        </w:rPr>
        <w:t xml:space="preserve"> </w:t>
      </w:r>
      <w:r w:rsidRPr="00573B4F">
        <w:rPr>
          <w:rFonts w:ascii="Arial" w:eastAsia="Arial" w:hAnsi="Arial" w:cs="Arial"/>
          <w:sz w:val="22"/>
          <w:szCs w:val="22"/>
          <w:lang w:val="pl-PL" w:eastAsia="en-US"/>
        </w:rPr>
        <w:t xml:space="preserve">Općina Gračac </w:t>
      </w:r>
      <w:r w:rsidRPr="00573B4F">
        <w:rPr>
          <w:rFonts w:ascii="Arial" w:eastAsia="Arial" w:hAnsi="Arial" w:cs="Arial"/>
          <w:spacing w:val="-9"/>
          <w:sz w:val="22"/>
          <w:szCs w:val="22"/>
          <w:lang w:val="pl-PL" w:eastAsia="en-US"/>
        </w:rPr>
        <w:t xml:space="preserve"> </w:t>
      </w:r>
      <w:r w:rsidRPr="00573B4F">
        <w:rPr>
          <w:rFonts w:ascii="Arial" w:eastAsia="Arial" w:hAnsi="Arial" w:cs="Arial"/>
          <w:sz w:val="22"/>
          <w:szCs w:val="22"/>
          <w:lang w:val="pl-PL" w:eastAsia="en-US"/>
        </w:rPr>
        <w:t>odobrila</w:t>
      </w:r>
      <w:r w:rsidRPr="00573B4F">
        <w:rPr>
          <w:rFonts w:ascii="Arial" w:eastAsia="Arial" w:hAnsi="Arial" w:cs="Arial"/>
          <w:spacing w:val="-10"/>
          <w:sz w:val="22"/>
          <w:szCs w:val="22"/>
          <w:lang w:val="pl-PL" w:eastAsia="en-US"/>
        </w:rPr>
        <w:t xml:space="preserve"> </w:t>
      </w:r>
      <w:r w:rsidRPr="00573B4F">
        <w:rPr>
          <w:rFonts w:ascii="Arial" w:eastAsia="Arial" w:hAnsi="Arial" w:cs="Arial"/>
          <w:sz w:val="22"/>
          <w:szCs w:val="22"/>
          <w:lang w:val="pl-PL" w:eastAsia="en-US"/>
        </w:rPr>
        <w:t>odgodu</w:t>
      </w:r>
      <w:r w:rsidRPr="00573B4F">
        <w:rPr>
          <w:rFonts w:ascii="Arial" w:eastAsia="Arial" w:hAnsi="Arial" w:cs="Arial"/>
          <w:spacing w:val="-10"/>
          <w:sz w:val="22"/>
          <w:szCs w:val="22"/>
          <w:lang w:val="pl-PL" w:eastAsia="en-US"/>
        </w:rPr>
        <w:t xml:space="preserve"> </w:t>
      </w:r>
      <w:r w:rsidRPr="00573B4F">
        <w:rPr>
          <w:rFonts w:ascii="Arial" w:eastAsia="Arial" w:hAnsi="Arial" w:cs="Arial"/>
          <w:sz w:val="22"/>
          <w:szCs w:val="22"/>
          <w:lang w:val="pl-PL" w:eastAsia="en-US"/>
        </w:rPr>
        <w:t>ili</w:t>
      </w:r>
      <w:r w:rsidRPr="00573B4F">
        <w:rPr>
          <w:rFonts w:ascii="Arial" w:eastAsia="Arial" w:hAnsi="Arial" w:cs="Arial"/>
          <w:spacing w:val="-11"/>
          <w:sz w:val="22"/>
          <w:szCs w:val="22"/>
          <w:lang w:val="pl-PL" w:eastAsia="en-US"/>
        </w:rPr>
        <w:t xml:space="preserve"> </w:t>
      </w:r>
      <w:r w:rsidRPr="00573B4F">
        <w:rPr>
          <w:rFonts w:ascii="Arial" w:eastAsia="Arial" w:hAnsi="Arial" w:cs="Arial"/>
          <w:sz w:val="22"/>
          <w:szCs w:val="22"/>
          <w:lang w:val="pl-PL" w:eastAsia="en-US"/>
        </w:rPr>
        <w:t>obročno</w:t>
      </w:r>
      <w:r w:rsidRPr="00573B4F">
        <w:rPr>
          <w:rFonts w:ascii="Arial" w:eastAsia="Arial" w:hAnsi="Arial" w:cs="Arial"/>
          <w:spacing w:val="-10"/>
          <w:sz w:val="22"/>
          <w:szCs w:val="22"/>
          <w:lang w:val="pl-PL" w:eastAsia="en-US"/>
        </w:rPr>
        <w:t xml:space="preserve"> </w:t>
      </w:r>
      <w:r w:rsidRPr="00573B4F">
        <w:rPr>
          <w:rFonts w:ascii="Arial" w:eastAsia="Arial" w:hAnsi="Arial" w:cs="Arial"/>
          <w:sz w:val="22"/>
          <w:szCs w:val="22"/>
          <w:lang w:val="pl-PL" w:eastAsia="en-US"/>
        </w:rPr>
        <w:t>plaćanje</w:t>
      </w:r>
      <w:r w:rsidRPr="00573B4F">
        <w:rPr>
          <w:rFonts w:ascii="Arial" w:eastAsia="Arial" w:hAnsi="Arial" w:cs="Arial"/>
          <w:spacing w:val="-10"/>
          <w:sz w:val="22"/>
          <w:szCs w:val="22"/>
          <w:lang w:val="pl-PL" w:eastAsia="en-US"/>
        </w:rPr>
        <w:t xml:space="preserve"> </w:t>
      </w:r>
      <w:r w:rsidRPr="00573B4F">
        <w:rPr>
          <w:rFonts w:ascii="Arial" w:eastAsia="Arial" w:hAnsi="Arial" w:cs="Arial"/>
          <w:sz w:val="22"/>
          <w:szCs w:val="22"/>
          <w:lang w:val="pl-PL" w:eastAsia="en-US"/>
        </w:rPr>
        <w:t>duga</w:t>
      </w:r>
      <w:r w:rsidRPr="00573B4F">
        <w:rPr>
          <w:rFonts w:ascii="Arial" w:eastAsia="Arial" w:hAnsi="Arial" w:cs="Arial"/>
          <w:spacing w:val="-10"/>
          <w:sz w:val="22"/>
          <w:szCs w:val="22"/>
          <w:lang w:val="pl-PL" w:eastAsia="en-US"/>
        </w:rPr>
        <w:t xml:space="preserve"> </w:t>
      </w:r>
      <w:r w:rsidRPr="00573B4F">
        <w:rPr>
          <w:rFonts w:ascii="Arial" w:eastAsia="Arial" w:hAnsi="Arial" w:cs="Arial"/>
          <w:sz w:val="22"/>
          <w:szCs w:val="22"/>
          <w:lang w:val="pl-PL" w:eastAsia="en-US"/>
        </w:rPr>
        <w:t>sukladno</w:t>
      </w:r>
      <w:r w:rsidRPr="00573B4F">
        <w:rPr>
          <w:rFonts w:ascii="Arial" w:eastAsia="Arial" w:hAnsi="Arial" w:cs="Arial"/>
          <w:spacing w:val="-10"/>
          <w:sz w:val="22"/>
          <w:szCs w:val="22"/>
          <w:lang w:val="pl-PL" w:eastAsia="en-US"/>
        </w:rPr>
        <w:t xml:space="preserve"> </w:t>
      </w:r>
      <w:r w:rsidRPr="00573B4F">
        <w:rPr>
          <w:rFonts w:ascii="Arial" w:eastAsia="Arial" w:hAnsi="Arial" w:cs="Arial"/>
          <w:sz w:val="22"/>
          <w:szCs w:val="22"/>
          <w:lang w:val="pl-PL" w:eastAsia="en-US"/>
        </w:rPr>
        <w:t>uredbi</w:t>
      </w:r>
      <w:r w:rsidRPr="00573B4F">
        <w:rPr>
          <w:rFonts w:ascii="Arial" w:eastAsia="Arial" w:hAnsi="Arial" w:cs="Arial"/>
          <w:spacing w:val="-11"/>
          <w:sz w:val="22"/>
          <w:szCs w:val="22"/>
          <w:lang w:val="pl-PL" w:eastAsia="en-US"/>
        </w:rPr>
        <w:t xml:space="preserve"> </w:t>
      </w:r>
      <w:r w:rsidRPr="00573B4F">
        <w:rPr>
          <w:rFonts w:ascii="Arial" w:eastAsia="Arial" w:hAnsi="Arial" w:cs="Arial"/>
          <w:sz w:val="22"/>
          <w:szCs w:val="22"/>
          <w:lang w:val="pl-PL" w:eastAsia="en-US"/>
        </w:rPr>
        <w:t>kojom se uređuju kriteriji, mjerila i postupak za odgodu plaćanja, obročnu otplatu duga te prodaju, otpis ili djelomičan otpis potraživanja, osim dugovanja koje je dospjelo, a</w:t>
      </w:r>
      <w:r w:rsidRPr="00573B4F">
        <w:rPr>
          <w:rFonts w:ascii="Arial" w:eastAsia="Arial" w:hAnsi="Arial" w:cs="Arial"/>
          <w:spacing w:val="-25"/>
          <w:sz w:val="22"/>
          <w:szCs w:val="22"/>
          <w:lang w:val="pl-PL" w:eastAsia="en-US"/>
        </w:rPr>
        <w:t xml:space="preserve"> </w:t>
      </w:r>
      <w:r w:rsidRPr="00573B4F">
        <w:rPr>
          <w:rFonts w:ascii="Arial" w:eastAsia="Arial" w:hAnsi="Arial" w:cs="Arial"/>
          <w:sz w:val="22"/>
          <w:szCs w:val="22"/>
          <w:lang w:val="pl-PL" w:eastAsia="en-US"/>
        </w:rPr>
        <w:t>neplaćeno.</w:t>
      </w:r>
    </w:p>
    <w:p w14:paraId="4BBECBF7" w14:textId="77777777" w:rsidR="00573B4F" w:rsidRPr="00573B4F" w:rsidRDefault="00573B4F" w:rsidP="00573B4F">
      <w:pPr>
        <w:widowControl w:val="0"/>
        <w:numPr>
          <w:ilvl w:val="0"/>
          <w:numId w:val="102"/>
        </w:numPr>
        <w:tabs>
          <w:tab w:val="left" w:pos="1158"/>
        </w:tabs>
        <w:autoSpaceDE w:val="0"/>
        <w:autoSpaceDN w:val="0"/>
        <w:ind w:right="118" w:firstLine="708"/>
        <w:jc w:val="both"/>
        <w:rPr>
          <w:rFonts w:ascii="Arial" w:eastAsia="Arial" w:hAnsi="Arial" w:cs="Arial"/>
          <w:sz w:val="22"/>
          <w:szCs w:val="22"/>
          <w:lang w:val="pl-PL" w:eastAsia="en-US"/>
        </w:rPr>
      </w:pPr>
      <w:r w:rsidRPr="00573B4F">
        <w:rPr>
          <w:rFonts w:ascii="Arial" w:eastAsia="Arial" w:hAnsi="Arial" w:cs="Arial"/>
          <w:sz w:val="22"/>
          <w:szCs w:val="22"/>
          <w:lang w:val="pl-PL" w:eastAsia="en-US"/>
        </w:rPr>
        <w:t>Korisnici koji nakon objave popisa u cijelosti podmire dugovanja iz stavka 4. ovoga članka, brišu se s</w:t>
      </w:r>
      <w:r w:rsidRPr="00573B4F">
        <w:rPr>
          <w:rFonts w:ascii="Arial" w:eastAsia="Arial" w:hAnsi="Arial" w:cs="Arial"/>
          <w:spacing w:val="-7"/>
          <w:sz w:val="22"/>
          <w:szCs w:val="22"/>
          <w:lang w:val="pl-PL" w:eastAsia="en-US"/>
        </w:rPr>
        <w:t xml:space="preserve"> </w:t>
      </w:r>
      <w:r w:rsidRPr="00573B4F">
        <w:rPr>
          <w:rFonts w:ascii="Arial" w:eastAsia="Arial" w:hAnsi="Arial" w:cs="Arial"/>
          <w:sz w:val="22"/>
          <w:szCs w:val="22"/>
          <w:lang w:val="pl-PL" w:eastAsia="en-US"/>
        </w:rPr>
        <w:t>popisa.</w:t>
      </w:r>
    </w:p>
    <w:p w14:paraId="71A3AF4D" w14:textId="77777777" w:rsidR="00573B4F" w:rsidRPr="00573B4F" w:rsidRDefault="00573B4F" w:rsidP="00573B4F">
      <w:pPr>
        <w:widowControl w:val="0"/>
        <w:autoSpaceDE w:val="0"/>
        <w:autoSpaceDN w:val="0"/>
        <w:rPr>
          <w:rFonts w:ascii="Arial" w:eastAsia="Arial" w:hAnsi="Arial" w:cs="Arial"/>
          <w:szCs w:val="22"/>
          <w:lang w:val="pl-PL" w:eastAsia="en-US"/>
        </w:rPr>
      </w:pPr>
    </w:p>
    <w:p w14:paraId="2F88FE61" w14:textId="77777777" w:rsidR="00573B4F" w:rsidRPr="00573B4F" w:rsidRDefault="00573B4F" w:rsidP="00573B4F">
      <w:pPr>
        <w:widowControl w:val="0"/>
        <w:autoSpaceDE w:val="0"/>
        <w:autoSpaceDN w:val="0"/>
        <w:spacing w:before="10"/>
        <w:rPr>
          <w:rFonts w:ascii="Arial" w:eastAsia="Arial" w:hAnsi="Arial" w:cs="Arial"/>
          <w:sz w:val="19"/>
          <w:szCs w:val="22"/>
          <w:lang w:val="pl-PL" w:eastAsia="en-US"/>
        </w:rPr>
      </w:pPr>
    </w:p>
    <w:p w14:paraId="3593AE2C" w14:textId="77777777" w:rsidR="00573B4F" w:rsidRPr="00573B4F" w:rsidRDefault="00573B4F" w:rsidP="00573B4F">
      <w:pPr>
        <w:widowControl w:val="0"/>
        <w:numPr>
          <w:ilvl w:val="0"/>
          <w:numId w:val="138"/>
        </w:numPr>
        <w:tabs>
          <w:tab w:val="left" w:pos="824"/>
          <w:tab w:val="left" w:pos="825"/>
        </w:tabs>
        <w:autoSpaceDE w:val="0"/>
        <w:autoSpaceDN w:val="0"/>
        <w:spacing w:before="1"/>
        <w:ind w:left="824" w:hanging="708"/>
        <w:jc w:val="center"/>
        <w:outlineLvl w:val="0"/>
        <w:rPr>
          <w:rFonts w:ascii="Arial" w:eastAsia="Arial" w:hAnsi="Arial" w:cs="Arial"/>
          <w:b/>
          <w:bCs/>
          <w:sz w:val="22"/>
          <w:szCs w:val="22"/>
          <w:lang w:val="en-US" w:eastAsia="en-US"/>
        </w:rPr>
      </w:pPr>
      <w:r w:rsidRPr="00573B4F">
        <w:rPr>
          <w:rFonts w:ascii="Arial" w:eastAsia="Arial" w:hAnsi="Arial" w:cs="Arial"/>
          <w:b/>
          <w:bCs/>
          <w:sz w:val="22"/>
          <w:szCs w:val="22"/>
          <w:lang w:val="en-US" w:eastAsia="en-US"/>
        </w:rPr>
        <w:t>ODREĐIVANJE NAKNADE ZA</w:t>
      </w:r>
      <w:r w:rsidRPr="00573B4F">
        <w:rPr>
          <w:rFonts w:ascii="Arial" w:eastAsia="Arial" w:hAnsi="Arial" w:cs="Arial"/>
          <w:b/>
          <w:bCs/>
          <w:spacing w:val="-20"/>
          <w:sz w:val="22"/>
          <w:szCs w:val="22"/>
          <w:lang w:val="en-US" w:eastAsia="en-US"/>
        </w:rPr>
        <w:t xml:space="preserve"> </w:t>
      </w:r>
      <w:r w:rsidRPr="00573B4F">
        <w:rPr>
          <w:rFonts w:ascii="Arial" w:eastAsia="Arial" w:hAnsi="Arial" w:cs="Arial"/>
          <w:b/>
          <w:bCs/>
          <w:sz w:val="22"/>
          <w:szCs w:val="22"/>
          <w:lang w:val="en-US" w:eastAsia="en-US"/>
        </w:rPr>
        <w:t>KORIŠTENJE</w:t>
      </w:r>
    </w:p>
    <w:p w14:paraId="7D8DAD24" w14:textId="77777777" w:rsidR="00573B4F" w:rsidRPr="00573B4F" w:rsidRDefault="00573B4F" w:rsidP="00573B4F">
      <w:pPr>
        <w:widowControl w:val="0"/>
        <w:autoSpaceDE w:val="0"/>
        <w:autoSpaceDN w:val="0"/>
        <w:spacing w:before="9"/>
        <w:rPr>
          <w:rFonts w:ascii="Arial" w:eastAsia="Arial" w:hAnsi="Arial" w:cs="Arial"/>
          <w:b/>
          <w:sz w:val="21"/>
          <w:szCs w:val="22"/>
          <w:lang w:val="en-US" w:eastAsia="en-US"/>
        </w:rPr>
      </w:pPr>
    </w:p>
    <w:p w14:paraId="3F383224" w14:textId="77777777" w:rsidR="00573B4F" w:rsidRPr="00573B4F" w:rsidRDefault="00573B4F" w:rsidP="00573B4F">
      <w:pPr>
        <w:widowControl w:val="0"/>
        <w:autoSpaceDE w:val="0"/>
        <w:autoSpaceDN w:val="0"/>
        <w:ind w:right="807"/>
        <w:jc w:val="center"/>
        <w:rPr>
          <w:rFonts w:ascii="Arial" w:eastAsia="Arial" w:hAnsi="Arial" w:cs="Arial"/>
          <w:b/>
          <w:sz w:val="22"/>
          <w:szCs w:val="22"/>
          <w:lang w:val="en-US" w:eastAsia="en-US"/>
        </w:rPr>
      </w:pPr>
      <w:r w:rsidRPr="00573B4F">
        <w:rPr>
          <w:rFonts w:ascii="Arial" w:eastAsia="Arial" w:hAnsi="Arial" w:cs="Arial"/>
          <w:b/>
          <w:sz w:val="22"/>
          <w:szCs w:val="22"/>
          <w:lang w:val="en-US" w:eastAsia="en-US"/>
        </w:rPr>
        <w:t>Članak 40.</w:t>
      </w:r>
    </w:p>
    <w:p w14:paraId="69E876DA" w14:textId="77777777" w:rsidR="00573B4F" w:rsidRPr="00573B4F" w:rsidRDefault="00573B4F" w:rsidP="00573B4F">
      <w:pPr>
        <w:widowControl w:val="0"/>
        <w:numPr>
          <w:ilvl w:val="1"/>
          <w:numId w:val="138"/>
        </w:numPr>
        <w:tabs>
          <w:tab w:val="left" w:pos="1160"/>
        </w:tabs>
        <w:autoSpaceDE w:val="0"/>
        <w:autoSpaceDN w:val="0"/>
        <w:spacing w:before="4"/>
        <w:ind w:right="119" w:firstLine="708"/>
        <w:jc w:val="both"/>
        <w:rPr>
          <w:rFonts w:ascii="Arial" w:eastAsia="Arial" w:hAnsi="Arial" w:cs="Arial"/>
          <w:sz w:val="22"/>
          <w:szCs w:val="22"/>
          <w:lang w:val="pl-PL" w:eastAsia="en-US"/>
        </w:rPr>
      </w:pPr>
      <w:r w:rsidRPr="00573B4F">
        <w:rPr>
          <w:rFonts w:ascii="Arial" w:eastAsia="Arial" w:hAnsi="Arial" w:cs="Arial"/>
          <w:sz w:val="22"/>
          <w:szCs w:val="22"/>
          <w:lang w:val="pl-PL" w:eastAsia="en-US"/>
        </w:rPr>
        <w:t>Naknada za korištenje određuje se prema površini općinskog prostora i zoni u kojoj se općinski prostor</w:t>
      </w:r>
      <w:r w:rsidRPr="00573B4F">
        <w:rPr>
          <w:rFonts w:ascii="Arial" w:eastAsia="Arial" w:hAnsi="Arial" w:cs="Arial"/>
          <w:spacing w:val="-11"/>
          <w:sz w:val="22"/>
          <w:szCs w:val="22"/>
          <w:lang w:val="pl-PL" w:eastAsia="en-US"/>
        </w:rPr>
        <w:t xml:space="preserve"> </w:t>
      </w:r>
      <w:r w:rsidRPr="00573B4F">
        <w:rPr>
          <w:rFonts w:ascii="Arial" w:eastAsia="Arial" w:hAnsi="Arial" w:cs="Arial"/>
          <w:sz w:val="22"/>
          <w:szCs w:val="22"/>
          <w:lang w:val="pl-PL" w:eastAsia="en-US"/>
        </w:rPr>
        <w:t>nalazi.</w:t>
      </w:r>
    </w:p>
    <w:p w14:paraId="162478FE" w14:textId="77777777" w:rsidR="00573B4F" w:rsidRPr="00573B4F" w:rsidRDefault="00573B4F" w:rsidP="00573B4F">
      <w:pPr>
        <w:widowControl w:val="0"/>
        <w:numPr>
          <w:ilvl w:val="1"/>
          <w:numId w:val="138"/>
        </w:numPr>
        <w:tabs>
          <w:tab w:val="left" w:pos="1158"/>
        </w:tabs>
        <w:autoSpaceDE w:val="0"/>
        <w:autoSpaceDN w:val="0"/>
        <w:spacing w:before="1" w:line="252" w:lineRule="exact"/>
        <w:ind w:left="1157" w:hanging="333"/>
        <w:jc w:val="both"/>
        <w:rPr>
          <w:rFonts w:ascii="Arial" w:eastAsia="Arial" w:hAnsi="Arial" w:cs="Arial"/>
          <w:sz w:val="22"/>
          <w:szCs w:val="22"/>
          <w:lang w:val="pl-PL" w:eastAsia="en-US"/>
        </w:rPr>
      </w:pPr>
      <w:r w:rsidRPr="00573B4F">
        <w:rPr>
          <w:rFonts w:ascii="Arial" w:eastAsia="Arial" w:hAnsi="Arial" w:cs="Arial"/>
          <w:sz w:val="22"/>
          <w:szCs w:val="22"/>
          <w:lang w:val="pl-PL" w:eastAsia="en-US"/>
        </w:rPr>
        <w:t>Naknada za korištenje prema kriterijima iz stavka 1. ovog članka</w:t>
      </w:r>
      <w:r w:rsidRPr="00573B4F">
        <w:rPr>
          <w:rFonts w:ascii="Arial" w:eastAsia="Arial" w:hAnsi="Arial" w:cs="Arial"/>
          <w:spacing w:val="-30"/>
          <w:sz w:val="22"/>
          <w:szCs w:val="22"/>
          <w:lang w:val="pl-PL" w:eastAsia="en-US"/>
        </w:rPr>
        <w:t xml:space="preserve"> </w:t>
      </w:r>
      <w:r w:rsidRPr="00573B4F">
        <w:rPr>
          <w:rFonts w:ascii="Arial" w:eastAsia="Arial" w:hAnsi="Arial" w:cs="Arial"/>
          <w:sz w:val="22"/>
          <w:szCs w:val="22"/>
          <w:lang w:val="pl-PL" w:eastAsia="en-US"/>
        </w:rPr>
        <w:t>iznosi:</w:t>
      </w:r>
    </w:p>
    <w:p w14:paraId="10425C0D" w14:textId="77777777" w:rsidR="00573B4F" w:rsidRPr="00573B4F" w:rsidRDefault="00573B4F" w:rsidP="00573B4F">
      <w:pPr>
        <w:widowControl w:val="0"/>
        <w:tabs>
          <w:tab w:val="left" w:pos="836"/>
        </w:tabs>
        <w:autoSpaceDE w:val="0"/>
        <w:autoSpaceDN w:val="0"/>
        <w:spacing w:line="258" w:lineRule="exact"/>
        <w:rPr>
          <w:rFonts w:ascii="Arial" w:eastAsia="Arial" w:hAnsi="Arial" w:cs="Arial"/>
          <w:sz w:val="22"/>
          <w:szCs w:val="22"/>
          <w:lang w:val="pl-PL" w:eastAsia="en-US"/>
        </w:rPr>
      </w:pPr>
      <w:r w:rsidRPr="00573B4F">
        <w:rPr>
          <w:rFonts w:ascii="Swis721 LtCn BT" w:eastAsia="Arial" w:hAnsi="Swis721 LtCn BT" w:cs="Arial"/>
          <w:sz w:val="22"/>
          <w:szCs w:val="22"/>
          <w:lang w:val="pl-PL" w:eastAsia="en-US"/>
        </w:rPr>
        <w:t>-</w:t>
      </w:r>
      <w:r w:rsidRPr="00573B4F">
        <w:rPr>
          <w:rFonts w:ascii="Swis721 LtCn BT" w:eastAsia="Arial" w:hAnsi="Swis721 LtCn BT" w:cs="Arial"/>
          <w:sz w:val="22"/>
          <w:szCs w:val="22"/>
          <w:lang w:val="pl-PL" w:eastAsia="en-US"/>
        </w:rPr>
        <w:tab/>
      </w:r>
      <w:r w:rsidRPr="00573B4F">
        <w:rPr>
          <w:rFonts w:ascii="Arial" w:eastAsia="Arial" w:hAnsi="Arial" w:cs="Arial"/>
          <w:sz w:val="22"/>
          <w:szCs w:val="22"/>
          <w:lang w:val="pl-PL" w:eastAsia="en-US"/>
        </w:rPr>
        <w:t>za I. zonu- naselje Gračac…………………………………………………...…1,50</w:t>
      </w:r>
      <w:r w:rsidRPr="00573B4F">
        <w:rPr>
          <w:rFonts w:ascii="Arial" w:eastAsia="Arial" w:hAnsi="Arial" w:cs="Arial"/>
          <w:spacing w:val="-10"/>
          <w:sz w:val="22"/>
          <w:szCs w:val="22"/>
          <w:lang w:val="pl-PL" w:eastAsia="en-US"/>
        </w:rPr>
        <w:t xml:space="preserve"> </w:t>
      </w:r>
      <w:r w:rsidRPr="00573B4F">
        <w:rPr>
          <w:rFonts w:ascii="Arial" w:eastAsia="Arial" w:hAnsi="Arial" w:cs="Arial"/>
          <w:sz w:val="22"/>
          <w:szCs w:val="22"/>
          <w:lang w:val="pl-PL" w:eastAsia="en-US"/>
        </w:rPr>
        <w:t>EUR/m</w:t>
      </w:r>
      <w:r w:rsidRPr="00573B4F">
        <w:rPr>
          <w:rFonts w:ascii="Arial" w:eastAsia="Arial" w:hAnsi="Arial" w:cs="Arial"/>
          <w:position w:val="8"/>
          <w:sz w:val="14"/>
          <w:szCs w:val="22"/>
          <w:lang w:val="pl-PL" w:eastAsia="en-US"/>
        </w:rPr>
        <w:t>2</w:t>
      </w:r>
      <w:r w:rsidRPr="00573B4F">
        <w:rPr>
          <w:rFonts w:ascii="Arial" w:eastAsia="Arial" w:hAnsi="Arial" w:cs="Arial"/>
          <w:sz w:val="22"/>
          <w:szCs w:val="22"/>
          <w:lang w:val="pl-PL" w:eastAsia="en-US"/>
        </w:rPr>
        <w:t>,</w:t>
      </w:r>
    </w:p>
    <w:p w14:paraId="5CD225E7" w14:textId="77777777" w:rsidR="00573B4F" w:rsidRPr="00573B4F" w:rsidRDefault="00573B4F" w:rsidP="00573B4F">
      <w:pPr>
        <w:widowControl w:val="0"/>
        <w:tabs>
          <w:tab w:val="left" w:pos="836"/>
        </w:tabs>
        <w:autoSpaceDE w:val="0"/>
        <w:autoSpaceDN w:val="0"/>
        <w:spacing w:line="259" w:lineRule="exact"/>
        <w:rPr>
          <w:rFonts w:ascii="Arial" w:eastAsia="Arial" w:hAnsi="Arial" w:cs="Arial"/>
          <w:sz w:val="22"/>
          <w:szCs w:val="22"/>
          <w:lang w:val="pl-PL" w:eastAsia="en-US"/>
        </w:rPr>
      </w:pPr>
      <w:r w:rsidRPr="00573B4F">
        <w:rPr>
          <w:rFonts w:ascii="Swis721 LtCn BT" w:eastAsia="Arial" w:hAnsi="Swis721 LtCn BT" w:cs="Arial"/>
          <w:sz w:val="22"/>
          <w:szCs w:val="22"/>
          <w:lang w:val="pl-PL" w:eastAsia="en-US"/>
        </w:rPr>
        <w:t>-</w:t>
      </w:r>
      <w:r w:rsidRPr="00573B4F">
        <w:rPr>
          <w:rFonts w:ascii="Swis721 LtCn BT" w:eastAsia="Arial" w:hAnsi="Swis721 LtCn BT" w:cs="Arial"/>
          <w:sz w:val="22"/>
          <w:szCs w:val="22"/>
          <w:lang w:val="pl-PL" w:eastAsia="en-US"/>
        </w:rPr>
        <w:tab/>
      </w:r>
      <w:r w:rsidRPr="00573B4F">
        <w:rPr>
          <w:rFonts w:ascii="Arial" w:eastAsia="Arial" w:hAnsi="Arial" w:cs="Arial"/>
          <w:sz w:val="22"/>
          <w:szCs w:val="22"/>
          <w:lang w:val="pl-PL" w:eastAsia="en-US"/>
        </w:rPr>
        <w:t>za II. zonu- naselje Srb………………………………………………….....…...1,00</w:t>
      </w:r>
      <w:r w:rsidRPr="00573B4F">
        <w:rPr>
          <w:rFonts w:ascii="Arial" w:eastAsia="Arial" w:hAnsi="Arial" w:cs="Arial"/>
          <w:spacing w:val="-14"/>
          <w:sz w:val="22"/>
          <w:szCs w:val="22"/>
          <w:lang w:val="pl-PL" w:eastAsia="en-US"/>
        </w:rPr>
        <w:t xml:space="preserve"> </w:t>
      </w:r>
      <w:r w:rsidRPr="00573B4F">
        <w:rPr>
          <w:rFonts w:ascii="Arial" w:eastAsia="Arial" w:hAnsi="Arial" w:cs="Arial"/>
          <w:sz w:val="22"/>
          <w:szCs w:val="22"/>
          <w:lang w:val="pl-PL" w:eastAsia="en-US"/>
        </w:rPr>
        <w:t>EUR/m</w:t>
      </w:r>
      <w:r w:rsidRPr="00573B4F">
        <w:rPr>
          <w:rFonts w:ascii="Arial" w:eastAsia="Arial" w:hAnsi="Arial" w:cs="Arial"/>
          <w:position w:val="8"/>
          <w:sz w:val="14"/>
          <w:szCs w:val="22"/>
          <w:lang w:val="pl-PL" w:eastAsia="en-US"/>
        </w:rPr>
        <w:t>2</w:t>
      </w:r>
      <w:r w:rsidRPr="00573B4F">
        <w:rPr>
          <w:rFonts w:ascii="Arial" w:eastAsia="Arial" w:hAnsi="Arial" w:cs="Arial"/>
          <w:sz w:val="22"/>
          <w:szCs w:val="22"/>
          <w:lang w:val="pl-PL" w:eastAsia="en-US"/>
        </w:rPr>
        <w:t>,</w:t>
      </w:r>
    </w:p>
    <w:p w14:paraId="0504FE31" w14:textId="77777777" w:rsidR="00573B4F" w:rsidRPr="00573B4F" w:rsidRDefault="00573B4F" w:rsidP="00573B4F">
      <w:pPr>
        <w:widowControl w:val="0"/>
        <w:tabs>
          <w:tab w:val="left" w:pos="836"/>
        </w:tabs>
        <w:autoSpaceDE w:val="0"/>
        <w:autoSpaceDN w:val="0"/>
        <w:spacing w:line="258" w:lineRule="exact"/>
        <w:rPr>
          <w:rFonts w:ascii="Arial" w:eastAsia="Arial" w:hAnsi="Arial" w:cs="Arial"/>
          <w:sz w:val="22"/>
          <w:szCs w:val="22"/>
          <w:lang w:val="pl-PL" w:eastAsia="en-US"/>
        </w:rPr>
      </w:pPr>
      <w:r w:rsidRPr="00573B4F">
        <w:rPr>
          <w:rFonts w:ascii="Swis721 LtCn BT" w:eastAsia="Arial" w:hAnsi="Swis721 LtCn BT" w:cs="Arial"/>
          <w:sz w:val="22"/>
          <w:szCs w:val="22"/>
          <w:lang w:val="pl-PL" w:eastAsia="en-US"/>
        </w:rPr>
        <w:t>-</w:t>
      </w:r>
      <w:r w:rsidRPr="00573B4F">
        <w:rPr>
          <w:rFonts w:ascii="Swis721 LtCn BT" w:eastAsia="Arial" w:hAnsi="Swis721 LtCn BT" w:cs="Arial"/>
          <w:sz w:val="22"/>
          <w:szCs w:val="22"/>
          <w:lang w:val="pl-PL" w:eastAsia="en-US"/>
        </w:rPr>
        <w:tab/>
      </w:r>
      <w:r w:rsidRPr="00573B4F">
        <w:rPr>
          <w:rFonts w:ascii="Arial" w:eastAsia="Arial" w:hAnsi="Arial" w:cs="Arial"/>
          <w:sz w:val="22"/>
          <w:szCs w:val="22"/>
          <w:lang w:val="pl-PL" w:eastAsia="en-US"/>
        </w:rPr>
        <w:t>za III. zonu- ostala naselja Općine Gračac…………………………………...0,50</w:t>
      </w:r>
      <w:r w:rsidRPr="00573B4F">
        <w:rPr>
          <w:rFonts w:ascii="Arial" w:eastAsia="Arial" w:hAnsi="Arial" w:cs="Arial"/>
          <w:spacing w:val="-15"/>
          <w:sz w:val="22"/>
          <w:szCs w:val="22"/>
          <w:lang w:val="pl-PL" w:eastAsia="en-US"/>
        </w:rPr>
        <w:t xml:space="preserve"> </w:t>
      </w:r>
      <w:r w:rsidRPr="00573B4F">
        <w:rPr>
          <w:rFonts w:ascii="Arial" w:eastAsia="Arial" w:hAnsi="Arial" w:cs="Arial"/>
          <w:sz w:val="22"/>
          <w:szCs w:val="22"/>
          <w:lang w:val="pl-PL" w:eastAsia="en-US"/>
        </w:rPr>
        <w:t>EUR/m</w:t>
      </w:r>
      <w:r w:rsidRPr="00573B4F">
        <w:rPr>
          <w:rFonts w:ascii="Arial" w:eastAsia="Arial" w:hAnsi="Arial" w:cs="Arial"/>
          <w:position w:val="8"/>
          <w:sz w:val="14"/>
          <w:szCs w:val="22"/>
          <w:lang w:val="pl-PL" w:eastAsia="en-US"/>
        </w:rPr>
        <w:t>2</w:t>
      </w:r>
      <w:r w:rsidRPr="00573B4F">
        <w:rPr>
          <w:rFonts w:ascii="Arial" w:eastAsia="Arial" w:hAnsi="Arial" w:cs="Arial"/>
          <w:sz w:val="22"/>
          <w:szCs w:val="22"/>
          <w:lang w:val="pl-PL" w:eastAsia="en-US"/>
        </w:rPr>
        <w:t>.</w:t>
      </w:r>
    </w:p>
    <w:p w14:paraId="2B98472A" w14:textId="77777777" w:rsidR="00573B4F" w:rsidRPr="00573B4F" w:rsidRDefault="00573B4F" w:rsidP="00573B4F">
      <w:pPr>
        <w:widowControl w:val="0"/>
        <w:tabs>
          <w:tab w:val="left" w:pos="836"/>
        </w:tabs>
        <w:autoSpaceDE w:val="0"/>
        <w:autoSpaceDN w:val="0"/>
        <w:spacing w:line="258" w:lineRule="exact"/>
        <w:rPr>
          <w:rFonts w:ascii="Arial" w:eastAsia="Arial" w:hAnsi="Arial" w:cs="Arial"/>
          <w:sz w:val="22"/>
          <w:szCs w:val="22"/>
          <w:lang w:val="pl-PL" w:eastAsia="en-US"/>
        </w:rPr>
      </w:pPr>
    </w:p>
    <w:p w14:paraId="0BEED3ED" w14:textId="77777777" w:rsidR="00573B4F" w:rsidRPr="00573B4F" w:rsidRDefault="00573B4F" w:rsidP="00573B4F">
      <w:pPr>
        <w:widowControl w:val="0"/>
        <w:numPr>
          <w:ilvl w:val="1"/>
          <w:numId w:val="138"/>
        </w:numPr>
        <w:tabs>
          <w:tab w:val="left" w:pos="1153"/>
        </w:tabs>
        <w:autoSpaceDE w:val="0"/>
        <w:autoSpaceDN w:val="0"/>
        <w:spacing w:before="75"/>
        <w:ind w:right="117" w:firstLine="708"/>
        <w:jc w:val="both"/>
        <w:rPr>
          <w:rFonts w:ascii="Arial" w:eastAsia="Arial" w:hAnsi="Arial" w:cs="Arial"/>
          <w:sz w:val="22"/>
          <w:szCs w:val="22"/>
          <w:lang w:val="pl-PL" w:eastAsia="en-US"/>
        </w:rPr>
      </w:pPr>
      <w:r w:rsidRPr="00573B4F">
        <w:rPr>
          <w:rFonts w:ascii="Arial" w:eastAsia="Arial" w:hAnsi="Arial" w:cs="Arial"/>
          <w:sz w:val="22"/>
          <w:szCs w:val="22"/>
          <w:lang w:val="pl-PL" w:eastAsia="en-US"/>
        </w:rPr>
        <w:t>Naknada za korištenje prostora iz stavka 2. ovog članka uvećava se za pripadajući iznos</w:t>
      </w:r>
      <w:r w:rsidRPr="00573B4F">
        <w:rPr>
          <w:rFonts w:ascii="Arial" w:eastAsia="Arial" w:hAnsi="Arial" w:cs="Arial"/>
          <w:spacing w:val="-11"/>
          <w:sz w:val="22"/>
          <w:szCs w:val="22"/>
          <w:lang w:val="pl-PL" w:eastAsia="en-US"/>
        </w:rPr>
        <w:t xml:space="preserve"> </w:t>
      </w:r>
      <w:r w:rsidRPr="00573B4F">
        <w:rPr>
          <w:rFonts w:ascii="Arial" w:eastAsia="Arial" w:hAnsi="Arial" w:cs="Arial"/>
          <w:sz w:val="22"/>
          <w:szCs w:val="22"/>
          <w:lang w:val="pl-PL" w:eastAsia="en-US"/>
        </w:rPr>
        <w:t>poreza</w:t>
      </w:r>
      <w:r w:rsidRPr="00573B4F">
        <w:rPr>
          <w:rFonts w:ascii="Arial" w:eastAsia="Arial" w:hAnsi="Arial" w:cs="Arial"/>
          <w:spacing w:val="-11"/>
          <w:sz w:val="22"/>
          <w:szCs w:val="22"/>
          <w:lang w:val="pl-PL" w:eastAsia="en-US"/>
        </w:rPr>
        <w:t xml:space="preserve"> </w:t>
      </w:r>
      <w:r w:rsidRPr="00573B4F">
        <w:rPr>
          <w:rFonts w:ascii="Arial" w:eastAsia="Arial" w:hAnsi="Arial" w:cs="Arial"/>
          <w:sz w:val="22"/>
          <w:szCs w:val="22"/>
          <w:lang w:val="pl-PL" w:eastAsia="en-US"/>
        </w:rPr>
        <w:t>na</w:t>
      </w:r>
      <w:r w:rsidRPr="00573B4F">
        <w:rPr>
          <w:rFonts w:ascii="Arial" w:eastAsia="Arial" w:hAnsi="Arial" w:cs="Arial"/>
          <w:spacing w:val="-14"/>
          <w:sz w:val="22"/>
          <w:szCs w:val="22"/>
          <w:lang w:val="pl-PL" w:eastAsia="en-US"/>
        </w:rPr>
        <w:t xml:space="preserve"> </w:t>
      </w:r>
      <w:r w:rsidRPr="00573B4F">
        <w:rPr>
          <w:rFonts w:ascii="Arial" w:eastAsia="Arial" w:hAnsi="Arial" w:cs="Arial"/>
          <w:sz w:val="22"/>
          <w:szCs w:val="22"/>
          <w:lang w:val="pl-PL" w:eastAsia="en-US"/>
        </w:rPr>
        <w:t>dodanu</w:t>
      </w:r>
      <w:r w:rsidRPr="00573B4F">
        <w:rPr>
          <w:rFonts w:ascii="Arial" w:eastAsia="Arial" w:hAnsi="Arial" w:cs="Arial"/>
          <w:spacing w:val="-16"/>
          <w:sz w:val="22"/>
          <w:szCs w:val="22"/>
          <w:lang w:val="pl-PL" w:eastAsia="en-US"/>
        </w:rPr>
        <w:t xml:space="preserve"> </w:t>
      </w:r>
      <w:r w:rsidRPr="00573B4F">
        <w:rPr>
          <w:rFonts w:ascii="Arial" w:eastAsia="Arial" w:hAnsi="Arial" w:cs="Arial"/>
          <w:sz w:val="22"/>
          <w:szCs w:val="22"/>
          <w:lang w:val="pl-PL" w:eastAsia="en-US"/>
        </w:rPr>
        <w:t>vrijednost,</w:t>
      </w:r>
      <w:r w:rsidRPr="00573B4F">
        <w:rPr>
          <w:rFonts w:ascii="Arial" w:eastAsia="Arial" w:hAnsi="Arial" w:cs="Arial"/>
          <w:spacing w:val="-12"/>
          <w:sz w:val="22"/>
          <w:szCs w:val="22"/>
          <w:lang w:val="pl-PL" w:eastAsia="en-US"/>
        </w:rPr>
        <w:t xml:space="preserve"> </w:t>
      </w:r>
      <w:r w:rsidRPr="00573B4F">
        <w:rPr>
          <w:rFonts w:ascii="Arial" w:eastAsia="Arial" w:hAnsi="Arial" w:cs="Arial"/>
          <w:sz w:val="22"/>
          <w:szCs w:val="22"/>
          <w:lang w:val="pl-PL" w:eastAsia="en-US"/>
        </w:rPr>
        <w:t>ako je primjenjivo.</w:t>
      </w:r>
    </w:p>
    <w:p w14:paraId="6444F161" w14:textId="77777777" w:rsidR="00573B4F" w:rsidRPr="00573B4F" w:rsidRDefault="00573B4F" w:rsidP="00573B4F">
      <w:pPr>
        <w:widowControl w:val="0"/>
        <w:autoSpaceDE w:val="0"/>
        <w:autoSpaceDN w:val="0"/>
        <w:spacing w:before="9"/>
        <w:rPr>
          <w:rFonts w:ascii="Arial" w:eastAsia="Arial" w:hAnsi="Arial" w:cs="Arial"/>
          <w:sz w:val="21"/>
          <w:szCs w:val="22"/>
          <w:lang w:val="pl-PL" w:eastAsia="en-US"/>
        </w:rPr>
      </w:pPr>
    </w:p>
    <w:p w14:paraId="43ECFE9D" w14:textId="77777777" w:rsidR="00573B4F" w:rsidRPr="00573B4F" w:rsidRDefault="00573B4F" w:rsidP="00573B4F">
      <w:pPr>
        <w:widowControl w:val="0"/>
        <w:autoSpaceDE w:val="0"/>
        <w:autoSpaceDN w:val="0"/>
        <w:ind w:right="806"/>
        <w:jc w:val="center"/>
        <w:outlineLvl w:val="0"/>
        <w:rPr>
          <w:rFonts w:ascii="Arial" w:eastAsia="Arial" w:hAnsi="Arial" w:cs="Arial"/>
          <w:bCs/>
          <w:sz w:val="22"/>
          <w:szCs w:val="22"/>
          <w:lang w:val="en-US" w:eastAsia="en-US"/>
        </w:rPr>
      </w:pPr>
      <w:r w:rsidRPr="00573B4F">
        <w:rPr>
          <w:rFonts w:ascii="Arial" w:eastAsia="Arial" w:hAnsi="Arial" w:cs="Arial"/>
          <w:b/>
          <w:bCs/>
          <w:sz w:val="22"/>
          <w:szCs w:val="22"/>
          <w:lang w:val="en-US" w:eastAsia="en-US"/>
        </w:rPr>
        <w:t>Članak 41</w:t>
      </w:r>
      <w:r w:rsidRPr="00573B4F">
        <w:rPr>
          <w:rFonts w:ascii="Arial" w:eastAsia="Arial" w:hAnsi="Arial" w:cs="Arial"/>
          <w:bCs/>
          <w:sz w:val="22"/>
          <w:szCs w:val="22"/>
          <w:lang w:val="en-US" w:eastAsia="en-US"/>
        </w:rPr>
        <w:t>.</w:t>
      </w:r>
    </w:p>
    <w:p w14:paraId="75F0A7D8" w14:textId="77777777" w:rsidR="00573B4F" w:rsidRPr="00573B4F" w:rsidRDefault="00573B4F" w:rsidP="00573B4F">
      <w:pPr>
        <w:widowControl w:val="0"/>
        <w:numPr>
          <w:ilvl w:val="0"/>
          <w:numId w:val="100"/>
        </w:numPr>
        <w:tabs>
          <w:tab w:val="left" w:pos="1170"/>
        </w:tabs>
        <w:autoSpaceDE w:val="0"/>
        <w:autoSpaceDN w:val="0"/>
        <w:spacing w:before="1"/>
        <w:ind w:right="115" w:firstLine="708"/>
        <w:jc w:val="both"/>
        <w:rPr>
          <w:rFonts w:ascii="Arial" w:eastAsia="Arial" w:hAnsi="Arial" w:cs="Arial"/>
          <w:sz w:val="22"/>
          <w:szCs w:val="22"/>
          <w:lang w:val="en-US" w:eastAsia="en-US"/>
        </w:rPr>
      </w:pPr>
      <w:r w:rsidRPr="00573B4F">
        <w:rPr>
          <w:rFonts w:ascii="Arial" w:eastAsia="Arial" w:hAnsi="Arial" w:cs="Arial"/>
          <w:sz w:val="22"/>
          <w:szCs w:val="22"/>
          <w:lang w:val="en-US" w:eastAsia="en-US"/>
        </w:rPr>
        <w:t>Površina općinskog prostora je površina koja je upisana u zemljišnim knjigama na temelju uspostavljenog etažnog</w:t>
      </w:r>
      <w:r w:rsidRPr="00573B4F">
        <w:rPr>
          <w:rFonts w:ascii="Arial" w:eastAsia="Arial" w:hAnsi="Arial" w:cs="Arial"/>
          <w:spacing w:val="-14"/>
          <w:sz w:val="22"/>
          <w:szCs w:val="22"/>
          <w:lang w:val="en-US" w:eastAsia="en-US"/>
        </w:rPr>
        <w:t xml:space="preserve"> </w:t>
      </w:r>
      <w:r w:rsidRPr="00573B4F">
        <w:rPr>
          <w:rFonts w:ascii="Arial" w:eastAsia="Arial" w:hAnsi="Arial" w:cs="Arial"/>
          <w:sz w:val="22"/>
          <w:szCs w:val="22"/>
          <w:lang w:val="en-US" w:eastAsia="en-US"/>
        </w:rPr>
        <w:t>vlasništva.</w:t>
      </w:r>
    </w:p>
    <w:p w14:paraId="2C640F5E" w14:textId="77777777" w:rsidR="00573B4F" w:rsidRPr="00573B4F" w:rsidRDefault="00573B4F" w:rsidP="00573B4F">
      <w:pPr>
        <w:widowControl w:val="0"/>
        <w:numPr>
          <w:ilvl w:val="0"/>
          <w:numId w:val="100"/>
        </w:numPr>
        <w:tabs>
          <w:tab w:val="left" w:pos="1165"/>
        </w:tabs>
        <w:autoSpaceDE w:val="0"/>
        <w:autoSpaceDN w:val="0"/>
        <w:ind w:right="116" w:firstLine="708"/>
        <w:jc w:val="both"/>
        <w:rPr>
          <w:rFonts w:ascii="Arial" w:eastAsia="Arial" w:hAnsi="Arial" w:cs="Arial"/>
          <w:sz w:val="22"/>
          <w:szCs w:val="22"/>
          <w:lang w:val="pl-PL" w:eastAsia="en-US"/>
        </w:rPr>
      </w:pPr>
      <w:r w:rsidRPr="00573B4F">
        <w:rPr>
          <w:rFonts w:ascii="Arial" w:eastAsia="Arial" w:hAnsi="Arial" w:cs="Arial"/>
          <w:sz w:val="22"/>
          <w:szCs w:val="22"/>
          <w:lang w:val="pl-PL" w:eastAsia="en-US"/>
        </w:rPr>
        <w:t>Ako na općinskom prostoru nije uspostavljeno etažno vlasništvo, površina prostora utvrđuje se</w:t>
      </w:r>
      <w:r w:rsidRPr="00573B4F">
        <w:rPr>
          <w:rFonts w:ascii="Arial" w:eastAsia="Arial" w:hAnsi="Arial" w:cs="Arial"/>
          <w:spacing w:val="-5"/>
          <w:sz w:val="22"/>
          <w:szCs w:val="22"/>
          <w:lang w:val="pl-PL" w:eastAsia="en-US"/>
        </w:rPr>
        <w:t xml:space="preserve"> </w:t>
      </w:r>
      <w:r w:rsidRPr="00573B4F">
        <w:rPr>
          <w:rFonts w:ascii="Arial" w:eastAsia="Arial" w:hAnsi="Arial" w:cs="Arial"/>
          <w:sz w:val="22"/>
          <w:szCs w:val="22"/>
          <w:lang w:val="pl-PL" w:eastAsia="en-US"/>
        </w:rPr>
        <w:t>izmjerom.</w:t>
      </w:r>
    </w:p>
    <w:p w14:paraId="15AE5368" w14:textId="77777777" w:rsidR="00573B4F" w:rsidRPr="00573B4F" w:rsidRDefault="00573B4F" w:rsidP="00573B4F">
      <w:pPr>
        <w:widowControl w:val="0"/>
        <w:autoSpaceDE w:val="0"/>
        <w:autoSpaceDN w:val="0"/>
        <w:spacing w:before="7"/>
        <w:rPr>
          <w:rFonts w:ascii="Arial" w:eastAsia="Arial" w:hAnsi="Arial" w:cs="Arial"/>
          <w:sz w:val="21"/>
          <w:szCs w:val="22"/>
          <w:lang w:val="pl-PL" w:eastAsia="en-US"/>
        </w:rPr>
      </w:pPr>
    </w:p>
    <w:p w14:paraId="5BC2707B" w14:textId="77777777" w:rsidR="00573B4F" w:rsidRPr="00573B4F" w:rsidRDefault="00573B4F" w:rsidP="00573B4F">
      <w:pPr>
        <w:widowControl w:val="0"/>
        <w:autoSpaceDE w:val="0"/>
        <w:autoSpaceDN w:val="0"/>
        <w:ind w:right="807"/>
        <w:jc w:val="center"/>
        <w:outlineLvl w:val="0"/>
        <w:rPr>
          <w:rFonts w:ascii="Arial" w:eastAsia="Arial" w:hAnsi="Arial" w:cs="Arial"/>
          <w:b/>
          <w:bCs/>
          <w:sz w:val="22"/>
          <w:szCs w:val="22"/>
          <w:lang w:val="pl-PL" w:eastAsia="en-US"/>
        </w:rPr>
      </w:pPr>
      <w:r w:rsidRPr="00573B4F">
        <w:rPr>
          <w:rFonts w:ascii="Arial" w:eastAsia="Arial" w:hAnsi="Arial" w:cs="Arial"/>
          <w:b/>
          <w:bCs/>
          <w:sz w:val="22"/>
          <w:szCs w:val="22"/>
          <w:lang w:val="pl-PL" w:eastAsia="en-US"/>
        </w:rPr>
        <w:t>Članak 42.</w:t>
      </w:r>
    </w:p>
    <w:p w14:paraId="4D620543" w14:textId="77777777" w:rsidR="00573B4F" w:rsidRPr="00573B4F" w:rsidRDefault="00573B4F" w:rsidP="00573B4F">
      <w:pPr>
        <w:widowControl w:val="0"/>
        <w:autoSpaceDE w:val="0"/>
        <w:autoSpaceDN w:val="0"/>
        <w:spacing w:before="1"/>
        <w:ind w:right="117"/>
        <w:jc w:val="both"/>
        <w:rPr>
          <w:rFonts w:ascii="Arial" w:eastAsia="Arial" w:hAnsi="Arial" w:cs="Arial"/>
          <w:sz w:val="22"/>
          <w:szCs w:val="22"/>
          <w:lang w:val="pl-PL" w:eastAsia="en-US"/>
        </w:rPr>
      </w:pPr>
      <w:r w:rsidRPr="00573B4F">
        <w:rPr>
          <w:rFonts w:ascii="Arial" w:eastAsia="Arial" w:hAnsi="Arial" w:cs="Arial"/>
          <w:sz w:val="22"/>
          <w:szCs w:val="22"/>
          <w:lang w:val="pl-PL" w:eastAsia="en-US"/>
        </w:rPr>
        <w:t>U slučajevima kada je korištenje općinskog prostora potpuno onemogućeno u trajanju od najmanje mjesec dana, bez krivnje korisnika, korisnik nije dužan plaćati naknadu za korištenje prostora sve dok se ne otklone razlozi nemogućnosti korištenja općinskog prostora.</w:t>
      </w:r>
    </w:p>
    <w:p w14:paraId="4470A85E" w14:textId="77777777" w:rsidR="00573B4F" w:rsidRPr="00573B4F" w:rsidRDefault="00573B4F" w:rsidP="00573B4F">
      <w:pPr>
        <w:widowControl w:val="0"/>
        <w:autoSpaceDE w:val="0"/>
        <w:autoSpaceDN w:val="0"/>
        <w:spacing w:before="9"/>
        <w:rPr>
          <w:rFonts w:ascii="Arial" w:eastAsia="Arial" w:hAnsi="Arial" w:cs="Arial"/>
          <w:sz w:val="21"/>
          <w:szCs w:val="22"/>
          <w:lang w:val="pl-PL" w:eastAsia="en-US"/>
        </w:rPr>
      </w:pPr>
    </w:p>
    <w:p w14:paraId="30F7ED80" w14:textId="77777777" w:rsidR="00573B4F" w:rsidRPr="00573B4F" w:rsidRDefault="00573B4F" w:rsidP="00573B4F">
      <w:pPr>
        <w:widowControl w:val="0"/>
        <w:autoSpaceDE w:val="0"/>
        <w:autoSpaceDN w:val="0"/>
        <w:ind w:right="807"/>
        <w:jc w:val="center"/>
        <w:outlineLvl w:val="0"/>
        <w:rPr>
          <w:rFonts w:ascii="Arial" w:eastAsia="Arial" w:hAnsi="Arial" w:cs="Arial"/>
          <w:b/>
          <w:bCs/>
          <w:sz w:val="22"/>
          <w:szCs w:val="22"/>
          <w:lang w:val="pl-PL" w:eastAsia="en-US"/>
        </w:rPr>
      </w:pPr>
      <w:r w:rsidRPr="00573B4F">
        <w:rPr>
          <w:rFonts w:ascii="Arial" w:eastAsia="Arial" w:hAnsi="Arial" w:cs="Arial"/>
          <w:b/>
          <w:bCs/>
          <w:sz w:val="22"/>
          <w:szCs w:val="22"/>
          <w:lang w:val="pl-PL" w:eastAsia="en-US"/>
        </w:rPr>
        <w:lastRenderedPageBreak/>
        <w:t>Članak 43.</w:t>
      </w:r>
    </w:p>
    <w:p w14:paraId="325F08B0" w14:textId="77777777" w:rsidR="00573B4F" w:rsidRPr="00573B4F" w:rsidRDefault="00573B4F" w:rsidP="00573B4F">
      <w:pPr>
        <w:widowControl w:val="0"/>
        <w:autoSpaceDE w:val="0"/>
        <w:autoSpaceDN w:val="0"/>
        <w:spacing w:before="1"/>
        <w:ind w:right="112"/>
        <w:jc w:val="both"/>
        <w:rPr>
          <w:rFonts w:ascii="Arial" w:eastAsia="Arial" w:hAnsi="Arial" w:cs="Arial"/>
          <w:sz w:val="22"/>
          <w:szCs w:val="22"/>
          <w:lang w:val="pl-PL" w:eastAsia="en-US"/>
        </w:rPr>
      </w:pPr>
      <w:r w:rsidRPr="00573B4F">
        <w:rPr>
          <w:rFonts w:ascii="Arial" w:eastAsia="Arial" w:hAnsi="Arial" w:cs="Arial"/>
          <w:sz w:val="22"/>
          <w:szCs w:val="22"/>
          <w:lang w:val="pl-PL" w:eastAsia="en-US"/>
        </w:rPr>
        <w:t>U slučajevima kada je općinski prostor dan u zakup u roh– bau izvedbi, naknada za korištenje može se umanjiti za 50%, do privođenja namjeni uz suglasnost Općine, ali ne duže od šest mjeseci.</w:t>
      </w:r>
    </w:p>
    <w:p w14:paraId="788DDF27" w14:textId="77777777" w:rsidR="00573B4F" w:rsidRPr="00573B4F" w:rsidRDefault="00573B4F" w:rsidP="00573B4F">
      <w:pPr>
        <w:widowControl w:val="0"/>
        <w:autoSpaceDE w:val="0"/>
        <w:autoSpaceDN w:val="0"/>
        <w:spacing w:before="8"/>
        <w:rPr>
          <w:rFonts w:ascii="Arial" w:eastAsia="Arial" w:hAnsi="Arial" w:cs="Arial"/>
          <w:sz w:val="19"/>
          <w:szCs w:val="22"/>
          <w:lang w:val="pl-PL" w:eastAsia="en-US"/>
        </w:rPr>
      </w:pPr>
    </w:p>
    <w:p w14:paraId="75B6C797" w14:textId="77777777" w:rsidR="00573B4F" w:rsidRPr="00573B4F" w:rsidRDefault="00573B4F" w:rsidP="00573B4F">
      <w:pPr>
        <w:widowControl w:val="0"/>
        <w:numPr>
          <w:ilvl w:val="0"/>
          <w:numId w:val="138"/>
        </w:numPr>
        <w:tabs>
          <w:tab w:val="left" w:pos="450"/>
        </w:tabs>
        <w:autoSpaceDE w:val="0"/>
        <w:autoSpaceDN w:val="0"/>
        <w:ind w:left="449" w:hanging="333"/>
        <w:jc w:val="center"/>
        <w:outlineLvl w:val="0"/>
        <w:rPr>
          <w:rFonts w:ascii="Arial" w:eastAsia="Arial" w:hAnsi="Arial" w:cs="Arial"/>
          <w:b/>
          <w:bCs/>
          <w:sz w:val="22"/>
          <w:szCs w:val="22"/>
          <w:lang w:val="en-US" w:eastAsia="en-US"/>
        </w:rPr>
      </w:pPr>
      <w:r w:rsidRPr="00573B4F">
        <w:rPr>
          <w:rFonts w:ascii="Arial" w:eastAsia="Arial" w:hAnsi="Arial" w:cs="Arial"/>
          <w:b/>
          <w:bCs/>
          <w:sz w:val="22"/>
          <w:szCs w:val="22"/>
          <w:lang w:val="en-US" w:eastAsia="en-US"/>
        </w:rPr>
        <w:t>PRIJELAZNE I ZAVRŠNE</w:t>
      </w:r>
      <w:r w:rsidRPr="00573B4F">
        <w:rPr>
          <w:rFonts w:ascii="Arial" w:eastAsia="Arial" w:hAnsi="Arial" w:cs="Arial"/>
          <w:b/>
          <w:bCs/>
          <w:spacing w:val="-18"/>
          <w:sz w:val="22"/>
          <w:szCs w:val="22"/>
          <w:lang w:val="en-US" w:eastAsia="en-US"/>
        </w:rPr>
        <w:t xml:space="preserve"> </w:t>
      </w:r>
      <w:r w:rsidRPr="00573B4F">
        <w:rPr>
          <w:rFonts w:ascii="Arial" w:eastAsia="Arial" w:hAnsi="Arial" w:cs="Arial"/>
          <w:b/>
          <w:bCs/>
          <w:sz w:val="22"/>
          <w:szCs w:val="22"/>
          <w:lang w:val="en-US" w:eastAsia="en-US"/>
        </w:rPr>
        <w:t>ODREDBE</w:t>
      </w:r>
    </w:p>
    <w:p w14:paraId="0013D655" w14:textId="77777777" w:rsidR="00573B4F" w:rsidRPr="00573B4F" w:rsidRDefault="00573B4F" w:rsidP="00573B4F">
      <w:pPr>
        <w:widowControl w:val="0"/>
        <w:autoSpaceDE w:val="0"/>
        <w:autoSpaceDN w:val="0"/>
        <w:rPr>
          <w:rFonts w:ascii="Arial" w:eastAsia="Arial" w:hAnsi="Arial" w:cs="Arial"/>
          <w:b/>
          <w:sz w:val="22"/>
          <w:szCs w:val="22"/>
          <w:lang w:val="en-US" w:eastAsia="en-US"/>
        </w:rPr>
      </w:pPr>
    </w:p>
    <w:p w14:paraId="141232B4" w14:textId="77777777" w:rsidR="00573B4F" w:rsidRPr="00573B4F" w:rsidRDefault="00573B4F" w:rsidP="00573B4F">
      <w:pPr>
        <w:widowControl w:val="0"/>
        <w:autoSpaceDE w:val="0"/>
        <w:autoSpaceDN w:val="0"/>
        <w:spacing w:before="7"/>
        <w:rPr>
          <w:rFonts w:ascii="Arial" w:eastAsia="Arial" w:hAnsi="Arial" w:cs="Arial"/>
          <w:sz w:val="21"/>
          <w:szCs w:val="22"/>
          <w:lang w:val="en-US" w:eastAsia="en-US"/>
        </w:rPr>
      </w:pPr>
    </w:p>
    <w:p w14:paraId="192FE33C" w14:textId="77777777" w:rsidR="00573B4F" w:rsidRPr="00573B4F" w:rsidRDefault="00573B4F" w:rsidP="00573B4F">
      <w:pPr>
        <w:widowControl w:val="0"/>
        <w:autoSpaceDE w:val="0"/>
        <w:autoSpaceDN w:val="0"/>
        <w:ind w:right="807"/>
        <w:jc w:val="center"/>
        <w:outlineLvl w:val="0"/>
        <w:rPr>
          <w:rFonts w:ascii="Arial" w:eastAsia="Arial" w:hAnsi="Arial" w:cs="Arial"/>
          <w:b/>
          <w:bCs/>
          <w:sz w:val="22"/>
          <w:szCs w:val="22"/>
          <w:lang w:val="en-US" w:eastAsia="en-US"/>
        </w:rPr>
      </w:pPr>
      <w:r w:rsidRPr="00573B4F">
        <w:rPr>
          <w:rFonts w:ascii="Arial" w:eastAsia="Arial" w:hAnsi="Arial" w:cs="Arial"/>
          <w:b/>
          <w:bCs/>
          <w:sz w:val="22"/>
          <w:szCs w:val="22"/>
          <w:lang w:val="en-US" w:eastAsia="en-US"/>
        </w:rPr>
        <w:t>Članak 44.</w:t>
      </w:r>
    </w:p>
    <w:p w14:paraId="5D2D2CA3" w14:textId="77777777" w:rsidR="00573B4F" w:rsidRPr="00573B4F" w:rsidRDefault="00573B4F" w:rsidP="00573B4F">
      <w:pPr>
        <w:widowControl w:val="0"/>
        <w:numPr>
          <w:ilvl w:val="1"/>
          <w:numId w:val="138"/>
        </w:numPr>
        <w:tabs>
          <w:tab w:val="left" w:pos="1194"/>
        </w:tabs>
        <w:autoSpaceDE w:val="0"/>
        <w:autoSpaceDN w:val="0"/>
        <w:spacing w:before="4"/>
        <w:ind w:right="116" w:firstLine="708"/>
        <w:jc w:val="both"/>
        <w:rPr>
          <w:rFonts w:ascii="Arial" w:eastAsia="Arial" w:hAnsi="Arial" w:cs="Arial"/>
          <w:sz w:val="22"/>
          <w:szCs w:val="22"/>
          <w:lang w:val="en-US" w:eastAsia="en-US"/>
        </w:rPr>
      </w:pPr>
      <w:r w:rsidRPr="00573B4F">
        <w:rPr>
          <w:rFonts w:ascii="Arial" w:eastAsia="Arial" w:hAnsi="Arial" w:cs="Arial"/>
          <w:sz w:val="22"/>
          <w:szCs w:val="22"/>
          <w:lang w:val="en-US" w:eastAsia="en-US"/>
        </w:rPr>
        <w:t>Organizaciji koja s Općinom Gračac ima sklopljen ugovor o korištenju odnosno zakupu općinskog prostora sklopljen na temelju javnog natječaja od prije stupanja na snagu ove</w:t>
      </w:r>
      <w:r w:rsidRPr="00573B4F">
        <w:rPr>
          <w:rFonts w:ascii="Arial" w:eastAsia="Arial" w:hAnsi="Arial" w:cs="Arial"/>
          <w:spacing w:val="-5"/>
          <w:sz w:val="22"/>
          <w:szCs w:val="22"/>
          <w:lang w:val="en-US" w:eastAsia="en-US"/>
        </w:rPr>
        <w:t xml:space="preserve"> </w:t>
      </w:r>
      <w:r w:rsidRPr="00573B4F">
        <w:rPr>
          <w:rFonts w:ascii="Arial" w:eastAsia="Arial" w:hAnsi="Arial" w:cs="Arial"/>
          <w:sz w:val="22"/>
          <w:szCs w:val="22"/>
          <w:lang w:val="en-US" w:eastAsia="en-US"/>
        </w:rPr>
        <w:t>Odluke,</w:t>
      </w:r>
      <w:r w:rsidRPr="00573B4F">
        <w:rPr>
          <w:rFonts w:ascii="Arial" w:eastAsia="Arial" w:hAnsi="Arial" w:cs="Arial"/>
          <w:spacing w:val="-9"/>
          <w:sz w:val="22"/>
          <w:szCs w:val="22"/>
          <w:lang w:val="en-US" w:eastAsia="en-US"/>
        </w:rPr>
        <w:t xml:space="preserve"> </w:t>
      </w:r>
      <w:r w:rsidRPr="00573B4F">
        <w:rPr>
          <w:rFonts w:ascii="Arial" w:eastAsia="Arial" w:hAnsi="Arial" w:cs="Arial"/>
          <w:sz w:val="22"/>
          <w:szCs w:val="22"/>
          <w:lang w:val="en-US" w:eastAsia="en-US"/>
        </w:rPr>
        <w:t>koja</w:t>
      </w:r>
      <w:r w:rsidRPr="00573B4F">
        <w:rPr>
          <w:rFonts w:ascii="Arial" w:eastAsia="Arial" w:hAnsi="Arial" w:cs="Arial"/>
          <w:spacing w:val="-8"/>
          <w:sz w:val="22"/>
          <w:szCs w:val="22"/>
          <w:lang w:val="en-US" w:eastAsia="en-US"/>
        </w:rPr>
        <w:t xml:space="preserve"> </w:t>
      </w:r>
      <w:r w:rsidRPr="00573B4F">
        <w:rPr>
          <w:rFonts w:ascii="Arial" w:eastAsia="Arial" w:hAnsi="Arial" w:cs="Arial"/>
          <w:sz w:val="22"/>
          <w:szCs w:val="22"/>
          <w:lang w:val="en-US" w:eastAsia="en-US"/>
        </w:rPr>
        <w:t>u</w:t>
      </w:r>
      <w:r w:rsidRPr="00573B4F">
        <w:rPr>
          <w:rFonts w:ascii="Arial" w:eastAsia="Arial" w:hAnsi="Arial" w:cs="Arial"/>
          <w:spacing w:val="-5"/>
          <w:sz w:val="22"/>
          <w:szCs w:val="22"/>
          <w:lang w:val="en-US" w:eastAsia="en-US"/>
        </w:rPr>
        <w:t xml:space="preserve"> </w:t>
      </w:r>
      <w:r w:rsidRPr="00573B4F">
        <w:rPr>
          <w:rFonts w:ascii="Arial" w:eastAsia="Arial" w:hAnsi="Arial" w:cs="Arial"/>
          <w:sz w:val="22"/>
          <w:szCs w:val="22"/>
          <w:lang w:val="en-US" w:eastAsia="en-US"/>
        </w:rPr>
        <w:t>potpunosti</w:t>
      </w:r>
      <w:r w:rsidRPr="00573B4F">
        <w:rPr>
          <w:rFonts w:ascii="Arial" w:eastAsia="Arial" w:hAnsi="Arial" w:cs="Arial"/>
          <w:spacing w:val="-6"/>
          <w:sz w:val="22"/>
          <w:szCs w:val="22"/>
          <w:lang w:val="en-US" w:eastAsia="en-US"/>
        </w:rPr>
        <w:t xml:space="preserve"> </w:t>
      </w:r>
      <w:r w:rsidRPr="00573B4F">
        <w:rPr>
          <w:rFonts w:ascii="Arial" w:eastAsia="Arial" w:hAnsi="Arial" w:cs="Arial"/>
          <w:sz w:val="22"/>
          <w:szCs w:val="22"/>
          <w:lang w:val="en-US" w:eastAsia="en-US"/>
        </w:rPr>
        <w:t>ispunjava</w:t>
      </w:r>
      <w:r w:rsidRPr="00573B4F">
        <w:rPr>
          <w:rFonts w:ascii="Arial" w:eastAsia="Arial" w:hAnsi="Arial" w:cs="Arial"/>
          <w:spacing w:val="-5"/>
          <w:sz w:val="22"/>
          <w:szCs w:val="22"/>
          <w:lang w:val="en-US" w:eastAsia="en-US"/>
        </w:rPr>
        <w:t xml:space="preserve"> </w:t>
      </w:r>
      <w:r w:rsidRPr="00573B4F">
        <w:rPr>
          <w:rFonts w:ascii="Arial" w:eastAsia="Arial" w:hAnsi="Arial" w:cs="Arial"/>
          <w:sz w:val="22"/>
          <w:szCs w:val="22"/>
          <w:lang w:val="en-US" w:eastAsia="en-US"/>
        </w:rPr>
        <w:t>obveze</w:t>
      </w:r>
      <w:r w:rsidRPr="00573B4F">
        <w:rPr>
          <w:rFonts w:ascii="Arial" w:eastAsia="Arial" w:hAnsi="Arial" w:cs="Arial"/>
          <w:spacing w:val="-5"/>
          <w:sz w:val="22"/>
          <w:szCs w:val="22"/>
          <w:lang w:val="en-US" w:eastAsia="en-US"/>
        </w:rPr>
        <w:t xml:space="preserve"> </w:t>
      </w:r>
      <w:r w:rsidRPr="00573B4F">
        <w:rPr>
          <w:rFonts w:ascii="Arial" w:eastAsia="Arial" w:hAnsi="Arial" w:cs="Arial"/>
          <w:sz w:val="22"/>
          <w:szCs w:val="22"/>
          <w:lang w:val="en-US" w:eastAsia="en-US"/>
        </w:rPr>
        <w:t>iz</w:t>
      </w:r>
      <w:r w:rsidRPr="00573B4F">
        <w:rPr>
          <w:rFonts w:ascii="Arial" w:eastAsia="Arial" w:hAnsi="Arial" w:cs="Arial"/>
          <w:spacing w:val="-5"/>
          <w:sz w:val="22"/>
          <w:szCs w:val="22"/>
          <w:lang w:val="en-US" w:eastAsia="en-US"/>
        </w:rPr>
        <w:t xml:space="preserve"> </w:t>
      </w:r>
      <w:r w:rsidRPr="00573B4F">
        <w:rPr>
          <w:rFonts w:ascii="Arial" w:eastAsia="Arial" w:hAnsi="Arial" w:cs="Arial"/>
          <w:sz w:val="22"/>
          <w:szCs w:val="22"/>
          <w:lang w:val="en-US" w:eastAsia="en-US"/>
        </w:rPr>
        <w:t>ugovora</w:t>
      </w:r>
      <w:r w:rsidRPr="00573B4F">
        <w:rPr>
          <w:rFonts w:ascii="Arial" w:eastAsia="Arial" w:hAnsi="Arial" w:cs="Arial"/>
          <w:spacing w:val="-5"/>
          <w:sz w:val="22"/>
          <w:szCs w:val="22"/>
          <w:lang w:val="en-US" w:eastAsia="en-US"/>
        </w:rPr>
        <w:t xml:space="preserve"> </w:t>
      </w:r>
      <w:r w:rsidRPr="00573B4F">
        <w:rPr>
          <w:rFonts w:ascii="Arial" w:eastAsia="Arial" w:hAnsi="Arial" w:cs="Arial"/>
          <w:sz w:val="22"/>
          <w:szCs w:val="22"/>
          <w:lang w:val="en-US" w:eastAsia="en-US"/>
        </w:rPr>
        <w:t>i</w:t>
      </w:r>
      <w:r w:rsidRPr="00573B4F">
        <w:rPr>
          <w:rFonts w:ascii="Arial" w:eastAsia="Arial" w:hAnsi="Arial" w:cs="Arial"/>
          <w:spacing w:val="-6"/>
          <w:sz w:val="22"/>
          <w:szCs w:val="22"/>
          <w:lang w:val="en-US" w:eastAsia="en-US"/>
        </w:rPr>
        <w:t xml:space="preserve"> </w:t>
      </w:r>
      <w:r w:rsidRPr="00573B4F">
        <w:rPr>
          <w:rFonts w:ascii="Arial" w:eastAsia="Arial" w:hAnsi="Arial" w:cs="Arial"/>
          <w:sz w:val="22"/>
          <w:szCs w:val="22"/>
          <w:lang w:val="en-US" w:eastAsia="en-US"/>
        </w:rPr>
        <w:t>uvjete</w:t>
      </w:r>
      <w:r w:rsidRPr="00573B4F">
        <w:rPr>
          <w:rFonts w:ascii="Arial" w:eastAsia="Arial" w:hAnsi="Arial" w:cs="Arial"/>
          <w:spacing w:val="-5"/>
          <w:sz w:val="22"/>
          <w:szCs w:val="22"/>
          <w:lang w:val="en-US" w:eastAsia="en-US"/>
        </w:rPr>
        <w:t xml:space="preserve"> </w:t>
      </w:r>
      <w:r w:rsidRPr="00573B4F">
        <w:rPr>
          <w:rFonts w:ascii="Arial" w:eastAsia="Arial" w:hAnsi="Arial" w:cs="Arial"/>
          <w:sz w:val="22"/>
          <w:szCs w:val="22"/>
          <w:lang w:val="en-US" w:eastAsia="en-US"/>
        </w:rPr>
        <w:t>iz</w:t>
      </w:r>
      <w:r w:rsidRPr="00573B4F">
        <w:rPr>
          <w:rFonts w:ascii="Arial" w:eastAsia="Arial" w:hAnsi="Arial" w:cs="Arial"/>
          <w:spacing w:val="-7"/>
          <w:sz w:val="22"/>
          <w:szCs w:val="22"/>
          <w:lang w:val="en-US" w:eastAsia="en-US"/>
        </w:rPr>
        <w:t xml:space="preserve"> </w:t>
      </w:r>
      <w:r w:rsidRPr="00573B4F">
        <w:rPr>
          <w:rFonts w:ascii="Arial" w:eastAsia="Arial" w:hAnsi="Arial" w:cs="Arial"/>
          <w:sz w:val="22"/>
          <w:szCs w:val="22"/>
          <w:lang w:val="en-US" w:eastAsia="en-US"/>
        </w:rPr>
        <w:t>članka</w:t>
      </w:r>
      <w:r w:rsidRPr="00573B4F">
        <w:rPr>
          <w:rFonts w:ascii="Arial" w:eastAsia="Arial" w:hAnsi="Arial" w:cs="Arial"/>
          <w:spacing w:val="-5"/>
          <w:sz w:val="22"/>
          <w:szCs w:val="22"/>
          <w:lang w:val="en-US" w:eastAsia="en-US"/>
        </w:rPr>
        <w:t xml:space="preserve"> </w:t>
      </w:r>
      <w:r w:rsidRPr="00573B4F">
        <w:rPr>
          <w:rFonts w:ascii="Arial" w:eastAsia="Arial" w:hAnsi="Arial" w:cs="Arial"/>
          <w:sz w:val="22"/>
          <w:szCs w:val="22"/>
          <w:lang w:val="en-US" w:eastAsia="en-US"/>
        </w:rPr>
        <w:t>12.</w:t>
      </w:r>
      <w:r w:rsidRPr="00573B4F">
        <w:rPr>
          <w:rFonts w:ascii="Arial" w:eastAsia="Arial" w:hAnsi="Arial" w:cs="Arial"/>
          <w:spacing w:val="-4"/>
          <w:sz w:val="22"/>
          <w:szCs w:val="22"/>
          <w:lang w:val="en-US" w:eastAsia="en-US"/>
        </w:rPr>
        <w:t xml:space="preserve"> </w:t>
      </w:r>
      <w:r w:rsidRPr="00573B4F">
        <w:rPr>
          <w:rFonts w:ascii="Arial" w:eastAsia="Arial" w:hAnsi="Arial" w:cs="Arial"/>
          <w:sz w:val="22"/>
          <w:szCs w:val="22"/>
          <w:lang w:val="en-US" w:eastAsia="en-US"/>
        </w:rPr>
        <w:t>stavka</w:t>
      </w:r>
      <w:r w:rsidRPr="00573B4F">
        <w:rPr>
          <w:rFonts w:ascii="Arial" w:eastAsia="Arial" w:hAnsi="Arial" w:cs="Arial"/>
          <w:spacing w:val="-5"/>
          <w:sz w:val="22"/>
          <w:szCs w:val="22"/>
          <w:lang w:val="en-US" w:eastAsia="en-US"/>
        </w:rPr>
        <w:t xml:space="preserve"> </w:t>
      </w:r>
      <w:r w:rsidRPr="00573B4F">
        <w:rPr>
          <w:rFonts w:ascii="Arial" w:eastAsia="Arial" w:hAnsi="Arial" w:cs="Arial"/>
          <w:sz w:val="22"/>
          <w:szCs w:val="22"/>
          <w:lang w:val="en-US" w:eastAsia="en-US"/>
        </w:rPr>
        <w:t>1.</w:t>
      </w:r>
      <w:r w:rsidRPr="00573B4F">
        <w:rPr>
          <w:rFonts w:ascii="Arial" w:eastAsia="Arial" w:hAnsi="Arial" w:cs="Arial"/>
          <w:spacing w:val="-4"/>
          <w:sz w:val="22"/>
          <w:szCs w:val="22"/>
          <w:lang w:val="en-US" w:eastAsia="en-US"/>
        </w:rPr>
        <w:t xml:space="preserve"> </w:t>
      </w:r>
      <w:r w:rsidRPr="00573B4F">
        <w:rPr>
          <w:rFonts w:ascii="Arial" w:eastAsia="Arial" w:hAnsi="Arial" w:cs="Arial"/>
          <w:sz w:val="22"/>
          <w:szCs w:val="22"/>
          <w:lang w:val="en-US" w:eastAsia="en-US"/>
        </w:rPr>
        <w:t>ove Odluke, općinski prostor se može dati na korištenje na rok od pet godina pod uvjetima iz ove Odluke, na pisani zahtjev</w:t>
      </w:r>
      <w:r w:rsidRPr="00573B4F">
        <w:rPr>
          <w:rFonts w:ascii="Arial" w:eastAsia="Arial" w:hAnsi="Arial" w:cs="Arial"/>
          <w:spacing w:val="-10"/>
          <w:sz w:val="22"/>
          <w:szCs w:val="22"/>
          <w:lang w:val="en-US" w:eastAsia="en-US"/>
        </w:rPr>
        <w:t xml:space="preserve"> </w:t>
      </w:r>
      <w:r w:rsidRPr="00573B4F">
        <w:rPr>
          <w:rFonts w:ascii="Arial" w:eastAsia="Arial" w:hAnsi="Arial" w:cs="Arial"/>
          <w:sz w:val="22"/>
          <w:szCs w:val="22"/>
          <w:lang w:val="en-US" w:eastAsia="en-US"/>
        </w:rPr>
        <w:t>organizacije.</w:t>
      </w:r>
    </w:p>
    <w:p w14:paraId="29164792" w14:textId="77777777" w:rsidR="00573B4F" w:rsidRPr="00573B4F" w:rsidRDefault="00573B4F" w:rsidP="00573B4F">
      <w:pPr>
        <w:widowControl w:val="0"/>
        <w:numPr>
          <w:ilvl w:val="1"/>
          <w:numId w:val="138"/>
        </w:numPr>
        <w:tabs>
          <w:tab w:val="left" w:pos="1187"/>
        </w:tabs>
        <w:autoSpaceDE w:val="0"/>
        <w:autoSpaceDN w:val="0"/>
        <w:spacing w:before="1"/>
        <w:ind w:right="115" w:firstLine="708"/>
        <w:jc w:val="both"/>
        <w:rPr>
          <w:rFonts w:ascii="Arial" w:eastAsia="Arial" w:hAnsi="Arial" w:cs="Arial"/>
          <w:sz w:val="22"/>
          <w:szCs w:val="22"/>
          <w:lang w:val="en-US" w:eastAsia="en-US"/>
        </w:rPr>
      </w:pPr>
      <w:r w:rsidRPr="00573B4F">
        <w:rPr>
          <w:rFonts w:ascii="Arial" w:eastAsia="Arial" w:hAnsi="Arial" w:cs="Arial"/>
          <w:sz w:val="22"/>
          <w:szCs w:val="22"/>
          <w:lang w:val="en-US" w:eastAsia="en-US"/>
        </w:rPr>
        <w:t>Zahtjev iz stavka 1. ovog članka organizacija je dužna dostaviti najkasnije u roku od 60 dana prije isteka ugovora o korištenju odnosno zakupu općinskog prostora uz sve dokaze o ispunjavanju uvjeta iz članka 12.</w:t>
      </w:r>
      <w:r w:rsidRPr="00573B4F">
        <w:rPr>
          <w:rFonts w:ascii="Arial" w:eastAsia="Arial" w:hAnsi="Arial" w:cs="Arial"/>
          <w:spacing w:val="33"/>
          <w:sz w:val="22"/>
          <w:szCs w:val="22"/>
          <w:lang w:val="en-US" w:eastAsia="en-US"/>
        </w:rPr>
        <w:t xml:space="preserve"> </w:t>
      </w:r>
      <w:r w:rsidRPr="00573B4F">
        <w:rPr>
          <w:rFonts w:ascii="Arial" w:eastAsia="Arial" w:hAnsi="Arial" w:cs="Arial"/>
          <w:sz w:val="22"/>
          <w:szCs w:val="22"/>
          <w:lang w:val="en-US" w:eastAsia="en-US"/>
        </w:rPr>
        <w:t>stavka 1. ove Odluke.</w:t>
      </w:r>
    </w:p>
    <w:p w14:paraId="56C471F2" w14:textId="77777777" w:rsidR="00573B4F" w:rsidRPr="00573B4F" w:rsidRDefault="00573B4F" w:rsidP="00573B4F">
      <w:pPr>
        <w:widowControl w:val="0"/>
        <w:numPr>
          <w:ilvl w:val="1"/>
          <w:numId w:val="138"/>
        </w:numPr>
        <w:tabs>
          <w:tab w:val="left" w:pos="1170"/>
        </w:tabs>
        <w:autoSpaceDE w:val="0"/>
        <w:autoSpaceDN w:val="0"/>
        <w:ind w:right="115" w:firstLine="708"/>
        <w:jc w:val="both"/>
        <w:rPr>
          <w:rFonts w:ascii="Arial" w:eastAsia="Arial" w:hAnsi="Arial" w:cs="Arial"/>
          <w:sz w:val="22"/>
          <w:szCs w:val="22"/>
          <w:lang w:val="en-US" w:eastAsia="en-US"/>
        </w:rPr>
      </w:pPr>
      <w:r w:rsidRPr="00573B4F">
        <w:rPr>
          <w:rFonts w:ascii="Arial" w:eastAsia="Arial" w:hAnsi="Arial" w:cs="Arial"/>
          <w:sz w:val="22"/>
          <w:szCs w:val="22"/>
          <w:lang w:val="en-US" w:eastAsia="en-US"/>
        </w:rPr>
        <w:t>Ako Povjerenstvo utvrdi da organizacija iz stavka 1. ovog članka ispunjava uvjete za dodjelu općinskog prostora na korištenje, s organizacijom će se sklopit ugovor o korištenju općinskog prostora na određeno vrijeme od pet godina, koji se neće moći produžiti bez provođenja javnog</w:t>
      </w:r>
      <w:r w:rsidRPr="00573B4F">
        <w:rPr>
          <w:rFonts w:ascii="Arial" w:eastAsia="Arial" w:hAnsi="Arial" w:cs="Arial"/>
          <w:spacing w:val="-7"/>
          <w:sz w:val="22"/>
          <w:szCs w:val="22"/>
          <w:lang w:val="en-US" w:eastAsia="en-US"/>
        </w:rPr>
        <w:t xml:space="preserve"> </w:t>
      </w:r>
      <w:r w:rsidRPr="00573B4F">
        <w:rPr>
          <w:rFonts w:ascii="Arial" w:eastAsia="Arial" w:hAnsi="Arial" w:cs="Arial"/>
          <w:sz w:val="22"/>
          <w:szCs w:val="22"/>
          <w:lang w:val="en-US" w:eastAsia="en-US"/>
        </w:rPr>
        <w:t>natječaja.</w:t>
      </w:r>
    </w:p>
    <w:p w14:paraId="0C7A4731" w14:textId="206A9C0E" w:rsidR="000F2C47" w:rsidRDefault="000F2C47" w:rsidP="000F2C47">
      <w:pPr>
        <w:tabs>
          <w:tab w:val="left" w:pos="2759"/>
        </w:tabs>
        <w:rPr>
          <w:rFonts w:ascii="Arial" w:eastAsia="Arial" w:hAnsi="Arial" w:cs="Arial"/>
          <w:sz w:val="22"/>
          <w:szCs w:val="22"/>
          <w:lang w:val="en-US" w:eastAsia="en-US"/>
        </w:rPr>
      </w:pPr>
    </w:p>
    <w:p w14:paraId="3FADC09E" w14:textId="77777777" w:rsidR="00573B4F" w:rsidRPr="00573B4F" w:rsidRDefault="00573B4F" w:rsidP="00573B4F">
      <w:pPr>
        <w:widowControl w:val="0"/>
        <w:autoSpaceDE w:val="0"/>
        <w:autoSpaceDN w:val="0"/>
        <w:spacing w:before="73"/>
        <w:ind w:right="809"/>
        <w:jc w:val="center"/>
        <w:outlineLvl w:val="0"/>
        <w:rPr>
          <w:rFonts w:ascii="Arial" w:eastAsia="Arial" w:hAnsi="Arial" w:cs="Arial"/>
          <w:b/>
          <w:bCs/>
          <w:sz w:val="22"/>
          <w:szCs w:val="22"/>
          <w:lang w:val="en-US" w:eastAsia="en-US"/>
        </w:rPr>
      </w:pPr>
      <w:r w:rsidRPr="00573B4F">
        <w:rPr>
          <w:rFonts w:ascii="Arial" w:eastAsia="Arial" w:hAnsi="Arial" w:cs="Arial"/>
          <w:b/>
          <w:bCs/>
          <w:sz w:val="22"/>
          <w:szCs w:val="22"/>
          <w:lang w:val="en-US" w:eastAsia="en-US"/>
        </w:rPr>
        <w:t>Članak 45.</w:t>
      </w:r>
    </w:p>
    <w:p w14:paraId="07C34B10" w14:textId="77777777" w:rsidR="00573B4F" w:rsidRPr="00573B4F" w:rsidRDefault="00573B4F" w:rsidP="00573B4F">
      <w:pPr>
        <w:widowControl w:val="0"/>
        <w:numPr>
          <w:ilvl w:val="0"/>
          <w:numId w:val="98"/>
        </w:numPr>
        <w:tabs>
          <w:tab w:val="left" w:pos="1158"/>
        </w:tabs>
        <w:autoSpaceDE w:val="0"/>
        <w:autoSpaceDN w:val="0"/>
        <w:spacing w:before="4"/>
        <w:ind w:right="111" w:firstLine="708"/>
        <w:jc w:val="both"/>
        <w:rPr>
          <w:rFonts w:ascii="Arial" w:eastAsia="Arial" w:hAnsi="Arial" w:cs="Arial"/>
          <w:sz w:val="22"/>
          <w:szCs w:val="22"/>
          <w:lang w:val="en-US" w:eastAsia="en-US"/>
        </w:rPr>
      </w:pPr>
      <w:r w:rsidRPr="00573B4F">
        <w:rPr>
          <w:rFonts w:ascii="Arial" w:eastAsia="Arial" w:hAnsi="Arial" w:cs="Arial"/>
          <w:sz w:val="22"/>
          <w:szCs w:val="22"/>
          <w:lang w:val="en-US" w:eastAsia="en-US"/>
        </w:rPr>
        <w:t>Ako je istekao ugovor o korištenju odnosno zakupu općinskog prostora sklopljen na temelju</w:t>
      </w:r>
      <w:r w:rsidRPr="00573B4F">
        <w:rPr>
          <w:rFonts w:ascii="Arial" w:eastAsia="Arial" w:hAnsi="Arial" w:cs="Arial"/>
          <w:spacing w:val="-10"/>
          <w:sz w:val="22"/>
          <w:szCs w:val="22"/>
          <w:lang w:val="en-US" w:eastAsia="en-US"/>
        </w:rPr>
        <w:t xml:space="preserve"> </w:t>
      </w:r>
      <w:r w:rsidRPr="00573B4F">
        <w:rPr>
          <w:rFonts w:ascii="Arial" w:eastAsia="Arial" w:hAnsi="Arial" w:cs="Arial"/>
          <w:sz w:val="22"/>
          <w:szCs w:val="22"/>
          <w:lang w:val="en-US" w:eastAsia="en-US"/>
        </w:rPr>
        <w:t>javnog</w:t>
      </w:r>
      <w:r w:rsidRPr="00573B4F">
        <w:rPr>
          <w:rFonts w:ascii="Arial" w:eastAsia="Arial" w:hAnsi="Arial" w:cs="Arial"/>
          <w:spacing w:val="-5"/>
          <w:sz w:val="22"/>
          <w:szCs w:val="22"/>
          <w:lang w:val="en-US" w:eastAsia="en-US"/>
        </w:rPr>
        <w:t xml:space="preserve"> </w:t>
      </w:r>
      <w:r w:rsidRPr="00573B4F">
        <w:rPr>
          <w:rFonts w:ascii="Arial" w:eastAsia="Arial" w:hAnsi="Arial" w:cs="Arial"/>
          <w:sz w:val="22"/>
          <w:szCs w:val="22"/>
          <w:lang w:val="en-US" w:eastAsia="en-US"/>
        </w:rPr>
        <w:t>natječaja</w:t>
      </w:r>
      <w:r w:rsidRPr="00573B4F">
        <w:rPr>
          <w:rFonts w:ascii="Arial" w:eastAsia="Arial" w:hAnsi="Arial" w:cs="Arial"/>
          <w:spacing w:val="-10"/>
          <w:sz w:val="22"/>
          <w:szCs w:val="22"/>
          <w:lang w:val="en-US" w:eastAsia="en-US"/>
        </w:rPr>
        <w:t xml:space="preserve"> </w:t>
      </w:r>
      <w:r w:rsidRPr="00573B4F">
        <w:rPr>
          <w:rFonts w:ascii="Arial" w:eastAsia="Arial" w:hAnsi="Arial" w:cs="Arial"/>
          <w:sz w:val="22"/>
          <w:szCs w:val="22"/>
          <w:lang w:val="en-US" w:eastAsia="en-US"/>
        </w:rPr>
        <w:t>od</w:t>
      </w:r>
      <w:r w:rsidRPr="00573B4F">
        <w:rPr>
          <w:rFonts w:ascii="Arial" w:eastAsia="Arial" w:hAnsi="Arial" w:cs="Arial"/>
          <w:spacing w:val="-6"/>
          <w:sz w:val="22"/>
          <w:szCs w:val="22"/>
          <w:lang w:val="en-US" w:eastAsia="en-US"/>
        </w:rPr>
        <w:t xml:space="preserve"> </w:t>
      </w:r>
      <w:r w:rsidRPr="00573B4F">
        <w:rPr>
          <w:rFonts w:ascii="Arial" w:eastAsia="Arial" w:hAnsi="Arial" w:cs="Arial"/>
          <w:sz w:val="22"/>
          <w:szCs w:val="22"/>
          <w:lang w:val="en-US" w:eastAsia="en-US"/>
        </w:rPr>
        <w:t>prije</w:t>
      </w:r>
      <w:r w:rsidRPr="00573B4F">
        <w:rPr>
          <w:rFonts w:ascii="Arial" w:eastAsia="Arial" w:hAnsi="Arial" w:cs="Arial"/>
          <w:spacing w:val="-8"/>
          <w:sz w:val="22"/>
          <w:szCs w:val="22"/>
          <w:lang w:val="en-US" w:eastAsia="en-US"/>
        </w:rPr>
        <w:t xml:space="preserve"> </w:t>
      </w:r>
      <w:r w:rsidRPr="00573B4F">
        <w:rPr>
          <w:rFonts w:ascii="Arial" w:eastAsia="Arial" w:hAnsi="Arial" w:cs="Arial"/>
          <w:sz w:val="22"/>
          <w:szCs w:val="22"/>
          <w:lang w:val="en-US" w:eastAsia="en-US"/>
        </w:rPr>
        <w:t>stupanja</w:t>
      </w:r>
      <w:r w:rsidRPr="00573B4F">
        <w:rPr>
          <w:rFonts w:ascii="Arial" w:eastAsia="Arial" w:hAnsi="Arial" w:cs="Arial"/>
          <w:spacing w:val="-8"/>
          <w:sz w:val="22"/>
          <w:szCs w:val="22"/>
          <w:lang w:val="en-US" w:eastAsia="en-US"/>
        </w:rPr>
        <w:t xml:space="preserve"> </w:t>
      </w:r>
      <w:r w:rsidRPr="00573B4F">
        <w:rPr>
          <w:rFonts w:ascii="Arial" w:eastAsia="Arial" w:hAnsi="Arial" w:cs="Arial"/>
          <w:sz w:val="22"/>
          <w:szCs w:val="22"/>
          <w:lang w:val="en-US" w:eastAsia="en-US"/>
        </w:rPr>
        <w:t>na</w:t>
      </w:r>
      <w:r w:rsidRPr="00573B4F">
        <w:rPr>
          <w:rFonts w:ascii="Arial" w:eastAsia="Arial" w:hAnsi="Arial" w:cs="Arial"/>
          <w:spacing w:val="-8"/>
          <w:sz w:val="22"/>
          <w:szCs w:val="22"/>
          <w:lang w:val="en-US" w:eastAsia="en-US"/>
        </w:rPr>
        <w:t xml:space="preserve"> </w:t>
      </w:r>
      <w:r w:rsidRPr="00573B4F">
        <w:rPr>
          <w:rFonts w:ascii="Arial" w:eastAsia="Arial" w:hAnsi="Arial" w:cs="Arial"/>
          <w:sz w:val="22"/>
          <w:szCs w:val="22"/>
          <w:lang w:val="en-US" w:eastAsia="en-US"/>
        </w:rPr>
        <w:t>snagu</w:t>
      </w:r>
      <w:r w:rsidRPr="00573B4F">
        <w:rPr>
          <w:rFonts w:ascii="Arial" w:eastAsia="Arial" w:hAnsi="Arial" w:cs="Arial"/>
          <w:spacing w:val="-6"/>
          <w:sz w:val="22"/>
          <w:szCs w:val="22"/>
          <w:lang w:val="en-US" w:eastAsia="en-US"/>
        </w:rPr>
        <w:t xml:space="preserve"> </w:t>
      </w:r>
      <w:r w:rsidRPr="00573B4F">
        <w:rPr>
          <w:rFonts w:ascii="Arial" w:eastAsia="Arial" w:hAnsi="Arial" w:cs="Arial"/>
          <w:sz w:val="22"/>
          <w:szCs w:val="22"/>
          <w:lang w:val="en-US" w:eastAsia="en-US"/>
        </w:rPr>
        <w:t>ove</w:t>
      </w:r>
      <w:r w:rsidRPr="00573B4F">
        <w:rPr>
          <w:rFonts w:ascii="Arial" w:eastAsia="Arial" w:hAnsi="Arial" w:cs="Arial"/>
          <w:spacing w:val="-8"/>
          <w:sz w:val="22"/>
          <w:szCs w:val="22"/>
          <w:lang w:val="en-US" w:eastAsia="en-US"/>
        </w:rPr>
        <w:t xml:space="preserve"> </w:t>
      </w:r>
      <w:r w:rsidRPr="00573B4F">
        <w:rPr>
          <w:rFonts w:ascii="Arial" w:eastAsia="Arial" w:hAnsi="Arial" w:cs="Arial"/>
          <w:sz w:val="22"/>
          <w:szCs w:val="22"/>
          <w:lang w:val="en-US" w:eastAsia="en-US"/>
        </w:rPr>
        <w:t>Odluke,</w:t>
      </w:r>
      <w:r w:rsidRPr="00573B4F">
        <w:rPr>
          <w:rFonts w:ascii="Arial" w:eastAsia="Arial" w:hAnsi="Arial" w:cs="Arial"/>
          <w:spacing w:val="-6"/>
          <w:sz w:val="22"/>
          <w:szCs w:val="22"/>
          <w:lang w:val="en-US" w:eastAsia="en-US"/>
        </w:rPr>
        <w:t xml:space="preserve"> </w:t>
      </w:r>
      <w:r w:rsidRPr="00573B4F">
        <w:rPr>
          <w:rFonts w:ascii="Arial" w:eastAsia="Arial" w:hAnsi="Arial" w:cs="Arial"/>
          <w:sz w:val="22"/>
          <w:szCs w:val="22"/>
          <w:lang w:val="en-US" w:eastAsia="en-US"/>
        </w:rPr>
        <w:t>a</w:t>
      </w:r>
      <w:r w:rsidRPr="00573B4F">
        <w:rPr>
          <w:rFonts w:ascii="Arial" w:eastAsia="Arial" w:hAnsi="Arial" w:cs="Arial"/>
          <w:spacing w:val="-8"/>
          <w:sz w:val="22"/>
          <w:szCs w:val="22"/>
          <w:lang w:val="en-US" w:eastAsia="en-US"/>
        </w:rPr>
        <w:t xml:space="preserve"> </w:t>
      </w:r>
      <w:r w:rsidRPr="00573B4F">
        <w:rPr>
          <w:rFonts w:ascii="Arial" w:eastAsia="Arial" w:hAnsi="Arial" w:cs="Arial"/>
          <w:sz w:val="22"/>
          <w:szCs w:val="22"/>
          <w:lang w:val="en-US" w:eastAsia="en-US"/>
        </w:rPr>
        <w:t>organizacija</w:t>
      </w:r>
      <w:r w:rsidRPr="00573B4F">
        <w:rPr>
          <w:rFonts w:ascii="Arial" w:eastAsia="Arial" w:hAnsi="Arial" w:cs="Arial"/>
          <w:spacing w:val="-8"/>
          <w:sz w:val="22"/>
          <w:szCs w:val="22"/>
          <w:lang w:val="en-US" w:eastAsia="en-US"/>
        </w:rPr>
        <w:t xml:space="preserve"> </w:t>
      </w:r>
      <w:r w:rsidRPr="00573B4F">
        <w:rPr>
          <w:rFonts w:ascii="Arial" w:eastAsia="Arial" w:hAnsi="Arial" w:cs="Arial"/>
          <w:sz w:val="22"/>
          <w:szCs w:val="22"/>
          <w:lang w:val="en-US" w:eastAsia="en-US"/>
        </w:rPr>
        <w:t>je</w:t>
      </w:r>
      <w:r w:rsidRPr="00573B4F">
        <w:rPr>
          <w:rFonts w:ascii="Arial" w:eastAsia="Arial" w:hAnsi="Arial" w:cs="Arial"/>
          <w:spacing w:val="-8"/>
          <w:sz w:val="22"/>
          <w:szCs w:val="22"/>
          <w:lang w:val="en-US" w:eastAsia="en-US"/>
        </w:rPr>
        <w:t xml:space="preserve"> </w:t>
      </w:r>
      <w:r w:rsidRPr="00573B4F">
        <w:rPr>
          <w:rFonts w:ascii="Arial" w:eastAsia="Arial" w:hAnsi="Arial" w:cs="Arial"/>
          <w:sz w:val="22"/>
          <w:szCs w:val="22"/>
          <w:lang w:val="en-US" w:eastAsia="en-US"/>
        </w:rPr>
        <w:t>u</w:t>
      </w:r>
      <w:r w:rsidRPr="00573B4F">
        <w:rPr>
          <w:rFonts w:ascii="Arial" w:eastAsia="Arial" w:hAnsi="Arial" w:cs="Arial"/>
          <w:spacing w:val="-8"/>
          <w:sz w:val="22"/>
          <w:szCs w:val="22"/>
          <w:lang w:val="en-US" w:eastAsia="en-US"/>
        </w:rPr>
        <w:t xml:space="preserve"> </w:t>
      </w:r>
      <w:r w:rsidRPr="00573B4F">
        <w:rPr>
          <w:rFonts w:ascii="Arial" w:eastAsia="Arial" w:hAnsi="Arial" w:cs="Arial"/>
          <w:sz w:val="22"/>
          <w:szCs w:val="22"/>
          <w:lang w:val="en-US" w:eastAsia="en-US"/>
        </w:rPr>
        <w:t>potpunosti ispunjavala obveze iz ugovora i ispunjava uvjete iz članka 12. stavka 1. ove Odluke, organizaciji se može općinski prostor dati na korištenje na rok od pet godina pod uvjetima iz ove Odluke, na pisani zahtjev</w:t>
      </w:r>
      <w:r w:rsidRPr="00573B4F">
        <w:rPr>
          <w:rFonts w:ascii="Arial" w:eastAsia="Arial" w:hAnsi="Arial" w:cs="Arial"/>
          <w:spacing w:val="-9"/>
          <w:sz w:val="22"/>
          <w:szCs w:val="22"/>
          <w:lang w:val="en-US" w:eastAsia="en-US"/>
        </w:rPr>
        <w:t xml:space="preserve"> </w:t>
      </w:r>
      <w:r w:rsidRPr="00573B4F">
        <w:rPr>
          <w:rFonts w:ascii="Arial" w:eastAsia="Arial" w:hAnsi="Arial" w:cs="Arial"/>
          <w:sz w:val="22"/>
          <w:szCs w:val="22"/>
          <w:lang w:val="en-US" w:eastAsia="en-US"/>
        </w:rPr>
        <w:t>organizacije.</w:t>
      </w:r>
    </w:p>
    <w:p w14:paraId="6A235A3C" w14:textId="77777777" w:rsidR="00573B4F" w:rsidRPr="00573B4F" w:rsidRDefault="00573B4F" w:rsidP="00573B4F">
      <w:pPr>
        <w:widowControl w:val="0"/>
        <w:numPr>
          <w:ilvl w:val="0"/>
          <w:numId w:val="98"/>
        </w:numPr>
        <w:tabs>
          <w:tab w:val="left" w:pos="1187"/>
        </w:tabs>
        <w:autoSpaceDE w:val="0"/>
        <w:autoSpaceDN w:val="0"/>
        <w:spacing w:before="1"/>
        <w:ind w:right="114" w:firstLine="708"/>
        <w:jc w:val="both"/>
        <w:rPr>
          <w:rFonts w:ascii="Arial" w:eastAsia="Arial" w:hAnsi="Arial" w:cs="Arial"/>
          <w:sz w:val="22"/>
          <w:szCs w:val="22"/>
          <w:lang w:val="en-US" w:eastAsia="en-US"/>
        </w:rPr>
      </w:pPr>
      <w:r w:rsidRPr="00573B4F">
        <w:rPr>
          <w:rFonts w:ascii="Arial" w:eastAsia="Arial" w:hAnsi="Arial" w:cs="Arial"/>
          <w:sz w:val="22"/>
          <w:szCs w:val="22"/>
          <w:lang w:val="en-US" w:eastAsia="en-US"/>
        </w:rPr>
        <w:t>Zahtjev iz stavka 1. ovog članka organizacija je dužna dostaviti u roku od 60 dana od dana stupanja na snagu ove Odluke uz sve dokaze o ispunjavanju uvjeta iz članka 12. stavka 1. ove</w:t>
      </w:r>
      <w:r w:rsidRPr="00573B4F">
        <w:rPr>
          <w:rFonts w:ascii="Arial" w:eastAsia="Arial" w:hAnsi="Arial" w:cs="Arial"/>
          <w:spacing w:val="-22"/>
          <w:sz w:val="22"/>
          <w:szCs w:val="22"/>
          <w:lang w:val="en-US" w:eastAsia="en-US"/>
        </w:rPr>
        <w:t xml:space="preserve"> </w:t>
      </w:r>
      <w:r w:rsidRPr="00573B4F">
        <w:rPr>
          <w:rFonts w:ascii="Arial" w:eastAsia="Arial" w:hAnsi="Arial" w:cs="Arial"/>
          <w:sz w:val="22"/>
          <w:szCs w:val="22"/>
          <w:lang w:val="en-US" w:eastAsia="en-US"/>
        </w:rPr>
        <w:t>Odluke.</w:t>
      </w:r>
    </w:p>
    <w:p w14:paraId="69499D31" w14:textId="77777777" w:rsidR="00573B4F" w:rsidRPr="00573B4F" w:rsidRDefault="00573B4F" w:rsidP="00573B4F">
      <w:pPr>
        <w:widowControl w:val="0"/>
        <w:numPr>
          <w:ilvl w:val="0"/>
          <w:numId w:val="98"/>
        </w:numPr>
        <w:tabs>
          <w:tab w:val="left" w:pos="1170"/>
        </w:tabs>
        <w:autoSpaceDE w:val="0"/>
        <w:autoSpaceDN w:val="0"/>
        <w:ind w:right="109" w:firstLine="708"/>
        <w:jc w:val="both"/>
        <w:rPr>
          <w:rFonts w:ascii="Arial" w:eastAsia="Arial" w:hAnsi="Arial" w:cs="Arial"/>
          <w:sz w:val="22"/>
          <w:szCs w:val="22"/>
          <w:lang w:val="pl-PL" w:eastAsia="en-US"/>
        </w:rPr>
      </w:pPr>
      <w:r w:rsidRPr="00573B4F">
        <w:rPr>
          <w:rFonts w:ascii="Arial" w:eastAsia="Arial" w:hAnsi="Arial" w:cs="Arial"/>
          <w:sz w:val="22"/>
          <w:szCs w:val="22"/>
          <w:lang w:val="en-US" w:eastAsia="en-US"/>
        </w:rPr>
        <w:t>Ako Povjerenstvo utvrdi da organizacija iz stavka 1. ovog članka ispunjava uvjete za dodjelu općinskog prostora na korištenje, s organizacijom će se sklopit ugovor o korištenju općinskog</w:t>
      </w:r>
      <w:r w:rsidRPr="00573B4F">
        <w:rPr>
          <w:rFonts w:ascii="Arial" w:eastAsia="Arial" w:hAnsi="Arial" w:cs="Arial"/>
          <w:spacing w:val="-9"/>
          <w:sz w:val="22"/>
          <w:szCs w:val="22"/>
          <w:lang w:val="en-US" w:eastAsia="en-US"/>
        </w:rPr>
        <w:t xml:space="preserve"> </w:t>
      </w:r>
      <w:r w:rsidRPr="00573B4F">
        <w:rPr>
          <w:rFonts w:ascii="Arial" w:eastAsia="Arial" w:hAnsi="Arial" w:cs="Arial"/>
          <w:sz w:val="22"/>
          <w:szCs w:val="22"/>
          <w:lang w:val="en-US" w:eastAsia="en-US"/>
        </w:rPr>
        <w:t>prostora</w:t>
      </w:r>
      <w:r w:rsidRPr="00573B4F">
        <w:rPr>
          <w:rFonts w:ascii="Arial" w:eastAsia="Arial" w:hAnsi="Arial" w:cs="Arial"/>
          <w:spacing w:val="-13"/>
          <w:sz w:val="22"/>
          <w:szCs w:val="22"/>
          <w:lang w:val="en-US" w:eastAsia="en-US"/>
        </w:rPr>
        <w:t xml:space="preserve"> </w:t>
      </w:r>
      <w:r w:rsidRPr="00573B4F">
        <w:rPr>
          <w:rFonts w:ascii="Arial" w:eastAsia="Arial" w:hAnsi="Arial" w:cs="Arial"/>
          <w:sz w:val="22"/>
          <w:szCs w:val="22"/>
          <w:lang w:val="en-US" w:eastAsia="en-US"/>
        </w:rPr>
        <w:t>određeno</w:t>
      </w:r>
      <w:r w:rsidRPr="00573B4F">
        <w:rPr>
          <w:rFonts w:ascii="Arial" w:eastAsia="Arial" w:hAnsi="Arial" w:cs="Arial"/>
          <w:spacing w:val="-11"/>
          <w:sz w:val="22"/>
          <w:szCs w:val="22"/>
          <w:lang w:val="en-US" w:eastAsia="en-US"/>
        </w:rPr>
        <w:t xml:space="preserve"> </w:t>
      </w:r>
      <w:r w:rsidRPr="00573B4F">
        <w:rPr>
          <w:rFonts w:ascii="Arial" w:eastAsia="Arial" w:hAnsi="Arial" w:cs="Arial"/>
          <w:sz w:val="22"/>
          <w:szCs w:val="22"/>
          <w:lang w:val="en-US" w:eastAsia="en-US"/>
        </w:rPr>
        <w:t>vrijeme</w:t>
      </w:r>
      <w:r w:rsidRPr="00573B4F">
        <w:rPr>
          <w:rFonts w:ascii="Arial" w:eastAsia="Arial" w:hAnsi="Arial" w:cs="Arial"/>
          <w:spacing w:val="-13"/>
          <w:sz w:val="22"/>
          <w:szCs w:val="22"/>
          <w:lang w:val="en-US" w:eastAsia="en-US"/>
        </w:rPr>
        <w:t xml:space="preserve"> </w:t>
      </w:r>
      <w:r w:rsidRPr="00573B4F">
        <w:rPr>
          <w:rFonts w:ascii="Arial" w:eastAsia="Arial" w:hAnsi="Arial" w:cs="Arial"/>
          <w:sz w:val="22"/>
          <w:szCs w:val="22"/>
          <w:lang w:val="en-US" w:eastAsia="en-US"/>
        </w:rPr>
        <w:t>od</w:t>
      </w:r>
      <w:r w:rsidRPr="00573B4F">
        <w:rPr>
          <w:rFonts w:ascii="Arial" w:eastAsia="Arial" w:hAnsi="Arial" w:cs="Arial"/>
          <w:spacing w:val="-11"/>
          <w:sz w:val="22"/>
          <w:szCs w:val="22"/>
          <w:lang w:val="en-US" w:eastAsia="en-US"/>
        </w:rPr>
        <w:t xml:space="preserve"> </w:t>
      </w:r>
      <w:r w:rsidRPr="00573B4F">
        <w:rPr>
          <w:rFonts w:ascii="Arial" w:eastAsia="Arial" w:hAnsi="Arial" w:cs="Arial"/>
          <w:sz w:val="22"/>
          <w:szCs w:val="22"/>
          <w:lang w:val="en-US" w:eastAsia="en-US"/>
        </w:rPr>
        <w:t>pet</w:t>
      </w:r>
      <w:r w:rsidRPr="00573B4F">
        <w:rPr>
          <w:rFonts w:ascii="Arial" w:eastAsia="Arial" w:hAnsi="Arial" w:cs="Arial"/>
          <w:spacing w:val="-12"/>
          <w:sz w:val="22"/>
          <w:szCs w:val="22"/>
          <w:lang w:val="en-US" w:eastAsia="en-US"/>
        </w:rPr>
        <w:t xml:space="preserve"> </w:t>
      </w:r>
      <w:r w:rsidRPr="00573B4F">
        <w:rPr>
          <w:rFonts w:ascii="Arial" w:eastAsia="Arial" w:hAnsi="Arial" w:cs="Arial"/>
          <w:sz w:val="22"/>
          <w:szCs w:val="22"/>
          <w:lang w:val="en-US" w:eastAsia="en-US"/>
        </w:rPr>
        <w:t>godina,</w:t>
      </w:r>
      <w:r w:rsidRPr="00573B4F">
        <w:rPr>
          <w:rFonts w:ascii="Arial" w:eastAsia="Arial" w:hAnsi="Arial" w:cs="Arial"/>
          <w:spacing w:val="-13"/>
          <w:sz w:val="22"/>
          <w:szCs w:val="22"/>
          <w:lang w:val="en-US" w:eastAsia="en-US"/>
        </w:rPr>
        <w:t xml:space="preserve"> </w:t>
      </w:r>
      <w:r w:rsidRPr="00573B4F">
        <w:rPr>
          <w:rFonts w:ascii="Arial" w:eastAsia="Arial" w:hAnsi="Arial" w:cs="Arial"/>
          <w:sz w:val="22"/>
          <w:szCs w:val="22"/>
          <w:lang w:val="en-US" w:eastAsia="en-US"/>
        </w:rPr>
        <w:t>koji</w:t>
      </w:r>
      <w:r w:rsidRPr="00573B4F">
        <w:rPr>
          <w:rFonts w:ascii="Arial" w:eastAsia="Arial" w:hAnsi="Arial" w:cs="Arial"/>
          <w:spacing w:val="-12"/>
          <w:sz w:val="22"/>
          <w:szCs w:val="22"/>
          <w:lang w:val="en-US" w:eastAsia="en-US"/>
        </w:rPr>
        <w:t xml:space="preserve"> </w:t>
      </w:r>
      <w:r w:rsidRPr="00573B4F">
        <w:rPr>
          <w:rFonts w:ascii="Arial" w:eastAsia="Arial" w:hAnsi="Arial" w:cs="Arial"/>
          <w:sz w:val="22"/>
          <w:szCs w:val="22"/>
          <w:lang w:val="en-US" w:eastAsia="en-US"/>
        </w:rPr>
        <w:t>se</w:t>
      </w:r>
      <w:r w:rsidRPr="00573B4F">
        <w:rPr>
          <w:rFonts w:ascii="Arial" w:eastAsia="Arial" w:hAnsi="Arial" w:cs="Arial"/>
          <w:spacing w:val="-14"/>
          <w:sz w:val="22"/>
          <w:szCs w:val="22"/>
          <w:lang w:val="en-US" w:eastAsia="en-US"/>
        </w:rPr>
        <w:t xml:space="preserve"> </w:t>
      </w:r>
      <w:r w:rsidRPr="00573B4F">
        <w:rPr>
          <w:rFonts w:ascii="Arial" w:eastAsia="Arial" w:hAnsi="Arial" w:cs="Arial"/>
          <w:sz w:val="22"/>
          <w:szCs w:val="22"/>
          <w:lang w:val="en-US" w:eastAsia="en-US"/>
        </w:rPr>
        <w:t>neće</w:t>
      </w:r>
      <w:r w:rsidRPr="00573B4F">
        <w:rPr>
          <w:rFonts w:ascii="Arial" w:eastAsia="Arial" w:hAnsi="Arial" w:cs="Arial"/>
          <w:spacing w:val="-13"/>
          <w:sz w:val="22"/>
          <w:szCs w:val="22"/>
          <w:lang w:val="en-US" w:eastAsia="en-US"/>
        </w:rPr>
        <w:t xml:space="preserve"> </w:t>
      </w:r>
      <w:r w:rsidRPr="00573B4F">
        <w:rPr>
          <w:rFonts w:ascii="Arial" w:eastAsia="Arial" w:hAnsi="Arial" w:cs="Arial"/>
          <w:sz w:val="22"/>
          <w:szCs w:val="22"/>
          <w:lang w:val="en-US" w:eastAsia="en-US"/>
        </w:rPr>
        <w:t>moći</w:t>
      </w:r>
      <w:r w:rsidRPr="00573B4F">
        <w:rPr>
          <w:rFonts w:ascii="Arial" w:eastAsia="Arial" w:hAnsi="Arial" w:cs="Arial"/>
          <w:spacing w:val="-12"/>
          <w:sz w:val="22"/>
          <w:szCs w:val="22"/>
          <w:lang w:val="en-US" w:eastAsia="en-US"/>
        </w:rPr>
        <w:t xml:space="preserve"> </w:t>
      </w:r>
      <w:r w:rsidRPr="00573B4F">
        <w:rPr>
          <w:rFonts w:ascii="Arial" w:eastAsia="Arial" w:hAnsi="Arial" w:cs="Arial"/>
          <w:sz w:val="22"/>
          <w:szCs w:val="22"/>
          <w:lang w:val="en-US" w:eastAsia="en-US"/>
        </w:rPr>
        <w:t>produžiti</w:t>
      </w:r>
      <w:r w:rsidRPr="00573B4F">
        <w:rPr>
          <w:rFonts w:ascii="Arial" w:eastAsia="Arial" w:hAnsi="Arial" w:cs="Arial"/>
          <w:spacing w:val="-12"/>
          <w:sz w:val="22"/>
          <w:szCs w:val="22"/>
          <w:lang w:val="en-US" w:eastAsia="en-US"/>
        </w:rPr>
        <w:t xml:space="preserve"> </w:t>
      </w:r>
      <w:r w:rsidRPr="00573B4F">
        <w:rPr>
          <w:rFonts w:ascii="Arial" w:eastAsia="Arial" w:hAnsi="Arial" w:cs="Arial"/>
          <w:sz w:val="22"/>
          <w:szCs w:val="22"/>
          <w:lang w:val="en-US" w:eastAsia="en-US"/>
        </w:rPr>
        <w:t>bez</w:t>
      </w:r>
      <w:r w:rsidRPr="00573B4F">
        <w:rPr>
          <w:rFonts w:ascii="Arial" w:eastAsia="Arial" w:hAnsi="Arial" w:cs="Arial"/>
          <w:spacing w:val="-13"/>
          <w:sz w:val="22"/>
          <w:szCs w:val="22"/>
          <w:lang w:val="en-US" w:eastAsia="en-US"/>
        </w:rPr>
        <w:t xml:space="preserve"> </w:t>
      </w:r>
      <w:r w:rsidRPr="00573B4F">
        <w:rPr>
          <w:rFonts w:ascii="Arial" w:eastAsia="Arial" w:hAnsi="Arial" w:cs="Arial"/>
          <w:sz w:val="22"/>
          <w:szCs w:val="22"/>
          <w:lang w:val="en-US" w:eastAsia="en-US"/>
        </w:rPr>
        <w:t>provođenja javnog</w:t>
      </w:r>
      <w:r w:rsidRPr="00573B4F">
        <w:rPr>
          <w:rFonts w:ascii="Arial" w:eastAsia="Arial" w:hAnsi="Arial" w:cs="Arial"/>
          <w:spacing w:val="-8"/>
          <w:sz w:val="22"/>
          <w:szCs w:val="22"/>
          <w:lang w:val="en-US" w:eastAsia="en-US"/>
        </w:rPr>
        <w:t xml:space="preserve"> </w:t>
      </w:r>
      <w:r w:rsidRPr="00573B4F">
        <w:rPr>
          <w:rFonts w:ascii="Arial" w:eastAsia="Arial" w:hAnsi="Arial" w:cs="Arial"/>
          <w:sz w:val="22"/>
          <w:szCs w:val="22"/>
          <w:lang w:val="en-US" w:eastAsia="en-US"/>
        </w:rPr>
        <w:t>natječaja.</w:t>
      </w:r>
      <w:r w:rsidRPr="00573B4F">
        <w:rPr>
          <w:rFonts w:ascii="Arial" w:eastAsia="Arial" w:hAnsi="Arial" w:cs="Arial"/>
          <w:spacing w:val="-9"/>
          <w:sz w:val="22"/>
          <w:szCs w:val="22"/>
          <w:lang w:val="en-US" w:eastAsia="en-US"/>
        </w:rPr>
        <w:t xml:space="preserve"> </w:t>
      </w:r>
      <w:r w:rsidRPr="00573B4F">
        <w:rPr>
          <w:rFonts w:ascii="Arial" w:eastAsia="Arial" w:hAnsi="Arial" w:cs="Arial"/>
          <w:sz w:val="22"/>
          <w:szCs w:val="22"/>
          <w:lang w:val="pl-PL" w:eastAsia="en-US"/>
        </w:rPr>
        <w:t>Rok</w:t>
      </w:r>
      <w:r w:rsidRPr="00573B4F">
        <w:rPr>
          <w:rFonts w:ascii="Arial" w:eastAsia="Arial" w:hAnsi="Arial" w:cs="Arial"/>
          <w:spacing w:val="-7"/>
          <w:sz w:val="22"/>
          <w:szCs w:val="22"/>
          <w:lang w:val="pl-PL" w:eastAsia="en-US"/>
        </w:rPr>
        <w:t xml:space="preserve"> </w:t>
      </w:r>
      <w:r w:rsidRPr="00573B4F">
        <w:rPr>
          <w:rFonts w:ascii="Arial" w:eastAsia="Arial" w:hAnsi="Arial" w:cs="Arial"/>
          <w:sz w:val="22"/>
          <w:szCs w:val="22"/>
          <w:lang w:val="pl-PL" w:eastAsia="en-US"/>
        </w:rPr>
        <w:t>od</w:t>
      </w:r>
      <w:r w:rsidRPr="00573B4F">
        <w:rPr>
          <w:rFonts w:ascii="Arial" w:eastAsia="Arial" w:hAnsi="Arial" w:cs="Arial"/>
          <w:spacing w:val="-13"/>
          <w:sz w:val="22"/>
          <w:szCs w:val="22"/>
          <w:lang w:val="pl-PL" w:eastAsia="en-US"/>
        </w:rPr>
        <w:t xml:space="preserve"> </w:t>
      </w:r>
      <w:r w:rsidRPr="00573B4F">
        <w:rPr>
          <w:rFonts w:ascii="Arial" w:eastAsia="Arial" w:hAnsi="Arial" w:cs="Arial"/>
          <w:sz w:val="22"/>
          <w:szCs w:val="22"/>
          <w:lang w:val="pl-PL" w:eastAsia="en-US"/>
        </w:rPr>
        <w:t>pet</w:t>
      </w:r>
      <w:r w:rsidRPr="00573B4F">
        <w:rPr>
          <w:rFonts w:ascii="Arial" w:eastAsia="Arial" w:hAnsi="Arial" w:cs="Arial"/>
          <w:spacing w:val="-9"/>
          <w:sz w:val="22"/>
          <w:szCs w:val="22"/>
          <w:lang w:val="pl-PL" w:eastAsia="en-US"/>
        </w:rPr>
        <w:t xml:space="preserve"> </w:t>
      </w:r>
      <w:r w:rsidRPr="00573B4F">
        <w:rPr>
          <w:rFonts w:ascii="Arial" w:eastAsia="Arial" w:hAnsi="Arial" w:cs="Arial"/>
          <w:sz w:val="22"/>
          <w:szCs w:val="22"/>
          <w:lang w:val="pl-PL" w:eastAsia="en-US"/>
        </w:rPr>
        <w:t>godine</w:t>
      </w:r>
      <w:r w:rsidRPr="00573B4F">
        <w:rPr>
          <w:rFonts w:ascii="Arial" w:eastAsia="Arial" w:hAnsi="Arial" w:cs="Arial"/>
          <w:spacing w:val="-10"/>
          <w:sz w:val="22"/>
          <w:szCs w:val="22"/>
          <w:lang w:val="pl-PL" w:eastAsia="en-US"/>
        </w:rPr>
        <w:t xml:space="preserve"> </w:t>
      </w:r>
      <w:r w:rsidRPr="00573B4F">
        <w:rPr>
          <w:rFonts w:ascii="Arial" w:eastAsia="Arial" w:hAnsi="Arial" w:cs="Arial"/>
          <w:sz w:val="22"/>
          <w:szCs w:val="22"/>
          <w:lang w:val="pl-PL" w:eastAsia="en-US"/>
        </w:rPr>
        <w:t>računa</w:t>
      </w:r>
      <w:r w:rsidRPr="00573B4F">
        <w:rPr>
          <w:rFonts w:ascii="Arial" w:eastAsia="Arial" w:hAnsi="Arial" w:cs="Arial"/>
          <w:spacing w:val="-10"/>
          <w:sz w:val="22"/>
          <w:szCs w:val="22"/>
          <w:lang w:val="pl-PL" w:eastAsia="en-US"/>
        </w:rPr>
        <w:t xml:space="preserve"> </w:t>
      </w:r>
      <w:r w:rsidRPr="00573B4F">
        <w:rPr>
          <w:rFonts w:ascii="Arial" w:eastAsia="Arial" w:hAnsi="Arial" w:cs="Arial"/>
          <w:sz w:val="22"/>
          <w:szCs w:val="22"/>
          <w:lang w:val="pl-PL" w:eastAsia="en-US"/>
        </w:rPr>
        <w:t>se</w:t>
      </w:r>
      <w:r w:rsidRPr="00573B4F">
        <w:rPr>
          <w:rFonts w:ascii="Arial" w:eastAsia="Arial" w:hAnsi="Arial" w:cs="Arial"/>
          <w:spacing w:val="-10"/>
          <w:sz w:val="22"/>
          <w:szCs w:val="22"/>
          <w:lang w:val="pl-PL" w:eastAsia="en-US"/>
        </w:rPr>
        <w:t xml:space="preserve"> </w:t>
      </w:r>
      <w:r w:rsidRPr="00573B4F">
        <w:rPr>
          <w:rFonts w:ascii="Arial" w:eastAsia="Arial" w:hAnsi="Arial" w:cs="Arial"/>
          <w:sz w:val="22"/>
          <w:szCs w:val="22"/>
          <w:lang w:val="pl-PL" w:eastAsia="en-US"/>
        </w:rPr>
        <w:t>od</w:t>
      </w:r>
      <w:r w:rsidRPr="00573B4F">
        <w:rPr>
          <w:rFonts w:ascii="Arial" w:eastAsia="Arial" w:hAnsi="Arial" w:cs="Arial"/>
          <w:spacing w:val="-10"/>
          <w:sz w:val="22"/>
          <w:szCs w:val="22"/>
          <w:lang w:val="pl-PL" w:eastAsia="en-US"/>
        </w:rPr>
        <w:t xml:space="preserve"> </w:t>
      </w:r>
      <w:r w:rsidRPr="00573B4F">
        <w:rPr>
          <w:rFonts w:ascii="Arial" w:eastAsia="Arial" w:hAnsi="Arial" w:cs="Arial"/>
          <w:sz w:val="22"/>
          <w:szCs w:val="22"/>
          <w:lang w:val="pl-PL" w:eastAsia="en-US"/>
        </w:rPr>
        <w:t>isteka</w:t>
      </w:r>
      <w:r w:rsidRPr="00573B4F">
        <w:rPr>
          <w:rFonts w:ascii="Arial" w:eastAsia="Arial" w:hAnsi="Arial" w:cs="Arial"/>
          <w:spacing w:val="-10"/>
          <w:sz w:val="22"/>
          <w:szCs w:val="22"/>
          <w:lang w:val="pl-PL" w:eastAsia="en-US"/>
        </w:rPr>
        <w:t xml:space="preserve"> </w:t>
      </w:r>
      <w:r w:rsidRPr="00573B4F">
        <w:rPr>
          <w:rFonts w:ascii="Arial" w:eastAsia="Arial" w:hAnsi="Arial" w:cs="Arial"/>
          <w:sz w:val="22"/>
          <w:szCs w:val="22"/>
          <w:lang w:val="pl-PL" w:eastAsia="en-US"/>
        </w:rPr>
        <w:t>ugovora</w:t>
      </w:r>
      <w:r w:rsidRPr="00573B4F">
        <w:rPr>
          <w:rFonts w:ascii="Arial" w:eastAsia="Arial" w:hAnsi="Arial" w:cs="Arial"/>
          <w:spacing w:val="-7"/>
          <w:sz w:val="22"/>
          <w:szCs w:val="22"/>
          <w:lang w:val="pl-PL" w:eastAsia="en-US"/>
        </w:rPr>
        <w:t xml:space="preserve"> </w:t>
      </w:r>
      <w:r w:rsidRPr="00573B4F">
        <w:rPr>
          <w:rFonts w:ascii="Arial" w:eastAsia="Arial" w:hAnsi="Arial" w:cs="Arial"/>
          <w:sz w:val="22"/>
          <w:szCs w:val="22"/>
          <w:lang w:val="pl-PL" w:eastAsia="en-US"/>
        </w:rPr>
        <w:t>o</w:t>
      </w:r>
      <w:r w:rsidRPr="00573B4F">
        <w:rPr>
          <w:rFonts w:ascii="Arial" w:eastAsia="Arial" w:hAnsi="Arial" w:cs="Arial"/>
          <w:spacing w:val="-13"/>
          <w:sz w:val="22"/>
          <w:szCs w:val="22"/>
          <w:lang w:val="pl-PL" w:eastAsia="en-US"/>
        </w:rPr>
        <w:t xml:space="preserve"> </w:t>
      </w:r>
      <w:r w:rsidRPr="00573B4F">
        <w:rPr>
          <w:rFonts w:ascii="Arial" w:eastAsia="Arial" w:hAnsi="Arial" w:cs="Arial"/>
          <w:sz w:val="22"/>
          <w:szCs w:val="22"/>
          <w:lang w:val="pl-PL" w:eastAsia="en-US"/>
        </w:rPr>
        <w:t>korištenju</w:t>
      </w:r>
      <w:r w:rsidRPr="00573B4F">
        <w:rPr>
          <w:rFonts w:ascii="Arial" w:eastAsia="Arial" w:hAnsi="Arial" w:cs="Arial"/>
          <w:spacing w:val="-8"/>
          <w:sz w:val="22"/>
          <w:szCs w:val="22"/>
          <w:lang w:val="pl-PL" w:eastAsia="en-US"/>
        </w:rPr>
        <w:t xml:space="preserve"> </w:t>
      </w:r>
      <w:r w:rsidRPr="00573B4F">
        <w:rPr>
          <w:rFonts w:ascii="Arial" w:eastAsia="Arial" w:hAnsi="Arial" w:cs="Arial"/>
          <w:sz w:val="22"/>
          <w:szCs w:val="22"/>
          <w:lang w:val="pl-PL" w:eastAsia="en-US"/>
        </w:rPr>
        <w:t>odnosno</w:t>
      </w:r>
      <w:r w:rsidRPr="00573B4F">
        <w:rPr>
          <w:rFonts w:ascii="Arial" w:eastAsia="Arial" w:hAnsi="Arial" w:cs="Arial"/>
          <w:spacing w:val="-10"/>
          <w:sz w:val="22"/>
          <w:szCs w:val="22"/>
          <w:lang w:val="pl-PL" w:eastAsia="en-US"/>
        </w:rPr>
        <w:t xml:space="preserve"> </w:t>
      </w:r>
      <w:r w:rsidRPr="00573B4F">
        <w:rPr>
          <w:rFonts w:ascii="Arial" w:eastAsia="Arial" w:hAnsi="Arial" w:cs="Arial"/>
          <w:sz w:val="22"/>
          <w:szCs w:val="22"/>
          <w:lang w:val="pl-PL" w:eastAsia="en-US"/>
        </w:rPr>
        <w:t>zakupu općinskog prostora na temelju javnog natječaja od prije stupanja na snagu ove</w:t>
      </w:r>
      <w:r w:rsidRPr="00573B4F">
        <w:rPr>
          <w:rFonts w:ascii="Arial" w:eastAsia="Arial" w:hAnsi="Arial" w:cs="Arial"/>
          <w:spacing w:val="-19"/>
          <w:sz w:val="22"/>
          <w:szCs w:val="22"/>
          <w:lang w:val="pl-PL" w:eastAsia="en-US"/>
        </w:rPr>
        <w:t xml:space="preserve"> </w:t>
      </w:r>
      <w:r w:rsidRPr="00573B4F">
        <w:rPr>
          <w:rFonts w:ascii="Arial" w:eastAsia="Arial" w:hAnsi="Arial" w:cs="Arial"/>
          <w:sz w:val="22"/>
          <w:szCs w:val="22"/>
          <w:lang w:val="pl-PL" w:eastAsia="en-US"/>
        </w:rPr>
        <w:t>Odluke.</w:t>
      </w:r>
    </w:p>
    <w:p w14:paraId="48204222" w14:textId="77777777" w:rsidR="00573B4F" w:rsidRPr="00573B4F" w:rsidRDefault="00573B4F" w:rsidP="00573B4F">
      <w:pPr>
        <w:widowControl w:val="0"/>
        <w:numPr>
          <w:ilvl w:val="0"/>
          <w:numId w:val="98"/>
        </w:numPr>
        <w:tabs>
          <w:tab w:val="left" w:pos="1163"/>
        </w:tabs>
        <w:autoSpaceDE w:val="0"/>
        <w:autoSpaceDN w:val="0"/>
        <w:ind w:right="115" w:firstLine="708"/>
        <w:jc w:val="both"/>
        <w:rPr>
          <w:rFonts w:ascii="Arial" w:eastAsia="Arial" w:hAnsi="Arial" w:cs="Arial"/>
          <w:sz w:val="22"/>
          <w:szCs w:val="22"/>
          <w:lang w:val="pl-PL" w:eastAsia="en-US"/>
        </w:rPr>
      </w:pPr>
      <w:r w:rsidRPr="00573B4F">
        <w:rPr>
          <w:rFonts w:ascii="Arial" w:eastAsia="Arial" w:hAnsi="Arial" w:cs="Arial"/>
          <w:sz w:val="22"/>
          <w:szCs w:val="22"/>
          <w:lang w:val="pl-PL" w:eastAsia="en-US"/>
        </w:rPr>
        <w:t>Ako organizacija ne dostavi tražene dokaze odnosno ako Povjerenstvo na temelju dostavljene dokumentacije utvrdi da organizacija ne ispunjava uvjete iz članka 12. stavka 1. ove Odluke, Općina Gračac  će organizaciju pozvati na mirnu predaju općinskog prostora te će ju nakon isteka ostavljenog roka zadužiti za naknadu utvrđenu za korištenje poslovnog prostora bez valjane pravne osnove te sve troškove koji proizlaze iz korištenja, održavanja i uređenja prostora, sve dok ne preda prostor u posjed Općini Gračac .</w:t>
      </w:r>
    </w:p>
    <w:p w14:paraId="1895EA52" w14:textId="77777777" w:rsidR="00573B4F" w:rsidRPr="00573B4F" w:rsidRDefault="00573B4F" w:rsidP="00573B4F">
      <w:pPr>
        <w:widowControl w:val="0"/>
        <w:autoSpaceDE w:val="0"/>
        <w:autoSpaceDN w:val="0"/>
        <w:spacing w:before="9"/>
        <w:rPr>
          <w:rFonts w:ascii="Arial" w:eastAsia="Arial" w:hAnsi="Arial" w:cs="Arial"/>
          <w:sz w:val="21"/>
          <w:szCs w:val="22"/>
          <w:lang w:val="pl-PL" w:eastAsia="en-US"/>
        </w:rPr>
      </w:pPr>
    </w:p>
    <w:p w14:paraId="4A4B08B5" w14:textId="77777777" w:rsidR="00573B4F" w:rsidRPr="00573B4F" w:rsidRDefault="00573B4F" w:rsidP="00573B4F">
      <w:pPr>
        <w:widowControl w:val="0"/>
        <w:autoSpaceDE w:val="0"/>
        <w:autoSpaceDN w:val="0"/>
        <w:ind w:right="807"/>
        <w:jc w:val="center"/>
        <w:outlineLvl w:val="0"/>
        <w:rPr>
          <w:rFonts w:ascii="Arial" w:eastAsia="Arial" w:hAnsi="Arial" w:cs="Arial"/>
          <w:b/>
          <w:bCs/>
          <w:sz w:val="22"/>
          <w:szCs w:val="22"/>
          <w:lang w:val="pl-PL" w:eastAsia="en-US"/>
        </w:rPr>
      </w:pPr>
      <w:r w:rsidRPr="00573B4F">
        <w:rPr>
          <w:rFonts w:ascii="Arial" w:eastAsia="Arial" w:hAnsi="Arial" w:cs="Arial"/>
          <w:b/>
          <w:bCs/>
          <w:sz w:val="22"/>
          <w:szCs w:val="22"/>
          <w:lang w:val="pl-PL" w:eastAsia="en-US"/>
        </w:rPr>
        <w:t>Članak 46.</w:t>
      </w:r>
    </w:p>
    <w:p w14:paraId="3B99D515" w14:textId="77777777" w:rsidR="00573B4F" w:rsidRPr="00573B4F" w:rsidRDefault="00573B4F" w:rsidP="00573B4F">
      <w:pPr>
        <w:widowControl w:val="0"/>
        <w:autoSpaceDE w:val="0"/>
        <w:autoSpaceDN w:val="0"/>
        <w:spacing w:before="1"/>
        <w:ind w:right="116"/>
        <w:jc w:val="both"/>
        <w:rPr>
          <w:rFonts w:ascii="Arial" w:eastAsia="Arial" w:hAnsi="Arial" w:cs="Arial"/>
          <w:sz w:val="22"/>
          <w:szCs w:val="22"/>
          <w:lang w:val="pl-PL" w:eastAsia="en-US"/>
        </w:rPr>
      </w:pPr>
      <w:r w:rsidRPr="00573B4F">
        <w:rPr>
          <w:rFonts w:ascii="Arial" w:eastAsia="Arial" w:hAnsi="Arial" w:cs="Arial"/>
          <w:sz w:val="22"/>
          <w:szCs w:val="22"/>
          <w:lang w:val="pl-PL" w:eastAsia="en-US"/>
        </w:rPr>
        <w:t>Ova Odluka stupa na snagu osmoga dana od dana objave u „Službenom glasniku Općine Gračac “.</w:t>
      </w:r>
      <w:bookmarkEnd w:id="10"/>
    </w:p>
    <w:p w14:paraId="17904B7E" w14:textId="77777777" w:rsidR="00573B4F" w:rsidRPr="00573B4F" w:rsidRDefault="00573B4F" w:rsidP="00573B4F">
      <w:pPr>
        <w:widowControl w:val="0"/>
        <w:autoSpaceDE w:val="0"/>
        <w:autoSpaceDN w:val="0"/>
        <w:spacing w:before="1"/>
        <w:ind w:right="116"/>
        <w:jc w:val="both"/>
        <w:rPr>
          <w:rFonts w:ascii="Arial" w:eastAsia="Arial" w:hAnsi="Arial" w:cs="Arial"/>
          <w:sz w:val="22"/>
          <w:szCs w:val="22"/>
          <w:lang w:val="pl-PL" w:eastAsia="en-US"/>
        </w:rPr>
      </w:pPr>
    </w:p>
    <w:p w14:paraId="15ACD17B" w14:textId="77777777" w:rsidR="00573B4F" w:rsidRPr="00573B4F" w:rsidRDefault="00573B4F" w:rsidP="00573B4F">
      <w:pPr>
        <w:widowControl w:val="0"/>
        <w:autoSpaceDE w:val="0"/>
        <w:autoSpaceDN w:val="0"/>
        <w:jc w:val="both"/>
        <w:rPr>
          <w:rFonts w:ascii="Arial" w:eastAsia="Arial" w:hAnsi="Arial" w:cs="Arial"/>
          <w:color w:val="FF0000"/>
          <w:lang w:val="pl-PL" w:eastAsia="en-US"/>
        </w:rPr>
      </w:pPr>
    </w:p>
    <w:p w14:paraId="21ED11B6" w14:textId="77777777" w:rsidR="00573B4F" w:rsidRPr="00573B4F" w:rsidRDefault="00573B4F" w:rsidP="00573B4F">
      <w:pPr>
        <w:jc w:val="right"/>
        <w:rPr>
          <w:rFonts w:ascii="Arial" w:eastAsia="Calibri" w:hAnsi="Arial" w:cs="Arial"/>
          <w:b/>
          <w:sz w:val="22"/>
          <w:szCs w:val="22"/>
          <w:lang w:eastAsia="en-US"/>
        </w:rPr>
      </w:pPr>
      <w:r w:rsidRPr="00573B4F">
        <w:rPr>
          <w:rFonts w:ascii="Calibri" w:eastAsia="Calibri" w:hAnsi="Calibri" w:cs="Arial"/>
          <w:sz w:val="22"/>
          <w:szCs w:val="22"/>
          <w:lang w:eastAsia="en-US"/>
        </w:rPr>
        <w:t xml:space="preserve">                 </w:t>
      </w:r>
      <w:r w:rsidRPr="00573B4F">
        <w:rPr>
          <w:rFonts w:ascii="Arial" w:eastAsia="Calibri" w:hAnsi="Arial" w:cs="Arial"/>
          <w:b/>
          <w:sz w:val="22"/>
          <w:szCs w:val="22"/>
          <w:lang w:eastAsia="en-US"/>
        </w:rPr>
        <w:t>PREDSJEDNICA:</w:t>
      </w:r>
    </w:p>
    <w:p w14:paraId="1ECD252C" w14:textId="77777777" w:rsidR="00573B4F" w:rsidRPr="00573B4F" w:rsidRDefault="00573B4F" w:rsidP="00573B4F">
      <w:pPr>
        <w:jc w:val="right"/>
        <w:rPr>
          <w:rFonts w:ascii="Arial" w:eastAsia="Calibri" w:hAnsi="Arial" w:cs="Arial"/>
          <w:b/>
          <w:sz w:val="22"/>
          <w:szCs w:val="22"/>
          <w:lang w:eastAsia="en-US"/>
        </w:rPr>
      </w:pPr>
      <w:r w:rsidRPr="00573B4F">
        <w:rPr>
          <w:rFonts w:ascii="Arial" w:eastAsia="Calibri" w:hAnsi="Arial" w:cs="Arial"/>
          <w:b/>
          <w:sz w:val="22"/>
          <w:szCs w:val="22"/>
          <w:lang w:eastAsia="en-US"/>
        </w:rPr>
        <w:t>Ankica Rosandić</w:t>
      </w:r>
    </w:p>
    <w:p w14:paraId="3F17C959" w14:textId="77777777" w:rsidR="00573B4F" w:rsidRPr="00573B4F" w:rsidRDefault="00573B4F" w:rsidP="00573B4F">
      <w:pPr>
        <w:widowControl w:val="0"/>
        <w:autoSpaceDE w:val="0"/>
        <w:autoSpaceDN w:val="0"/>
        <w:spacing w:before="1"/>
        <w:ind w:right="116"/>
        <w:jc w:val="both"/>
        <w:rPr>
          <w:rFonts w:ascii="Arial" w:eastAsia="Arial" w:hAnsi="Arial" w:cs="Arial"/>
          <w:sz w:val="22"/>
          <w:szCs w:val="22"/>
          <w:lang w:eastAsia="en-US"/>
        </w:rPr>
      </w:pPr>
    </w:p>
    <w:p w14:paraId="0246DA8B" w14:textId="77777777" w:rsidR="00B8242B" w:rsidRDefault="00B8242B" w:rsidP="00B8242B"/>
    <w:p w14:paraId="2D0C0D82" w14:textId="34B8AAAF" w:rsidR="00B8242B" w:rsidRDefault="00B8242B" w:rsidP="00B8242B">
      <w:pPr>
        <w:tabs>
          <w:tab w:val="left" w:pos="1859"/>
        </w:tabs>
      </w:pPr>
      <w:r>
        <w:tab/>
      </w:r>
    </w:p>
    <w:p w14:paraId="628F5E3A" w14:textId="77777777" w:rsidR="00B8242B" w:rsidRDefault="00B8242B" w:rsidP="00B8242B">
      <w:pPr>
        <w:tabs>
          <w:tab w:val="left" w:pos="1859"/>
        </w:tabs>
      </w:pPr>
    </w:p>
    <w:p w14:paraId="0618D6E9" w14:textId="77777777" w:rsidR="00B8242B" w:rsidRDefault="00B8242B" w:rsidP="00B8242B">
      <w:pPr>
        <w:tabs>
          <w:tab w:val="left" w:pos="1859"/>
        </w:tabs>
      </w:pPr>
    </w:p>
    <w:p w14:paraId="54251BE4" w14:textId="77777777" w:rsidR="00B8242B" w:rsidRDefault="00B8242B" w:rsidP="00B8242B">
      <w:pPr>
        <w:tabs>
          <w:tab w:val="left" w:pos="1859"/>
        </w:tabs>
      </w:pPr>
    </w:p>
    <w:p w14:paraId="1508E014" w14:textId="77777777" w:rsidR="00B8242B" w:rsidRDefault="00B8242B" w:rsidP="00B8242B">
      <w:pPr>
        <w:tabs>
          <w:tab w:val="left" w:pos="1859"/>
        </w:tabs>
      </w:pPr>
    </w:p>
    <w:p w14:paraId="3904B37E" w14:textId="77777777" w:rsidR="00B8242B" w:rsidRDefault="00B8242B" w:rsidP="00B8242B">
      <w:pPr>
        <w:tabs>
          <w:tab w:val="left" w:pos="1859"/>
        </w:tabs>
      </w:pPr>
    </w:p>
    <w:p w14:paraId="766445C5" w14:textId="77777777" w:rsidR="00B8242B" w:rsidRDefault="00B8242B" w:rsidP="00B8242B">
      <w:pPr>
        <w:tabs>
          <w:tab w:val="left" w:pos="1859"/>
        </w:tabs>
      </w:pPr>
    </w:p>
    <w:p w14:paraId="41700505" w14:textId="77777777" w:rsidR="00B8242B" w:rsidRDefault="00B8242B" w:rsidP="00B8242B">
      <w:pPr>
        <w:tabs>
          <w:tab w:val="left" w:pos="1859"/>
        </w:tabs>
      </w:pPr>
    </w:p>
    <w:p w14:paraId="415AD8C2" w14:textId="77777777" w:rsidR="00B8242B" w:rsidRDefault="00B8242B" w:rsidP="00B8242B">
      <w:pPr>
        <w:tabs>
          <w:tab w:val="left" w:pos="1859"/>
        </w:tabs>
      </w:pPr>
    </w:p>
    <w:p w14:paraId="3BF956A2" w14:textId="77777777" w:rsidR="00B8242B" w:rsidRDefault="00B8242B" w:rsidP="00B8242B">
      <w:pPr>
        <w:tabs>
          <w:tab w:val="left" w:pos="1859"/>
        </w:tabs>
      </w:pPr>
    </w:p>
    <w:p w14:paraId="4CC3BF35" w14:textId="77777777" w:rsidR="00B8242B" w:rsidRDefault="00B8242B" w:rsidP="00B8242B">
      <w:pPr>
        <w:tabs>
          <w:tab w:val="left" w:pos="1859"/>
        </w:tabs>
      </w:pPr>
    </w:p>
    <w:p w14:paraId="76478D31" w14:textId="77777777" w:rsidR="00B8242B" w:rsidRDefault="00B8242B" w:rsidP="00B8242B">
      <w:pPr>
        <w:tabs>
          <w:tab w:val="left" w:pos="1859"/>
        </w:tabs>
      </w:pPr>
    </w:p>
    <w:p w14:paraId="59633525" w14:textId="77777777" w:rsidR="00B8242B" w:rsidRDefault="00B8242B" w:rsidP="00B8242B">
      <w:pPr>
        <w:tabs>
          <w:tab w:val="left" w:pos="1859"/>
        </w:tabs>
      </w:pPr>
    </w:p>
    <w:p w14:paraId="269B695F" w14:textId="77777777" w:rsidR="00B8242B" w:rsidRDefault="00B8242B" w:rsidP="00B8242B">
      <w:pPr>
        <w:tabs>
          <w:tab w:val="left" w:pos="1859"/>
        </w:tabs>
      </w:pPr>
    </w:p>
    <w:tbl>
      <w:tblPr>
        <w:tblStyle w:val="Reetkatablice"/>
        <w:tblW w:w="0" w:type="auto"/>
        <w:jc w:val="center"/>
        <w:tblLook w:val="04A0" w:firstRow="1" w:lastRow="0" w:firstColumn="1" w:lastColumn="0" w:noHBand="0" w:noVBand="1"/>
      </w:tblPr>
      <w:tblGrid>
        <w:gridCol w:w="9060"/>
      </w:tblGrid>
      <w:tr w:rsidR="00B8242B" w14:paraId="6799B2AA" w14:textId="77777777" w:rsidTr="006760DF">
        <w:trPr>
          <w:jc w:val="center"/>
        </w:trPr>
        <w:tc>
          <w:tcPr>
            <w:tcW w:w="9288" w:type="dxa"/>
          </w:tcPr>
          <w:p w14:paraId="06BE2E45" w14:textId="77777777" w:rsidR="00B8242B" w:rsidRDefault="00B8242B" w:rsidP="006760DF">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"Službeni glasnik Općine Gračac» - Službeno glasilo Općine Gračac</w:t>
            </w:r>
          </w:p>
          <w:p w14:paraId="4901B740" w14:textId="77777777" w:rsidR="00B8242B" w:rsidRDefault="00B8242B" w:rsidP="006760DF">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Izdavač: Općina Gračac              </w:t>
            </w:r>
          </w:p>
          <w:p w14:paraId="61DFF634" w14:textId="77777777" w:rsidR="00B8242B" w:rsidRDefault="00B8242B" w:rsidP="006760DF">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Uredništvo: Bojana Fumić, Sandra Kukić </w:t>
            </w:r>
          </w:p>
          <w:p w14:paraId="67F50E91" w14:textId="77777777" w:rsidR="00B8242B" w:rsidRDefault="00B8242B" w:rsidP="006760DF">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Gračac,  Park sv. Jurja 1, 23440 Gračac, telefon 023/773-007</w:t>
            </w:r>
          </w:p>
          <w:p w14:paraId="3F3CBD2C" w14:textId="77777777" w:rsidR="00B8242B" w:rsidRDefault="00B8242B" w:rsidP="006760DF">
            <w:pPr>
              <w:jc w:val="center"/>
            </w:pPr>
            <w:r>
              <w:rPr>
                <w:rFonts w:ascii="Book Antiqua" w:hAnsi="Book Antiqua" w:cs="TimesNewRomanPSMT"/>
                <w:sz w:val="20"/>
                <w:szCs w:val="20"/>
              </w:rPr>
              <w:t xml:space="preserve">Službeni glasnik objavljuje se i na: </w:t>
            </w:r>
            <w:hyperlink r:id="rId11" w:history="1">
              <w:r>
                <w:rPr>
                  <w:rStyle w:val="Hiperveza"/>
                  <w:rFonts w:ascii="Book Antiqua" w:hAnsi="Book Antiqua"/>
                  <w:b/>
                  <w:bCs/>
                  <w:sz w:val="20"/>
                  <w:szCs w:val="20"/>
                </w:rPr>
                <w:t>www.gracac.hr</w:t>
              </w:r>
            </w:hyperlink>
          </w:p>
          <w:p w14:paraId="18321B6D" w14:textId="77777777" w:rsidR="00B8242B" w:rsidRPr="00035515" w:rsidRDefault="00B8242B" w:rsidP="006760DF">
            <w:pPr>
              <w:jc w:val="center"/>
              <w:rPr>
                <w:rFonts w:ascii="Book Antiqua" w:hAnsi="Book Antiqua"/>
                <w:b/>
                <w:bCs/>
                <w:sz w:val="20"/>
                <w:szCs w:val="20"/>
              </w:rPr>
            </w:pPr>
            <w:r>
              <w:rPr>
                <w:rFonts w:ascii="Book Antiqua" w:hAnsi="Book Antiqua"/>
                <w:sz w:val="20"/>
                <w:szCs w:val="20"/>
              </w:rPr>
              <w:t>Broj tiskanih primjeraka: 3</w:t>
            </w:r>
            <w:r w:rsidRPr="00035515">
              <w:rPr>
                <w:rFonts w:ascii="Book Antiqua" w:hAnsi="Book Antiqua"/>
                <w:sz w:val="20"/>
                <w:szCs w:val="20"/>
              </w:rPr>
              <w:t>0</w:t>
            </w:r>
          </w:p>
          <w:p w14:paraId="5552E14A" w14:textId="77777777" w:rsidR="00B8242B" w:rsidRDefault="00B8242B" w:rsidP="006760DF">
            <w:pPr>
              <w:jc w:val="center"/>
            </w:pPr>
          </w:p>
        </w:tc>
      </w:tr>
    </w:tbl>
    <w:p w14:paraId="5A1BDFF6" w14:textId="77777777" w:rsidR="00160461" w:rsidRDefault="00160461" w:rsidP="00110041"/>
    <w:sectPr w:rsidR="00160461" w:rsidSect="00D872C2">
      <w:pgSz w:w="11906" w:h="16838" w:code="9"/>
      <w:pgMar w:top="1418" w:right="1418" w:bottom="1418"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69F71" w14:textId="77777777" w:rsidR="001323B7" w:rsidRDefault="001323B7" w:rsidP="00C31869">
      <w:r>
        <w:separator/>
      </w:r>
    </w:p>
  </w:endnote>
  <w:endnote w:type="continuationSeparator" w:id="0">
    <w:p w14:paraId="57B7EAA2" w14:textId="77777777" w:rsidR="001323B7" w:rsidRDefault="001323B7" w:rsidP="00C31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wis721 LtCn BT">
    <w:altName w:val="Calibri"/>
    <w:charset w:val="00"/>
    <w:family w:val="swiss"/>
    <w:pitch w:val="variable"/>
    <w:sig w:usb0="00000087" w:usb1="00000000" w:usb2="00000000" w:usb3="00000000" w:csb0="0000001B"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mo">
    <w:altName w:val="Times New Roman"/>
    <w:panose1 w:val="00000000000000000000"/>
    <w:charset w:val="00"/>
    <w:family w:val="roman"/>
    <w:notTrueType/>
    <w:pitch w:val="default"/>
  </w:font>
  <w:font w:name="Times-NewRoman">
    <w:charset w:val="00"/>
    <w:family w:val="auto"/>
    <w:pitch w:val="default"/>
  </w:font>
  <w:font w:name="SansSerif">
    <w:altName w:val="Cambria"/>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DCF80" w14:textId="77777777" w:rsidR="002001E6" w:rsidRDefault="00000000">
    <w:pPr>
      <w:pStyle w:val="Podnoje"/>
      <w:pBdr>
        <w:top w:val="thinThickSmallGap" w:sz="24" w:space="1" w:color="823B0B" w:themeColor="accent2" w:themeShade="7F"/>
      </w:pBdr>
      <w:rPr>
        <w:rFonts w:asciiTheme="majorHAnsi" w:hAnsiTheme="majorHAnsi"/>
      </w:rPr>
    </w:pPr>
    <w:r>
      <w:rPr>
        <w:rFonts w:asciiTheme="majorHAnsi" w:hAnsiTheme="majorHAnsi"/>
      </w:rPr>
      <w:t>Službeni glasnik Općine Gračac</w:t>
    </w:r>
    <w:r>
      <w:rPr>
        <w:rFonts w:asciiTheme="majorHAnsi" w:hAnsiTheme="majorHAnsi"/>
      </w:rPr>
      <w:ptab w:relativeTo="margin" w:alignment="right" w:leader="none"/>
    </w:r>
    <w:r>
      <w:rPr>
        <w:rFonts w:asciiTheme="majorHAnsi" w:hAnsiTheme="majorHAnsi"/>
      </w:rPr>
      <w:t xml:space="preserve">Str.  </w:t>
    </w:r>
    <w:r>
      <w:fldChar w:fldCharType="begin"/>
    </w:r>
    <w:r>
      <w:instrText xml:space="preserve"> PAGE   \* MERGEFORMAT </w:instrText>
    </w:r>
    <w:r>
      <w:fldChar w:fldCharType="separate"/>
    </w:r>
    <w:r w:rsidRPr="00A200A3">
      <w:rPr>
        <w:rFonts w:asciiTheme="majorHAnsi" w:hAnsiTheme="majorHAnsi"/>
        <w:noProof/>
      </w:rPr>
      <w:t>95</w:t>
    </w:r>
    <w:r>
      <w:rPr>
        <w:rFonts w:asciiTheme="majorHAnsi" w:hAnsiTheme="majorHAnsi"/>
        <w:noProof/>
      </w:rPr>
      <w:fldChar w:fldCharType="end"/>
    </w:r>
  </w:p>
  <w:p w14:paraId="382E55F0" w14:textId="77777777" w:rsidR="002001E6" w:rsidRDefault="002001E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B48DE" w14:textId="77777777" w:rsidR="001323B7" w:rsidRDefault="001323B7" w:rsidP="00C31869">
      <w:r>
        <w:separator/>
      </w:r>
    </w:p>
  </w:footnote>
  <w:footnote w:type="continuationSeparator" w:id="0">
    <w:p w14:paraId="665B872A" w14:textId="77777777" w:rsidR="001323B7" w:rsidRDefault="001323B7" w:rsidP="00C31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Book Antiqua" w:eastAsiaTheme="majorEastAsia" w:hAnsi="Book Antiqua" w:cs="Courier New"/>
        <w:b/>
        <w:sz w:val="32"/>
        <w:szCs w:val="32"/>
      </w:rPr>
      <w:alias w:val="Title"/>
      <w:id w:val="-1394964974"/>
      <w:dataBinding w:prefixMappings="xmlns:ns0='http://schemas.openxmlformats.org/package/2006/metadata/core-properties' xmlns:ns1='http://purl.org/dc/elements/1.1/'" w:xpath="/ns0:coreProperties[1]/ns1:title[1]" w:storeItemID="{6C3C8BC8-F283-45AE-878A-BAB7291924A1}"/>
      <w:text/>
    </w:sdtPr>
    <w:sdtContent>
      <w:p w14:paraId="121D1ACB" w14:textId="58B8A628" w:rsidR="002001E6" w:rsidRPr="00A46039" w:rsidRDefault="00C31869" w:rsidP="00340294">
        <w:pPr>
          <w:pStyle w:val="Zaglavlje"/>
          <w:pBdr>
            <w:bottom w:val="thickThinSmallGap" w:sz="24" w:space="1" w:color="823B0B" w:themeColor="accent2" w:themeShade="7F"/>
          </w:pBdr>
          <w:jc w:val="center"/>
          <w:rPr>
            <w:rFonts w:ascii="Book Antiqua" w:eastAsiaTheme="majorEastAsia" w:hAnsi="Book Antiqua" w:cs="Courier New"/>
            <w:b/>
            <w:sz w:val="32"/>
            <w:szCs w:val="32"/>
          </w:rPr>
        </w:pPr>
        <w:r w:rsidRPr="00F85D5B">
          <w:rPr>
            <w:rFonts w:ascii="Book Antiqua" w:eastAsiaTheme="majorEastAsia" w:hAnsi="Book Antiqua" w:cs="Courier New"/>
            <w:b/>
            <w:sz w:val="32"/>
            <w:szCs w:val="32"/>
          </w:rPr>
          <w:t xml:space="preserve">„Službeni glasnik Općine Gračac“                                                      broj </w:t>
        </w:r>
        <w:r w:rsidR="006F7D02">
          <w:rPr>
            <w:rFonts w:ascii="Book Antiqua" w:eastAsiaTheme="majorEastAsia" w:hAnsi="Book Antiqua" w:cs="Courier New"/>
            <w:b/>
            <w:sz w:val="32"/>
            <w:szCs w:val="32"/>
          </w:rPr>
          <w:t>2</w:t>
        </w:r>
        <w:r w:rsidRPr="00F85D5B">
          <w:rPr>
            <w:rFonts w:ascii="Book Antiqua" w:eastAsiaTheme="majorEastAsia" w:hAnsi="Book Antiqua" w:cs="Courier New"/>
            <w:b/>
            <w:sz w:val="32"/>
            <w:szCs w:val="32"/>
          </w:rPr>
          <w:t xml:space="preserve">        </w:t>
        </w:r>
        <w:r w:rsidR="00F85D5B" w:rsidRPr="00F85D5B">
          <w:rPr>
            <w:rFonts w:ascii="Book Antiqua" w:eastAsiaTheme="majorEastAsia" w:hAnsi="Book Antiqua" w:cs="Courier New"/>
            <w:b/>
            <w:sz w:val="32"/>
            <w:szCs w:val="32"/>
          </w:rPr>
          <w:t>2</w:t>
        </w:r>
        <w:r w:rsidR="006F7D02">
          <w:rPr>
            <w:rFonts w:ascii="Book Antiqua" w:eastAsiaTheme="majorEastAsia" w:hAnsi="Book Antiqua" w:cs="Courier New"/>
            <w:b/>
            <w:sz w:val="32"/>
            <w:szCs w:val="32"/>
          </w:rPr>
          <w:t>0</w:t>
        </w:r>
        <w:r w:rsidRPr="00F85D5B">
          <w:rPr>
            <w:rFonts w:ascii="Book Antiqua" w:eastAsiaTheme="majorEastAsia" w:hAnsi="Book Antiqua" w:cs="Courier New"/>
            <w:b/>
            <w:sz w:val="32"/>
            <w:szCs w:val="32"/>
          </w:rPr>
          <w:t xml:space="preserve">. </w:t>
        </w:r>
        <w:r w:rsidR="006F7D02">
          <w:rPr>
            <w:rFonts w:ascii="Book Antiqua" w:eastAsiaTheme="majorEastAsia" w:hAnsi="Book Antiqua" w:cs="Courier New"/>
            <w:b/>
            <w:sz w:val="32"/>
            <w:szCs w:val="32"/>
          </w:rPr>
          <w:t>veljače</w:t>
        </w:r>
        <w:r w:rsidRPr="00F85D5B">
          <w:rPr>
            <w:rFonts w:ascii="Book Antiqua" w:eastAsiaTheme="majorEastAsia" w:hAnsi="Book Antiqua" w:cs="Courier New"/>
            <w:b/>
            <w:sz w:val="32"/>
            <w:szCs w:val="32"/>
          </w:rPr>
          <w:t xml:space="preserve"> 202</w:t>
        </w:r>
        <w:r w:rsidR="00D872C2">
          <w:rPr>
            <w:rFonts w:ascii="Book Antiqua" w:eastAsiaTheme="majorEastAsia" w:hAnsi="Book Antiqua" w:cs="Courier New"/>
            <w:b/>
            <w:sz w:val="32"/>
            <w:szCs w:val="32"/>
          </w:rPr>
          <w:t>5</w:t>
        </w:r>
        <w:r w:rsidRPr="00F85D5B">
          <w:rPr>
            <w:rFonts w:ascii="Book Antiqua" w:eastAsiaTheme="majorEastAsia" w:hAnsi="Book Antiqua" w:cs="Courier New"/>
            <w:b/>
            <w:sz w:val="32"/>
            <w:szCs w:val="32"/>
          </w:rPr>
          <w:t>. godine        Godina: XI</w:t>
        </w:r>
        <w:r w:rsidR="00D872C2">
          <w:rPr>
            <w:rFonts w:ascii="Book Antiqua" w:eastAsiaTheme="majorEastAsia" w:hAnsi="Book Antiqua" w:cs="Courier New"/>
            <w:b/>
            <w:sz w:val="32"/>
            <w:szCs w:val="32"/>
          </w:rPr>
          <w:t>I</w:t>
        </w:r>
        <w:r w:rsidRPr="00F85D5B">
          <w:rPr>
            <w:rFonts w:ascii="Book Antiqua" w:eastAsiaTheme="majorEastAsia" w:hAnsi="Book Antiqua" w:cs="Courier New"/>
            <w:b/>
            <w:sz w:val="32"/>
            <w:szCs w:val="32"/>
          </w:rPr>
          <w:t>I</w:t>
        </w:r>
      </w:p>
    </w:sdtContent>
  </w:sdt>
  <w:p w14:paraId="0199A0D0" w14:textId="77777777" w:rsidR="002001E6" w:rsidRDefault="002001E6">
    <w:pPr>
      <w:pStyle w:val="Zaglavlje"/>
    </w:pPr>
  </w:p>
  <w:p w14:paraId="7DBAEE7A" w14:textId="77777777" w:rsidR="002001E6" w:rsidRDefault="002001E6">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E365D" w14:textId="77777777" w:rsidR="002001E6" w:rsidRDefault="00000000" w:rsidP="009243C4">
    <w:pPr>
      <w:pStyle w:val="Zaglavlje"/>
      <w:tabs>
        <w:tab w:val="left" w:pos="4020"/>
      </w:tabs>
      <w:jc w:val="both"/>
      <w:rPr>
        <w:rFonts w:ascii="Book Antiqua" w:hAnsi="Book Antiqua"/>
        <w:b/>
      </w:rPr>
    </w:pPr>
    <w:r>
      <w:rPr>
        <w:rFonts w:ascii="Book Antiqua" w:hAnsi="Book Antiqua"/>
        <w:b/>
        <w:sz w:val="48"/>
        <w:szCs w:val="48"/>
      </w:rPr>
      <w:t xml:space="preserve">                                                            </w:t>
    </w:r>
    <w:r>
      <w:rPr>
        <w:rFonts w:ascii="Book Antiqua" w:hAnsi="Book Antiqua"/>
        <w:b/>
      </w:rPr>
      <w:t>ISSN  1849-2606</w:t>
    </w:r>
  </w:p>
  <w:p w14:paraId="1CF89449" w14:textId="77777777" w:rsidR="002001E6" w:rsidRPr="00863147" w:rsidRDefault="00000000" w:rsidP="009243C4">
    <w:pPr>
      <w:pStyle w:val="Zaglavlje"/>
      <w:tabs>
        <w:tab w:val="left" w:pos="4020"/>
      </w:tabs>
      <w:jc w:val="both"/>
      <w:rPr>
        <w:rFonts w:ascii="Book Antiqua" w:hAnsi="Book Antiqua"/>
        <w:b/>
      </w:rPr>
    </w:pPr>
    <w:r w:rsidRPr="00863147">
      <w:rPr>
        <w:rFonts w:ascii="Book Antiqua" w:hAnsi="Book Antiqua"/>
        <w:b/>
        <w:noProof/>
        <w:lang w:val="en-US" w:eastAsia="en-US"/>
      </w:rPr>
      <w:drawing>
        <wp:inline distT="0" distB="0" distL="0" distR="0" wp14:anchorId="0DE143BB" wp14:editId="15F00686">
          <wp:extent cx="971550" cy="1234439"/>
          <wp:effectExtent l="19050" t="0" r="0" b="0"/>
          <wp:docPr id="1834666475" name="Picture 7" descr="C:\Users\Korisnik\Documents\grb\Gračac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orisnik\Documents\grb\Gračac_(grb).gif"/>
                  <pic:cNvPicPr>
                    <a:picLocks noChangeAspect="1" noChangeArrowheads="1"/>
                  </pic:cNvPicPr>
                </pic:nvPicPr>
                <pic:blipFill>
                  <a:blip r:embed="rId1"/>
                  <a:srcRect/>
                  <a:stretch>
                    <a:fillRect/>
                  </a:stretch>
                </pic:blipFill>
                <pic:spPr bwMode="auto">
                  <a:xfrm>
                    <a:off x="0" y="0"/>
                    <a:ext cx="972325" cy="1235424"/>
                  </a:xfrm>
                  <a:prstGeom prst="rect">
                    <a:avLst/>
                  </a:prstGeom>
                  <a:noFill/>
                  <a:ln w="9525">
                    <a:noFill/>
                    <a:miter lim="800000"/>
                    <a:headEnd/>
                    <a:tailEnd/>
                  </a:ln>
                </pic:spPr>
              </pic:pic>
            </a:graphicData>
          </a:graphic>
        </wp:inline>
      </w:drawing>
    </w:r>
    <w:r>
      <w:rPr>
        <w:rFonts w:ascii="Book Antiqua" w:hAnsi="Book Antiqua"/>
        <w:b/>
        <w:sz w:val="28"/>
        <w:szCs w:val="28"/>
      </w:rPr>
      <w:t xml:space="preserve">       </w:t>
    </w:r>
    <w:r>
      <w:rPr>
        <w:rFonts w:ascii="Book Antiqua" w:hAnsi="Book Antiqua"/>
        <w:b/>
        <w:sz w:val="48"/>
        <w:szCs w:val="48"/>
      </w:rPr>
      <w:t xml:space="preserve">       </w:t>
    </w:r>
    <w:r w:rsidRPr="00960BF5">
      <w:rPr>
        <w:rFonts w:ascii="Book Antiqua" w:hAnsi="Book Antiqua"/>
        <w:b/>
        <w:sz w:val="48"/>
        <w:szCs w:val="48"/>
      </w:rPr>
      <w:t xml:space="preserve">SLUŽBENI GLASNIK </w:t>
    </w:r>
  </w:p>
  <w:p w14:paraId="075D69CC" w14:textId="77777777" w:rsidR="002001E6" w:rsidRDefault="00000000" w:rsidP="00112FE3">
    <w:pPr>
      <w:pStyle w:val="Zaglavlje"/>
      <w:tabs>
        <w:tab w:val="left" w:pos="4020"/>
      </w:tabs>
      <w:jc w:val="both"/>
      <w:rPr>
        <w:rFonts w:ascii="Book Antiqua" w:hAnsi="Book Antiqua"/>
        <w:b/>
        <w:sz w:val="48"/>
        <w:szCs w:val="48"/>
      </w:rPr>
    </w:pPr>
    <w:r>
      <w:rPr>
        <w:rFonts w:ascii="Book Antiqua" w:hAnsi="Book Antiqua"/>
        <w:b/>
        <w:sz w:val="48"/>
        <w:szCs w:val="48"/>
      </w:rPr>
      <w:t xml:space="preserve">                    </w:t>
    </w:r>
    <w:r w:rsidRPr="00960BF5">
      <w:rPr>
        <w:rFonts w:ascii="Book Antiqua" w:hAnsi="Book Antiqua"/>
        <w:b/>
        <w:sz w:val="48"/>
        <w:szCs w:val="48"/>
      </w:rPr>
      <w:t xml:space="preserve">      OPĆINE GRAČAC</w:t>
    </w:r>
    <w:r w:rsidRPr="00112FE3">
      <w:rPr>
        <w:rFonts w:ascii="Book Antiqua" w:hAnsi="Book Antiqua"/>
        <w:b/>
        <w:sz w:val="48"/>
        <w:szCs w:val="48"/>
      </w:rPr>
      <w:t xml:space="preserve"> </w:t>
    </w:r>
    <w:r>
      <w:rPr>
        <w:rFonts w:ascii="Book Antiqua" w:hAnsi="Book Antiqua"/>
        <w:b/>
        <w:sz w:val="48"/>
        <w:szCs w:val="48"/>
      </w:rPr>
      <w:t xml:space="preserve">          </w:t>
    </w:r>
  </w:p>
  <w:p w14:paraId="25B07035" w14:textId="77777777" w:rsidR="002001E6" w:rsidRPr="00112FE3" w:rsidRDefault="002001E6" w:rsidP="00112FE3">
    <w:pPr>
      <w:pStyle w:val="Zaglavlje"/>
      <w:tabs>
        <w:tab w:val="left" w:pos="4020"/>
      </w:tabs>
      <w:jc w:val="both"/>
      <w:rPr>
        <w:rFonts w:ascii="Book Antiqua" w:hAnsi="Book Antiqua"/>
        <w:b/>
        <w:sz w:val="32"/>
        <w:szCs w:val="32"/>
      </w:rPr>
    </w:pPr>
  </w:p>
  <w:p w14:paraId="7CCD6476" w14:textId="7039CB47" w:rsidR="002001E6" w:rsidRDefault="00000000" w:rsidP="00112FE3">
    <w:pPr>
      <w:pStyle w:val="Zaglavlje"/>
      <w:pBdr>
        <w:bottom w:val="single" w:sz="12" w:space="1" w:color="auto"/>
      </w:pBdr>
      <w:tabs>
        <w:tab w:val="left" w:pos="4020"/>
      </w:tabs>
      <w:jc w:val="both"/>
      <w:rPr>
        <w:rFonts w:ascii="Book Antiqua" w:eastAsiaTheme="majorEastAsia" w:hAnsi="Book Antiqua" w:cs="Courier New"/>
        <w:b/>
        <w:sz w:val="32"/>
        <w:szCs w:val="32"/>
      </w:rPr>
    </w:pPr>
    <w:r>
      <w:rPr>
        <w:rFonts w:ascii="Book Antiqua" w:eastAsiaTheme="majorEastAsia" w:hAnsi="Book Antiqua" w:cs="Courier New"/>
        <w:b/>
        <w:sz w:val="32"/>
        <w:szCs w:val="32"/>
      </w:rPr>
      <w:t xml:space="preserve">broj </w:t>
    </w:r>
    <w:r w:rsidR="006F7D02">
      <w:rPr>
        <w:rFonts w:ascii="Book Antiqua" w:eastAsiaTheme="majorEastAsia" w:hAnsi="Book Antiqua" w:cs="Courier New"/>
        <w:b/>
        <w:sz w:val="32"/>
        <w:szCs w:val="32"/>
      </w:rPr>
      <w:t>2</w:t>
    </w:r>
    <w:r>
      <w:rPr>
        <w:rFonts w:ascii="Book Antiqua" w:eastAsiaTheme="majorEastAsia" w:hAnsi="Book Antiqua" w:cs="Courier New"/>
        <w:b/>
        <w:sz w:val="32"/>
        <w:szCs w:val="32"/>
      </w:rPr>
      <w:t xml:space="preserve">       GRAČAC, </w:t>
    </w:r>
    <w:r w:rsidR="00F85D5B">
      <w:rPr>
        <w:rFonts w:ascii="Book Antiqua" w:eastAsiaTheme="majorEastAsia" w:hAnsi="Book Antiqua" w:cs="Courier New"/>
        <w:b/>
        <w:sz w:val="32"/>
        <w:szCs w:val="32"/>
      </w:rPr>
      <w:t>2</w:t>
    </w:r>
    <w:r w:rsidR="006F7D02">
      <w:rPr>
        <w:rFonts w:ascii="Book Antiqua" w:eastAsiaTheme="majorEastAsia" w:hAnsi="Book Antiqua" w:cs="Courier New"/>
        <w:b/>
        <w:sz w:val="32"/>
        <w:szCs w:val="32"/>
      </w:rPr>
      <w:t>0</w:t>
    </w:r>
    <w:r w:rsidR="00F85D5B">
      <w:rPr>
        <w:rFonts w:ascii="Book Antiqua" w:eastAsiaTheme="majorEastAsia" w:hAnsi="Book Antiqua" w:cs="Courier New"/>
        <w:b/>
        <w:sz w:val="32"/>
        <w:szCs w:val="32"/>
      </w:rPr>
      <w:t xml:space="preserve">. </w:t>
    </w:r>
    <w:r w:rsidR="006F7D02">
      <w:rPr>
        <w:rFonts w:ascii="Book Antiqua" w:eastAsiaTheme="majorEastAsia" w:hAnsi="Book Antiqua" w:cs="Courier New"/>
        <w:b/>
        <w:sz w:val="32"/>
        <w:szCs w:val="32"/>
      </w:rPr>
      <w:t>veljače</w:t>
    </w:r>
    <w:r>
      <w:rPr>
        <w:rFonts w:ascii="Book Antiqua" w:eastAsiaTheme="majorEastAsia" w:hAnsi="Book Antiqua" w:cs="Courier New"/>
        <w:b/>
        <w:sz w:val="32"/>
        <w:szCs w:val="32"/>
      </w:rPr>
      <w:t xml:space="preserve"> 202</w:t>
    </w:r>
    <w:r w:rsidR="00D872C2">
      <w:rPr>
        <w:rFonts w:ascii="Book Antiqua" w:eastAsiaTheme="majorEastAsia" w:hAnsi="Book Antiqua" w:cs="Courier New"/>
        <w:b/>
        <w:sz w:val="32"/>
        <w:szCs w:val="32"/>
      </w:rPr>
      <w:t>5</w:t>
    </w:r>
    <w:r>
      <w:rPr>
        <w:rFonts w:ascii="Book Antiqua" w:eastAsiaTheme="majorEastAsia" w:hAnsi="Book Antiqua" w:cs="Courier New"/>
        <w:b/>
        <w:sz w:val="32"/>
        <w:szCs w:val="32"/>
      </w:rPr>
      <w:t>. godine        Godina: X</w:t>
    </w:r>
    <w:r w:rsidR="00C31869">
      <w:rPr>
        <w:rFonts w:ascii="Book Antiqua" w:eastAsiaTheme="majorEastAsia" w:hAnsi="Book Antiqua" w:cs="Courier New"/>
        <w:b/>
        <w:sz w:val="32"/>
        <w:szCs w:val="32"/>
      </w:rPr>
      <w:t>I</w:t>
    </w:r>
    <w:r w:rsidR="00D872C2">
      <w:rPr>
        <w:rFonts w:ascii="Book Antiqua" w:eastAsiaTheme="majorEastAsia" w:hAnsi="Book Antiqua" w:cs="Courier New"/>
        <w:b/>
        <w:sz w:val="32"/>
        <w:szCs w:val="32"/>
      </w:rPr>
      <w:t>I</w:t>
    </w:r>
    <w:r>
      <w:rPr>
        <w:rFonts w:ascii="Book Antiqua" w:eastAsiaTheme="majorEastAsia" w:hAnsi="Book Antiqua" w:cs="Courier New"/>
        <w:b/>
        <w:sz w:val="32"/>
        <w:szCs w:val="32"/>
      </w:rPr>
      <w:t>I</w:t>
    </w:r>
  </w:p>
  <w:p w14:paraId="6E940072" w14:textId="77777777" w:rsidR="002001E6" w:rsidRPr="00112FE3" w:rsidRDefault="002001E6" w:rsidP="00112FE3">
    <w:pPr>
      <w:pStyle w:val="Zaglavlje"/>
      <w:tabs>
        <w:tab w:val="left" w:pos="4020"/>
      </w:tabs>
      <w:jc w:val="both"/>
      <w:rPr>
        <w:rFonts w:ascii="Book Antiqua" w:hAnsi="Book Antiqua"/>
        <w:b/>
        <w:sz w:val="48"/>
        <w:szCs w:val="48"/>
      </w:rPr>
    </w:pPr>
  </w:p>
  <w:p w14:paraId="3EE1FFBD" w14:textId="77777777" w:rsidR="002001E6" w:rsidRDefault="002001E6">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numFmt w:val="bullet"/>
      <w:lvlText w:val="-"/>
      <w:lvlJc w:val="left"/>
      <w:pPr>
        <w:tabs>
          <w:tab w:val="num" w:pos="1065"/>
        </w:tabs>
        <w:ind w:left="1065" w:hanging="360"/>
      </w:pPr>
      <w:rPr>
        <w:rFonts w:ascii="Times New Roman" w:hAnsi="Times New Roman" w:cs="Times New Roman"/>
      </w:rPr>
    </w:lvl>
  </w:abstractNum>
  <w:abstractNum w:abstractNumId="1"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1113"/>
        </w:tabs>
        <w:ind w:left="1113" w:hanging="360"/>
      </w:pPr>
      <w:rPr>
        <w:rFonts w:ascii="Symbol" w:hAnsi="Symbol" w:cs="Times New Roman"/>
      </w:rPr>
    </w:lvl>
    <w:lvl w:ilvl="2">
      <w:start w:val="1"/>
      <w:numFmt w:val="bullet"/>
      <w:lvlText w:val=""/>
      <w:lvlJc w:val="left"/>
      <w:pPr>
        <w:tabs>
          <w:tab w:val="num" w:pos="1866"/>
        </w:tabs>
        <w:ind w:left="1866" w:hanging="360"/>
      </w:pPr>
      <w:rPr>
        <w:rFonts w:ascii="Symbol" w:hAnsi="Symbol" w:cs="Times New Roman"/>
      </w:rPr>
    </w:lvl>
    <w:lvl w:ilvl="3">
      <w:start w:val="1"/>
      <w:numFmt w:val="bullet"/>
      <w:lvlText w:val=""/>
      <w:lvlJc w:val="left"/>
      <w:pPr>
        <w:tabs>
          <w:tab w:val="num" w:pos="2619"/>
        </w:tabs>
        <w:ind w:left="2619" w:hanging="360"/>
      </w:pPr>
      <w:rPr>
        <w:rFonts w:ascii="Symbol" w:hAnsi="Symbol" w:cs="Times New Roman"/>
      </w:rPr>
    </w:lvl>
    <w:lvl w:ilvl="4">
      <w:start w:val="1"/>
      <w:numFmt w:val="bullet"/>
      <w:lvlText w:val=""/>
      <w:lvlJc w:val="left"/>
      <w:pPr>
        <w:tabs>
          <w:tab w:val="num" w:pos="3372"/>
        </w:tabs>
        <w:ind w:left="3372" w:hanging="360"/>
      </w:pPr>
      <w:rPr>
        <w:rFonts w:ascii="Symbol" w:hAnsi="Symbol" w:cs="Times New Roman"/>
      </w:rPr>
    </w:lvl>
    <w:lvl w:ilvl="5">
      <w:start w:val="1"/>
      <w:numFmt w:val="bullet"/>
      <w:lvlText w:val=""/>
      <w:lvlJc w:val="left"/>
      <w:pPr>
        <w:tabs>
          <w:tab w:val="num" w:pos="4125"/>
        </w:tabs>
        <w:ind w:left="4125" w:hanging="360"/>
      </w:pPr>
      <w:rPr>
        <w:rFonts w:ascii="Symbol" w:hAnsi="Symbol" w:cs="Times New Roman"/>
      </w:rPr>
    </w:lvl>
    <w:lvl w:ilvl="6">
      <w:start w:val="1"/>
      <w:numFmt w:val="bullet"/>
      <w:lvlText w:val=""/>
      <w:lvlJc w:val="left"/>
      <w:pPr>
        <w:tabs>
          <w:tab w:val="num" w:pos="4878"/>
        </w:tabs>
        <w:ind w:left="4878" w:hanging="360"/>
      </w:pPr>
      <w:rPr>
        <w:rFonts w:ascii="Symbol" w:hAnsi="Symbol" w:cs="Times New Roman"/>
      </w:rPr>
    </w:lvl>
    <w:lvl w:ilvl="7">
      <w:start w:val="1"/>
      <w:numFmt w:val="bullet"/>
      <w:lvlText w:val=""/>
      <w:lvlJc w:val="left"/>
      <w:pPr>
        <w:tabs>
          <w:tab w:val="num" w:pos="5631"/>
        </w:tabs>
        <w:ind w:left="5631" w:hanging="360"/>
      </w:pPr>
      <w:rPr>
        <w:rFonts w:ascii="Symbol" w:hAnsi="Symbol" w:cs="Times New Roman"/>
      </w:rPr>
    </w:lvl>
    <w:lvl w:ilvl="8">
      <w:start w:val="1"/>
      <w:numFmt w:val="bullet"/>
      <w:lvlText w:val=""/>
      <w:lvlJc w:val="left"/>
      <w:pPr>
        <w:tabs>
          <w:tab w:val="num" w:pos="6384"/>
        </w:tabs>
        <w:ind w:left="6384" w:hanging="360"/>
      </w:pPr>
      <w:rPr>
        <w:rFonts w:ascii="Symbol" w:hAnsi="Symbol" w:cs="Times New Roman"/>
      </w:r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556DEA"/>
    <w:multiLevelType w:val="hybridMultilevel"/>
    <w:tmpl w:val="192E7040"/>
    <w:lvl w:ilvl="0" w:tplc="075CBDCA">
      <w:numFmt w:val="bullet"/>
      <w:lvlText w:val="-"/>
      <w:lvlJc w:val="left"/>
      <w:pPr>
        <w:tabs>
          <w:tab w:val="num" w:pos="644"/>
        </w:tabs>
        <w:ind w:left="644" w:hanging="360"/>
      </w:pPr>
      <w:rPr>
        <w:rFonts w:ascii="Times New Roman" w:eastAsia="Times New Roman" w:hAnsi="Times New Roman" w:cs="Times New Roman" w:hint="default"/>
      </w:rPr>
    </w:lvl>
    <w:lvl w:ilvl="1" w:tplc="041A0003">
      <w:start w:val="1"/>
      <w:numFmt w:val="bullet"/>
      <w:lvlText w:val="o"/>
      <w:lvlJc w:val="left"/>
      <w:pPr>
        <w:tabs>
          <w:tab w:val="num" w:pos="1364"/>
        </w:tabs>
        <w:ind w:left="1364" w:hanging="360"/>
      </w:pPr>
      <w:rPr>
        <w:rFonts w:ascii="Courier New" w:hAnsi="Courier New" w:cs="Courier New" w:hint="default"/>
      </w:rPr>
    </w:lvl>
    <w:lvl w:ilvl="2" w:tplc="041A0005" w:tentative="1">
      <w:start w:val="1"/>
      <w:numFmt w:val="bullet"/>
      <w:lvlText w:val=""/>
      <w:lvlJc w:val="left"/>
      <w:pPr>
        <w:tabs>
          <w:tab w:val="num" w:pos="2084"/>
        </w:tabs>
        <w:ind w:left="2084" w:hanging="360"/>
      </w:pPr>
      <w:rPr>
        <w:rFonts w:ascii="Wingdings" w:hAnsi="Wingdings" w:hint="default"/>
      </w:rPr>
    </w:lvl>
    <w:lvl w:ilvl="3" w:tplc="041A0001" w:tentative="1">
      <w:start w:val="1"/>
      <w:numFmt w:val="bullet"/>
      <w:lvlText w:val=""/>
      <w:lvlJc w:val="left"/>
      <w:pPr>
        <w:tabs>
          <w:tab w:val="num" w:pos="2804"/>
        </w:tabs>
        <w:ind w:left="2804" w:hanging="360"/>
      </w:pPr>
      <w:rPr>
        <w:rFonts w:ascii="Symbol" w:hAnsi="Symbol" w:hint="default"/>
      </w:rPr>
    </w:lvl>
    <w:lvl w:ilvl="4" w:tplc="041A0003" w:tentative="1">
      <w:start w:val="1"/>
      <w:numFmt w:val="bullet"/>
      <w:lvlText w:val="o"/>
      <w:lvlJc w:val="left"/>
      <w:pPr>
        <w:tabs>
          <w:tab w:val="num" w:pos="3524"/>
        </w:tabs>
        <w:ind w:left="3524" w:hanging="360"/>
      </w:pPr>
      <w:rPr>
        <w:rFonts w:ascii="Courier New" w:hAnsi="Courier New" w:cs="Courier New" w:hint="default"/>
      </w:rPr>
    </w:lvl>
    <w:lvl w:ilvl="5" w:tplc="041A0005" w:tentative="1">
      <w:start w:val="1"/>
      <w:numFmt w:val="bullet"/>
      <w:lvlText w:val=""/>
      <w:lvlJc w:val="left"/>
      <w:pPr>
        <w:tabs>
          <w:tab w:val="num" w:pos="4244"/>
        </w:tabs>
        <w:ind w:left="4244" w:hanging="360"/>
      </w:pPr>
      <w:rPr>
        <w:rFonts w:ascii="Wingdings" w:hAnsi="Wingdings" w:hint="default"/>
      </w:rPr>
    </w:lvl>
    <w:lvl w:ilvl="6" w:tplc="041A0001" w:tentative="1">
      <w:start w:val="1"/>
      <w:numFmt w:val="bullet"/>
      <w:lvlText w:val=""/>
      <w:lvlJc w:val="left"/>
      <w:pPr>
        <w:tabs>
          <w:tab w:val="num" w:pos="4964"/>
        </w:tabs>
        <w:ind w:left="4964" w:hanging="360"/>
      </w:pPr>
      <w:rPr>
        <w:rFonts w:ascii="Symbol" w:hAnsi="Symbol" w:hint="default"/>
      </w:rPr>
    </w:lvl>
    <w:lvl w:ilvl="7" w:tplc="041A0003" w:tentative="1">
      <w:start w:val="1"/>
      <w:numFmt w:val="bullet"/>
      <w:lvlText w:val="o"/>
      <w:lvlJc w:val="left"/>
      <w:pPr>
        <w:tabs>
          <w:tab w:val="num" w:pos="5684"/>
        </w:tabs>
        <w:ind w:left="5684" w:hanging="360"/>
      </w:pPr>
      <w:rPr>
        <w:rFonts w:ascii="Courier New" w:hAnsi="Courier New" w:cs="Courier New" w:hint="default"/>
      </w:rPr>
    </w:lvl>
    <w:lvl w:ilvl="8" w:tplc="041A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01960BE6"/>
    <w:multiLevelType w:val="hybridMultilevel"/>
    <w:tmpl w:val="932EE0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2E2592D"/>
    <w:multiLevelType w:val="hybridMultilevel"/>
    <w:tmpl w:val="AF68A528"/>
    <w:lvl w:ilvl="0" w:tplc="77E626BE">
      <w:start w:val="1"/>
      <w:numFmt w:val="decimal"/>
      <w:lvlText w:val="%1."/>
      <w:lvlJc w:val="left"/>
      <w:pPr>
        <w:ind w:left="836" w:hanging="360"/>
      </w:pPr>
      <w:rPr>
        <w:rFonts w:ascii="Arial" w:eastAsia="Arial" w:hAnsi="Arial" w:cs="Arial" w:hint="default"/>
        <w:spacing w:val="-1"/>
        <w:w w:val="100"/>
        <w:sz w:val="22"/>
        <w:szCs w:val="22"/>
      </w:rPr>
    </w:lvl>
    <w:lvl w:ilvl="1" w:tplc="C8B8E80A">
      <w:numFmt w:val="bullet"/>
      <w:lvlText w:val="•"/>
      <w:lvlJc w:val="left"/>
      <w:pPr>
        <w:ind w:left="1686" w:hanging="360"/>
      </w:pPr>
      <w:rPr>
        <w:rFonts w:hint="default"/>
      </w:rPr>
    </w:lvl>
    <w:lvl w:ilvl="2" w:tplc="6D34DF9E">
      <w:numFmt w:val="bullet"/>
      <w:lvlText w:val="•"/>
      <w:lvlJc w:val="left"/>
      <w:pPr>
        <w:ind w:left="2533" w:hanging="360"/>
      </w:pPr>
      <w:rPr>
        <w:rFonts w:hint="default"/>
      </w:rPr>
    </w:lvl>
    <w:lvl w:ilvl="3" w:tplc="5D141B24">
      <w:numFmt w:val="bullet"/>
      <w:lvlText w:val="•"/>
      <w:lvlJc w:val="left"/>
      <w:pPr>
        <w:ind w:left="3379" w:hanging="360"/>
      </w:pPr>
      <w:rPr>
        <w:rFonts w:hint="default"/>
      </w:rPr>
    </w:lvl>
    <w:lvl w:ilvl="4" w:tplc="B1D83A8E">
      <w:numFmt w:val="bullet"/>
      <w:lvlText w:val="•"/>
      <w:lvlJc w:val="left"/>
      <w:pPr>
        <w:ind w:left="4226" w:hanging="360"/>
      </w:pPr>
      <w:rPr>
        <w:rFonts w:hint="default"/>
      </w:rPr>
    </w:lvl>
    <w:lvl w:ilvl="5" w:tplc="C3EE0C06">
      <w:numFmt w:val="bullet"/>
      <w:lvlText w:val="•"/>
      <w:lvlJc w:val="left"/>
      <w:pPr>
        <w:ind w:left="5073" w:hanging="360"/>
      </w:pPr>
      <w:rPr>
        <w:rFonts w:hint="default"/>
      </w:rPr>
    </w:lvl>
    <w:lvl w:ilvl="6" w:tplc="93AEEAB2">
      <w:numFmt w:val="bullet"/>
      <w:lvlText w:val="•"/>
      <w:lvlJc w:val="left"/>
      <w:pPr>
        <w:ind w:left="5919" w:hanging="360"/>
      </w:pPr>
      <w:rPr>
        <w:rFonts w:hint="default"/>
      </w:rPr>
    </w:lvl>
    <w:lvl w:ilvl="7" w:tplc="4D02D46A">
      <w:numFmt w:val="bullet"/>
      <w:lvlText w:val="•"/>
      <w:lvlJc w:val="left"/>
      <w:pPr>
        <w:ind w:left="6766" w:hanging="360"/>
      </w:pPr>
      <w:rPr>
        <w:rFonts w:hint="default"/>
      </w:rPr>
    </w:lvl>
    <w:lvl w:ilvl="8" w:tplc="92B6CAE4">
      <w:numFmt w:val="bullet"/>
      <w:lvlText w:val="•"/>
      <w:lvlJc w:val="left"/>
      <w:pPr>
        <w:ind w:left="7613" w:hanging="360"/>
      </w:pPr>
      <w:rPr>
        <w:rFonts w:hint="default"/>
      </w:rPr>
    </w:lvl>
  </w:abstractNum>
  <w:abstractNum w:abstractNumId="9" w15:restartNumberingAfterBreak="0">
    <w:nsid w:val="047D5D26"/>
    <w:multiLevelType w:val="hybridMultilevel"/>
    <w:tmpl w:val="0FAA31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04903FDB"/>
    <w:multiLevelType w:val="hybridMultilevel"/>
    <w:tmpl w:val="CDA4C844"/>
    <w:lvl w:ilvl="0" w:tplc="3A289A88">
      <w:start w:val="14"/>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7C53929"/>
    <w:multiLevelType w:val="hybridMultilevel"/>
    <w:tmpl w:val="2A2AEAF4"/>
    <w:lvl w:ilvl="0" w:tplc="38A464E8">
      <w:start w:val="1"/>
      <w:numFmt w:val="decimal"/>
      <w:lvlText w:val="(%1)"/>
      <w:lvlJc w:val="left"/>
      <w:pPr>
        <w:ind w:left="116" w:hanging="432"/>
      </w:pPr>
      <w:rPr>
        <w:rFonts w:ascii="Arial" w:eastAsia="Arial" w:hAnsi="Arial" w:cs="Arial" w:hint="default"/>
        <w:w w:val="100"/>
        <w:sz w:val="22"/>
        <w:szCs w:val="22"/>
      </w:rPr>
    </w:lvl>
    <w:lvl w:ilvl="1" w:tplc="94F4B7AA">
      <w:numFmt w:val="bullet"/>
      <w:lvlText w:val="•"/>
      <w:lvlJc w:val="left"/>
      <w:pPr>
        <w:ind w:left="1038" w:hanging="432"/>
      </w:pPr>
      <w:rPr>
        <w:rFonts w:hint="default"/>
      </w:rPr>
    </w:lvl>
    <w:lvl w:ilvl="2" w:tplc="7C4CE3AC">
      <w:numFmt w:val="bullet"/>
      <w:lvlText w:val="•"/>
      <w:lvlJc w:val="left"/>
      <w:pPr>
        <w:ind w:left="1957" w:hanging="432"/>
      </w:pPr>
      <w:rPr>
        <w:rFonts w:hint="default"/>
      </w:rPr>
    </w:lvl>
    <w:lvl w:ilvl="3" w:tplc="EBEEA246">
      <w:numFmt w:val="bullet"/>
      <w:lvlText w:val="•"/>
      <w:lvlJc w:val="left"/>
      <w:pPr>
        <w:ind w:left="2875" w:hanging="432"/>
      </w:pPr>
      <w:rPr>
        <w:rFonts w:hint="default"/>
      </w:rPr>
    </w:lvl>
    <w:lvl w:ilvl="4" w:tplc="DCF642A2">
      <w:numFmt w:val="bullet"/>
      <w:lvlText w:val="•"/>
      <w:lvlJc w:val="left"/>
      <w:pPr>
        <w:ind w:left="3794" w:hanging="432"/>
      </w:pPr>
      <w:rPr>
        <w:rFonts w:hint="default"/>
      </w:rPr>
    </w:lvl>
    <w:lvl w:ilvl="5" w:tplc="96384A90">
      <w:numFmt w:val="bullet"/>
      <w:lvlText w:val="•"/>
      <w:lvlJc w:val="left"/>
      <w:pPr>
        <w:ind w:left="4713" w:hanging="432"/>
      </w:pPr>
      <w:rPr>
        <w:rFonts w:hint="default"/>
      </w:rPr>
    </w:lvl>
    <w:lvl w:ilvl="6" w:tplc="FD2043E2">
      <w:numFmt w:val="bullet"/>
      <w:lvlText w:val="•"/>
      <w:lvlJc w:val="left"/>
      <w:pPr>
        <w:ind w:left="5631" w:hanging="432"/>
      </w:pPr>
      <w:rPr>
        <w:rFonts w:hint="default"/>
      </w:rPr>
    </w:lvl>
    <w:lvl w:ilvl="7" w:tplc="BF8E2FD6">
      <w:numFmt w:val="bullet"/>
      <w:lvlText w:val="•"/>
      <w:lvlJc w:val="left"/>
      <w:pPr>
        <w:ind w:left="6550" w:hanging="432"/>
      </w:pPr>
      <w:rPr>
        <w:rFonts w:hint="default"/>
      </w:rPr>
    </w:lvl>
    <w:lvl w:ilvl="8" w:tplc="9536D786">
      <w:numFmt w:val="bullet"/>
      <w:lvlText w:val="•"/>
      <w:lvlJc w:val="left"/>
      <w:pPr>
        <w:ind w:left="7469" w:hanging="432"/>
      </w:pPr>
      <w:rPr>
        <w:rFonts w:hint="default"/>
      </w:rPr>
    </w:lvl>
  </w:abstractNum>
  <w:abstractNum w:abstractNumId="12" w15:restartNumberingAfterBreak="0">
    <w:nsid w:val="07F608AB"/>
    <w:multiLevelType w:val="hybridMultilevel"/>
    <w:tmpl w:val="84CE6688"/>
    <w:lvl w:ilvl="0" w:tplc="CFAE01D0">
      <w:start w:val="1"/>
      <w:numFmt w:val="decimal"/>
      <w:lvlText w:val="%1."/>
      <w:lvlJc w:val="left"/>
      <w:pPr>
        <w:ind w:left="116" w:hanging="708"/>
      </w:pPr>
      <w:rPr>
        <w:rFonts w:ascii="Arial" w:eastAsia="Arial" w:hAnsi="Arial" w:cs="Arial" w:hint="default"/>
        <w:b/>
        <w:bCs/>
        <w:spacing w:val="-1"/>
        <w:w w:val="100"/>
        <w:sz w:val="22"/>
        <w:szCs w:val="22"/>
      </w:rPr>
    </w:lvl>
    <w:lvl w:ilvl="1" w:tplc="FCF284E2">
      <w:numFmt w:val="bullet"/>
      <w:lvlText w:val="-"/>
      <w:lvlJc w:val="left"/>
      <w:pPr>
        <w:ind w:left="836" w:hanging="360"/>
      </w:pPr>
      <w:rPr>
        <w:rFonts w:ascii="Swis721 LtCn BT" w:eastAsia="Swis721 LtCn BT" w:hAnsi="Swis721 LtCn BT" w:cs="Swis721 LtCn BT" w:hint="default"/>
        <w:w w:val="100"/>
        <w:sz w:val="22"/>
        <w:szCs w:val="22"/>
      </w:rPr>
    </w:lvl>
    <w:lvl w:ilvl="2" w:tplc="54DCD80E">
      <w:numFmt w:val="bullet"/>
      <w:lvlText w:val="•"/>
      <w:lvlJc w:val="left"/>
      <w:pPr>
        <w:ind w:left="1780" w:hanging="360"/>
      </w:pPr>
      <w:rPr>
        <w:rFonts w:hint="default"/>
      </w:rPr>
    </w:lvl>
    <w:lvl w:ilvl="3" w:tplc="3D6CC2B8">
      <w:numFmt w:val="bullet"/>
      <w:lvlText w:val="•"/>
      <w:lvlJc w:val="left"/>
      <w:pPr>
        <w:ind w:left="2721" w:hanging="360"/>
      </w:pPr>
      <w:rPr>
        <w:rFonts w:hint="default"/>
      </w:rPr>
    </w:lvl>
    <w:lvl w:ilvl="4" w:tplc="A0A8DFA8">
      <w:numFmt w:val="bullet"/>
      <w:lvlText w:val="•"/>
      <w:lvlJc w:val="left"/>
      <w:pPr>
        <w:ind w:left="3662" w:hanging="360"/>
      </w:pPr>
      <w:rPr>
        <w:rFonts w:hint="default"/>
      </w:rPr>
    </w:lvl>
    <w:lvl w:ilvl="5" w:tplc="CD20F432">
      <w:numFmt w:val="bullet"/>
      <w:lvlText w:val="•"/>
      <w:lvlJc w:val="left"/>
      <w:pPr>
        <w:ind w:left="4602" w:hanging="360"/>
      </w:pPr>
      <w:rPr>
        <w:rFonts w:hint="default"/>
      </w:rPr>
    </w:lvl>
    <w:lvl w:ilvl="6" w:tplc="A1D61F92">
      <w:numFmt w:val="bullet"/>
      <w:lvlText w:val="•"/>
      <w:lvlJc w:val="left"/>
      <w:pPr>
        <w:ind w:left="5543" w:hanging="360"/>
      </w:pPr>
      <w:rPr>
        <w:rFonts w:hint="default"/>
      </w:rPr>
    </w:lvl>
    <w:lvl w:ilvl="7" w:tplc="8076C62C">
      <w:numFmt w:val="bullet"/>
      <w:lvlText w:val="•"/>
      <w:lvlJc w:val="left"/>
      <w:pPr>
        <w:ind w:left="6484" w:hanging="360"/>
      </w:pPr>
      <w:rPr>
        <w:rFonts w:hint="default"/>
      </w:rPr>
    </w:lvl>
    <w:lvl w:ilvl="8" w:tplc="328C76E8">
      <w:numFmt w:val="bullet"/>
      <w:lvlText w:val="•"/>
      <w:lvlJc w:val="left"/>
      <w:pPr>
        <w:ind w:left="7424" w:hanging="360"/>
      </w:pPr>
      <w:rPr>
        <w:rFonts w:hint="default"/>
      </w:rPr>
    </w:lvl>
  </w:abstractNum>
  <w:abstractNum w:abstractNumId="13" w15:restartNumberingAfterBreak="0">
    <w:nsid w:val="08E02EE5"/>
    <w:multiLevelType w:val="hybridMultilevel"/>
    <w:tmpl w:val="81E481FC"/>
    <w:lvl w:ilvl="0" w:tplc="1D5A8A5C">
      <w:start w:val="1"/>
      <w:numFmt w:val="decimal"/>
      <w:lvlText w:val="%1."/>
      <w:lvlJc w:val="left"/>
      <w:pPr>
        <w:ind w:left="1110" w:hanging="6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0A0222D9"/>
    <w:multiLevelType w:val="hybridMultilevel"/>
    <w:tmpl w:val="52CA81E0"/>
    <w:lvl w:ilvl="0" w:tplc="0BE83A00">
      <w:start w:val="1"/>
      <w:numFmt w:val="decimal"/>
      <w:lvlText w:val="(%1)"/>
      <w:lvlJc w:val="left"/>
      <w:pPr>
        <w:ind w:left="116" w:hanging="334"/>
      </w:pPr>
      <w:rPr>
        <w:rFonts w:ascii="Arial" w:eastAsia="Arial" w:hAnsi="Arial" w:cs="Arial" w:hint="default"/>
        <w:w w:val="100"/>
        <w:sz w:val="22"/>
        <w:szCs w:val="22"/>
      </w:rPr>
    </w:lvl>
    <w:lvl w:ilvl="1" w:tplc="87F2BC32">
      <w:numFmt w:val="bullet"/>
      <w:lvlText w:val="•"/>
      <w:lvlJc w:val="left"/>
      <w:pPr>
        <w:ind w:left="1038" w:hanging="334"/>
      </w:pPr>
      <w:rPr>
        <w:rFonts w:hint="default"/>
      </w:rPr>
    </w:lvl>
    <w:lvl w:ilvl="2" w:tplc="6CA67672">
      <w:numFmt w:val="bullet"/>
      <w:lvlText w:val="•"/>
      <w:lvlJc w:val="left"/>
      <w:pPr>
        <w:ind w:left="1957" w:hanging="334"/>
      </w:pPr>
      <w:rPr>
        <w:rFonts w:hint="default"/>
      </w:rPr>
    </w:lvl>
    <w:lvl w:ilvl="3" w:tplc="5EC2C6B2">
      <w:numFmt w:val="bullet"/>
      <w:lvlText w:val="•"/>
      <w:lvlJc w:val="left"/>
      <w:pPr>
        <w:ind w:left="2875" w:hanging="334"/>
      </w:pPr>
      <w:rPr>
        <w:rFonts w:hint="default"/>
      </w:rPr>
    </w:lvl>
    <w:lvl w:ilvl="4" w:tplc="38240922">
      <w:numFmt w:val="bullet"/>
      <w:lvlText w:val="•"/>
      <w:lvlJc w:val="left"/>
      <w:pPr>
        <w:ind w:left="3794" w:hanging="334"/>
      </w:pPr>
      <w:rPr>
        <w:rFonts w:hint="default"/>
      </w:rPr>
    </w:lvl>
    <w:lvl w:ilvl="5" w:tplc="D67E3A36">
      <w:numFmt w:val="bullet"/>
      <w:lvlText w:val="•"/>
      <w:lvlJc w:val="left"/>
      <w:pPr>
        <w:ind w:left="4713" w:hanging="334"/>
      </w:pPr>
      <w:rPr>
        <w:rFonts w:hint="default"/>
      </w:rPr>
    </w:lvl>
    <w:lvl w:ilvl="6" w:tplc="8362BE22">
      <w:numFmt w:val="bullet"/>
      <w:lvlText w:val="•"/>
      <w:lvlJc w:val="left"/>
      <w:pPr>
        <w:ind w:left="5631" w:hanging="334"/>
      </w:pPr>
      <w:rPr>
        <w:rFonts w:hint="default"/>
      </w:rPr>
    </w:lvl>
    <w:lvl w:ilvl="7" w:tplc="C5665BD2">
      <w:numFmt w:val="bullet"/>
      <w:lvlText w:val="•"/>
      <w:lvlJc w:val="left"/>
      <w:pPr>
        <w:ind w:left="6550" w:hanging="334"/>
      </w:pPr>
      <w:rPr>
        <w:rFonts w:hint="default"/>
      </w:rPr>
    </w:lvl>
    <w:lvl w:ilvl="8" w:tplc="DFA2EF68">
      <w:numFmt w:val="bullet"/>
      <w:lvlText w:val="•"/>
      <w:lvlJc w:val="left"/>
      <w:pPr>
        <w:ind w:left="7469" w:hanging="334"/>
      </w:pPr>
      <w:rPr>
        <w:rFonts w:hint="default"/>
      </w:rPr>
    </w:lvl>
  </w:abstractNum>
  <w:abstractNum w:abstractNumId="15" w15:restartNumberingAfterBreak="0">
    <w:nsid w:val="0A9F33FB"/>
    <w:multiLevelType w:val="hybridMultilevel"/>
    <w:tmpl w:val="B81467F8"/>
    <w:lvl w:ilvl="0" w:tplc="01AEE156">
      <w:start w:val="1"/>
      <w:numFmt w:val="decimal"/>
      <w:lvlText w:val="(%1)"/>
      <w:lvlJc w:val="left"/>
      <w:pPr>
        <w:ind w:left="116" w:hanging="375"/>
      </w:pPr>
      <w:rPr>
        <w:rFonts w:ascii="Arial" w:eastAsia="Arial" w:hAnsi="Arial" w:cs="Arial" w:hint="default"/>
        <w:w w:val="100"/>
        <w:sz w:val="22"/>
        <w:szCs w:val="22"/>
      </w:rPr>
    </w:lvl>
    <w:lvl w:ilvl="1" w:tplc="4EB0133E">
      <w:numFmt w:val="bullet"/>
      <w:lvlText w:val="•"/>
      <w:lvlJc w:val="left"/>
      <w:pPr>
        <w:ind w:left="1038" w:hanging="375"/>
      </w:pPr>
      <w:rPr>
        <w:rFonts w:hint="default"/>
      </w:rPr>
    </w:lvl>
    <w:lvl w:ilvl="2" w:tplc="9AF42530">
      <w:numFmt w:val="bullet"/>
      <w:lvlText w:val="•"/>
      <w:lvlJc w:val="left"/>
      <w:pPr>
        <w:ind w:left="1957" w:hanging="375"/>
      </w:pPr>
      <w:rPr>
        <w:rFonts w:hint="default"/>
      </w:rPr>
    </w:lvl>
    <w:lvl w:ilvl="3" w:tplc="25F23DE8">
      <w:numFmt w:val="bullet"/>
      <w:lvlText w:val="•"/>
      <w:lvlJc w:val="left"/>
      <w:pPr>
        <w:ind w:left="2875" w:hanging="375"/>
      </w:pPr>
      <w:rPr>
        <w:rFonts w:hint="default"/>
      </w:rPr>
    </w:lvl>
    <w:lvl w:ilvl="4" w:tplc="6D26B23E">
      <w:numFmt w:val="bullet"/>
      <w:lvlText w:val="•"/>
      <w:lvlJc w:val="left"/>
      <w:pPr>
        <w:ind w:left="3794" w:hanging="375"/>
      </w:pPr>
      <w:rPr>
        <w:rFonts w:hint="default"/>
      </w:rPr>
    </w:lvl>
    <w:lvl w:ilvl="5" w:tplc="667ACE16">
      <w:numFmt w:val="bullet"/>
      <w:lvlText w:val="•"/>
      <w:lvlJc w:val="left"/>
      <w:pPr>
        <w:ind w:left="4713" w:hanging="375"/>
      </w:pPr>
      <w:rPr>
        <w:rFonts w:hint="default"/>
      </w:rPr>
    </w:lvl>
    <w:lvl w:ilvl="6" w:tplc="B11E7E3E">
      <w:numFmt w:val="bullet"/>
      <w:lvlText w:val="•"/>
      <w:lvlJc w:val="left"/>
      <w:pPr>
        <w:ind w:left="5631" w:hanging="375"/>
      </w:pPr>
      <w:rPr>
        <w:rFonts w:hint="default"/>
      </w:rPr>
    </w:lvl>
    <w:lvl w:ilvl="7" w:tplc="7E585A8C">
      <w:numFmt w:val="bullet"/>
      <w:lvlText w:val="•"/>
      <w:lvlJc w:val="left"/>
      <w:pPr>
        <w:ind w:left="6550" w:hanging="375"/>
      </w:pPr>
      <w:rPr>
        <w:rFonts w:hint="default"/>
      </w:rPr>
    </w:lvl>
    <w:lvl w:ilvl="8" w:tplc="3AB2504A">
      <w:numFmt w:val="bullet"/>
      <w:lvlText w:val="•"/>
      <w:lvlJc w:val="left"/>
      <w:pPr>
        <w:ind w:left="7469" w:hanging="375"/>
      </w:pPr>
      <w:rPr>
        <w:rFonts w:hint="default"/>
      </w:rPr>
    </w:lvl>
  </w:abstractNum>
  <w:abstractNum w:abstractNumId="16" w15:restartNumberingAfterBreak="0">
    <w:nsid w:val="0ABE5C3A"/>
    <w:multiLevelType w:val="hybridMultilevel"/>
    <w:tmpl w:val="681C60F4"/>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0C3916D0"/>
    <w:multiLevelType w:val="hybridMultilevel"/>
    <w:tmpl w:val="A576481C"/>
    <w:lvl w:ilvl="0" w:tplc="E0ACC708">
      <w:start w:val="1"/>
      <w:numFmt w:val="decimal"/>
      <w:lvlText w:val="%1."/>
      <w:lvlJc w:val="left"/>
      <w:pPr>
        <w:ind w:left="824" w:hanging="708"/>
      </w:pPr>
      <w:rPr>
        <w:rFonts w:ascii="Arial" w:eastAsia="Arial" w:hAnsi="Arial" w:cs="Arial" w:hint="default"/>
        <w:b/>
        <w:bCs/>
        <w:spacing w:val="-1"/>
        <w:w w:val="100"/>
        <w:sz w:val="22"/>
        <w:szCs w:val="22"/>
      </w:rPr>
    </w:lvl>
    <w:lvl w:ilvl="1" w:tplc="271E0380">
      <w:start w:val="1"/>
      <w:numFmt w:val="decimal"/>
      <w:lvlText w:val="(%2)"/>
      <w:lvlJc w:val="left"/>
      <w:pPr>
        <w:ind w:left="116" w:hanging="334"/>
      </w:pPr>
      <w:rPr>
        <w:rFonts w:ascii="Arial" w:eastAsia="Arial" w:hAnsi="Arial" w:cs="Arial" w:hint="default"/>
        <w:w w:val="100"/>
        <w:sz w:val="22"/>
        <w:szCs w:val="22"/>
      </w:rPr>
    </w:lvl>
    <w:lvl w:ilvl="2" w:tplc="C840EF62">
      <w:numFmt w:val="bullet"/>
      <w:lvlText w:val="•"/>
      <w:lvlJc w:val="left"/>
      <w:pPr>
        <w:ind w:left="1762" w:hanging="334"/>
      </w:pPr>
      <w:rPr>
        <w:rFonts w:hint="default"/>
      </w:rPr>
    </w:lvl>
    <w:lvl w:ilvl="3" w:tplc="48BE13C8">
      <w:numFmt w:val="bullet"/>
      <w:lvlText w:val="•"/>
      <w:lvlJc w:val="left"/>
      <w:pPr>
        <w:ind w:left="2705" w:hanging="334"/>
      </w:pPr>
      <w:rPr>
        <w:rFonts w:hint="default"/>
      </w:rPr>
    </w:lvl>
    <w:lvl w:ilvl="4" w:tplc="24F8A584">
      <w:numFmt w:val="bullet"/>
      <w:lvlText w:val="•"/>
      <w:lvlJc w:val="left"/>
      <w:pPr>
        <w:ind w:left="3648" w:hanging="334"/>
      </w:pPr>
      <w:rPr>
        <w:rFonts w:hint="default"/>
      </w:rPr>
    </w:lvl>
    <w:lvl w:ilvl="5" w:tplc="6AFA97C4">
      <w:numFmt w:val="bullet"/>
      <w:lvlText w:val="•"/>
      <w:lvlJc w:val="left"/>
      <w:pPr>
        <w:ind w:left="4591" w:hanging="334"/>
      </w:pPr>
      <w:rPr>
        <w:rFonts w:hint="default"/>
      </w:rPr>
    </w:lvl>
    <w:lvl w:ilvl="6" w:tplc="B4B4CA7E">
      <w:numFmt w:val="bullet"/>
      <w:lvlText w:val="•"/>
      <w:lvlJc w:val="left"/>
      <w:pPr>
        <w:ind w:left="5534" w:hanging="334"/>
      </w:pPr>
      <w:rPr>
        <w:rFonts w:hint="default"/>
      </w:rPr>
    </w:lvl>
    <w:lvl w:ilvl="7" w:tplc="E6282F90">
      <w:numFmt w:val="bullet"/>
      <w:lvlText w:val="•"/>
      <w:lvlJc w:val="left"/>
      <w:pPr>
        <w:ind w:left="6477" w:hanging="334"/>
      </w:pPr>
      <w:rPr>
        <w:rFonts w:hint="default"/>
      </w:rPr>
    </w:lvl>
    <w:lvl w:ilvl="8" w:tplc="165C3950">
      <w:numFmt w:val="bullet"/>
      <w:lvlText w:val="•"/>
      <w:lvlJc w:val="left"/>
      <w:pPr>
        <w:ind w:left="7420" w:hanging="334"/>
      </w:pPr>
      <w:rPr>
        <w:rFonts w:hint="default"/>
      </w:rPr>
    </w:lvl>
  </w:abstractNum>
  <w:abstractNum w:abstractNumId="18" w15:restartNumberingAfterBreak="0">
    <w:nsid w:val="0CA964D0"/>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D16279C"/>
    <w:multiLevelType w:val="hybridMultilevel"/>
    <w:tmpl w:val="94146E0C"/>
    <w:lvl w:ilvl="0" w:tplc="2984F7B4">
      <w:start w:val="1"/>
      <w:numFmt w:val="decimal"/>
      <w:lvlText w:val="(%1)"/>
      <w:lvlJc w:val="left"/>
      <w:pPr>
        <w:ind w:left="116" w:hanging="339"/>
      </w:pPr>
      <w:rPr>
        <w:rFonts w:ascii="Arial" w:eastAsia="Arial" w:hAnsi="Arial" w:cs="Arial" w:hint="default"/>
        <w:w w:val="100"/>
        <w:sz w:val="22"/>
        <w:szCs w:val="22"/>
      </w:rPr>
    </w:lvl>
    <w:lvl w:ilvl="1" w:tplc="70A4C96A">
      <w:numFmt w:val="bullet"/>
      <w:lvlText w:val="•"/>
      <w:lvlJc w:val="left"/>
      <w:pPr>
        <w:ind w:left="1038" w:hanging="339"/>
      </w:pPr>
      <w:rPr>
        <w:rFonts w:hint="default"/>
      </w:rPr>
    </w:lvl>
    <w:lvl w:ilvl="2" w:tplc="9A8A3986">
      <w:numFmt w:val="bullet"/>
      <w:lvlText w:val="•"/>
      <w:lvlJc w:val="left"/>
      <w:pPr>
        <w:ind w:left="1957" w:hanging="339"/>
      </w:pPr>
      <w:rPr>
        <w:rFonts w:hint="default"/>
      </w:rPr>
    </w:lvl>
    <w:lvl w:ilvl="3" w:tplc="2ED294BC">
      <w:numFmt w:val="bullet"/>
      <w:lvlText w:val="•"/>
      <w:lvlJc w:val="left"/>
      <w:pPr>
        <w:ind w:left="2875" w:hanging="339"/>
      </w:pPr>
      <w:rPr>
        <w:rFonts w:hint="default"/>
      </w:rPr>
    </w:lvl>
    <w:lvl w:ilvl="4" w:tplc="5AC21F18">
      <w:numFmt w:val="bullet"/>
      <w:lvlText w:val="•"/>
      <w:lvlJc w:val="left"/>
      <w:pPr>
        <w:ind w:left="3794" w:hanging="339"/>
      </w:pPr>
      <w:rPr>
        <w:rFonts w:hint="default"/>
      </w:rPr>
    </w:lvl>
    <w:lvl w:ilvl="5" w:tplc="288289E6">
      <w:numFmt w:val="bullet"/>
      <w:lvlText w:val="•"/>
      <w:lvlJc w:val="left"/>
      <w:pPr>
        <w:ind w:left="4713" w:hanging="339"/>
      </w:pPr>
      <w:rPr>
        <w:rFonts w:hint="default"/>
      </w:rPr>
    </w:lvl>
    <w:lvl w:ilvl="6" w:tplc="DCE6E8E8">
      <w:numFmt w:val="bullet"/>
      <w:lvlText w:val="•"/>
      <w:lvlJc w:val="left"/>
      <w:pPr>
        <w:ind w:left="5631" w:hanging="339"/>
      </w:pPr>
      <w:rPr>
        <w:rFonts w:hint="default"/>
      </w:rPr>
    </w:lvl>
    <w:lvl w:ilvl="7" w:tplc="C08E8C92">
      <w:numFmt w:val="bullet"/>
      <w:lvlText w:val="•"/>
      <w:lvlJc w:val="left"/>
      <w:pPr>
        <w:ind w:left="6550" w:hanging="339"/>
      </w:pPr>
      <w:rPr>
        <w:rFonts w:hint="default"/>
      </w:rPr>
    </w:lvl>
    <w:lvl w:ilvl="8" w:tplc="5420C396">
      <w:numFmt w:val="bullet"/>
      <w:lvlText w:val="•"/>
      <w:lvlJc w:val="left"/>
      <w:pPr>
        <w:ind w:left="7469" w:hanging="339"/>
      </w:pPr>
      <w:rPr>
        <w:rFonts w:hint="default"/>
      </w:rPr>
    </w:lvl>
  </w:abstractNum>
  <w:abstractNum w:abstractNumId="20" w15:restartNumberingAfterBreak="0">
    <w:nsid w:val="10C05680"/>
    <w:multiLevelType w:val="hybridMultilevel"/>
    <w:tmpl w:val="517A1F38"/>
    <w:lvl w:ilvl="0" w:tplc="1D5A8A5C">
      <w:start w:val="1"/>
      <w:numFmt w:val="decimal"/>
      <w:lvlText w:val="%1."/>
      <w:lvlJc w:val="left"/>
      <w:pPr>
        <w:ind w:left="1110" w:hanging="69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21" w15:restartNumberingAfterBreak="0">
    <w:nsid w:val="14B1020F"/>
    <w:multiLevelType w:val="hybridMultilevel"/>
    <w:tmpl w:val="00760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D438BE"/>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3" w15:restartNumberingAfterBreak="0">
    <w:nsid w:val="15A501CF"/>
    <w:multiLevelType w:val="hybridMultilevel"/>
    <w:tmpl w:val="00D413B4"/>
    <w:lvl w:ilvl="0" w:tplc="FFFFFFFF">
      <w:start w:val="1"/>
      <w:numFmt w:val="upperRoman"/>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15AD3E64"/>
    <w:multiLevelType w:val="multilevel"/>
    <w:tmpl w:val="E3DC24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62E0FED"/>
    <w:multiLevelType w:val="hybridMultilevel"/>
    <w:tmpl w:val="671ABEAE"/>
    <w:lvl w:ilvl="0" w:tplc="C18C9BF4">
      <w:numFmt w:val="bullet"/>
      <w:lvlText w:val="-"/>
      <w:lvlJc w:val="left"/>
      <w:pPr>
        <w:ind w:left="836" w:hanging="360"/>
      </w:pPr>
      <w:rPr>
        <w:rFonts w:ascii="Swis721 LtCn BT" w:eastAsia="Swis721 LtCn BT" w:hAnsi="Swis721 LtCn BT" w:cs="Swis721 LtCn BT" w:hint="default"/>
        <w:w w:val="100"/>
        <w:sz w:val="22"/>
        <w:szCs w:val="22"/>
      </w:rPr>
    </w:lvl>
    <w:lvl w:ilvl="1" w:tplc="7416E98A">
      <w:numFmt w:val="bullet"/>
      <w:lvlText w:val="•"/>
      <w:lvlJc w:val="left"/>
      <w:pPr>
        <w:ind w:left="1686" w:hanging="360"/>
      </w:pPr>
      <w:rPr>
        <w:rFonts w:hint="default"/>
      </w:rPr>
    </w:lvl>
    <w:lvl w:ilvl="2" w:tplc="041262EE">
      <w:numFmt w:val="bullet"/>
      <w:lvlText w:val="•"/>
      <w:lvlJc w:val="left"/>
      <w:pPr>
        <w:ind w:left="2533" w:hanging="360"/>
      </w:pPr>
      <w:rPr>
        <w:rFonts w:hint="default"/>
      </w:rPr>
    </w:lvl>
    <w:lvl w:ilvl="3" w:tplc="C8F60246">
      <w:numFmt w:val="bullet"/>
      <w:lvlText w:val="•"/>
      <w:lvlJc w:val="left"/>
      <w:pPr>
        <w:ind w:left="3379" w:hanging="360"/>
      </w:pPr>
      <w:rPr>
        <w:rFonts w:hint="default"/>
      </w:rPr>
    </w:lvl>
    <w:lvl w:ilvl="4" w:tplc="B06A6B64">
      <w:numFmt w:val="bullet"/>
      <w:lvlText w:val="•"/>
      <w:lvlJc w:val="left"/>
      <w:pPr>
        <w:ind w:left="4226" w:hanging="360"/>
      </w:pPr>
      <w:rPr>
        <w:rFonts w:hint="default"/>
      </w:rPr>
    </w:lvl>
    <w:lvl w:ilvl="5" w:tplc="6940316E">
      <w:numFmt w:val="bullet"/>
      <w:lvlText w:val="•"/>
      <w:lvlJc w:val="left"/>
      <w:pPr>
        <w:ind w:left="5073" w:hanging="360"/>
      </w:pPr>
      <w:rPr>
        <w:rFonts w:hint="default"/>
      </w:rPr>
    </w:lvl>
    <w:lvl w:ilvl="6" w:tplc="C486D43E">
      <w:numFmt w:val="bullet"/>
      <w:lvlText w:val="•"/>
      <w:lvlJc w:val="left"/>
      <w:pPr>
        <w:ind w:left="5919" w:hanging="360"/>
      </w:pPr>
      <w:rPr>
        <w:rFonts w:hint="default"/>
      </w:rPr>
    </w:lvl>
    <w:lvl w:ilvl="7" w:tplc="E3D289C6">
      <w:numFmt w:val="bullet"/>
      <w:lvlText w:val="•"/>
      <w:lvlJc w:val="left"/>
      <w:pPr>
        <w:ind w:left="6766" w:hanging="360"/>
      </w:pPr>
      <w:rPr>
        <w:rFonts w:hint="default"/>
      </w:rPr>
    </w:lvl>
    <w:lvl w:ilvl="8" w:tplc="05248D56">
      <w:numFmt w:val="bullet"/>
      <w:lvlText w:val="•"/>
      <w:lvlJc w:val="left"/>
      <w:pPr>
        <w:ind w:left="7613" w:hanging="360"/>
      </w:pPr>
      <w:rPr>
        <w:rFonts w:hint="default"/>
      </w:rPr>
    </w:lvl>
  </w:abstractNum>
  <w:abstractNum w:abstractNumId="26" w15:restartNumberingAfterBreak="0">
    <w:nsid w:val="17ED1829"/>
    <w:multiLevelType w:val="hybridMultilevel"/>
    <w:tmpl w:val="49FEE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87E41D9"/>
    <w:multiLevelType w:val="hybridMultilevel"/>
    <w:tmpl w:val="AD1233F8"/>
    <w:lvl w:ilvl="0" w:tplc="1D5A8A5C">
      <w:start w:val="1"/>
      <w:numFmt w:val="decimal"/>
      <w:lvlText w:val="%1."/>
      <w:lvlJc w:val="left"/>
      <w:pPr>
        <w:ind w:left="1110" w:hanging="6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189A6FB6"/>
    <w:multiLevelType w:val="hybridMultilevel"/>
    <w:tmpl w:val="D6DE89BE"/>
    <w:lvl w:ilvl="0" w:tplc="CD10859A">
      <w:start w:val="1"/>
      <w:numFmt w:val="decimal"/>
      <w:lvlText w:val="(%1)"/>
      <w:lvlJc w:val="left"/>
      <w:pPr>
        <w:ind w:left="116" w:hanging="363"/>
      </w:pPr>
      <w:rPr>
        <w:rFonts w:ascii="Arial" w:eastAsia="Arial" w:hAnsi="Arial" w:cs="Arial" w:hint="default"/>
        <w:w w:val="100"/>
        <w:sz w:val="22"/>
        <w:szCs w:val="22"/>
      </w:rPr>
    </w:lvl>
    <w:lvl w:ilvl="1" w:tplc="EF36875E">
      <w:numFmt w:val="bullet"/>
      <w:lvlText w:val="•"/>
      <w:lvlJc w:val="left"/>
      <w:pPr>
        <w:ind w:left="1038" w:hanging="363"/>
      </w:pPr>
      <w:rPr>
        <w:rFonts w:hint="default"/>
      </w:rPr>
    </w:lvl>
    <w:lvl w:ilvl="2" w:tplc="8996AF68">
      <w:numFmt w:val="bullet"/>
      <w:lvlText w:val="•"/>
      <w:lvlJc w:val="left"/>
      <w:pPr>
        <w:ind w:left="1957" w:hanging="363"/>
      </w:pPr>
      <w:rPr>
        <w:rFonts w:hint="default"/>
      </w:rPr>
    </w:lvl>
    <w:lvl w:ilvl="3" w:tplc="967692B2">
      <w:numFmt w:val="bullet"/>
      <w:lvlText w:val="•"/>
      <w:lvlJc w:val="left"/>
      <w:pPr>
        <w:ind w:left="2875" w:hanging="363"/>
      </w:pPr>
      <w:rPr>
        <w:rFonts w:hint="default"/>
      </w:rPr>
    </w:lvl>
    <w:lvl w:ilvl="4" w:tplc="64522F68">
      <w:numFmt w:val="bullet"/>
      <w:lvlText w:val="•"/>
      <w:lvlJc w:val="left"/>
      <w:pPr>
        <w:ind w:left="3794" w:hanging="363"/>
      </w:pPr>
      <w:rPr>
        <w:rFonts w:hint="default"/>
      </w:rPr>
    </w:lvl>
    <w:lvl w:ilvl="5" w:tplc="36F0EDA4">
      <w:numFmt w:val="bullet"/>
      <w:lvlText w:val="•"/>
      <w:lvlJc w:val="left"/>
      <w:pPr>
        <w:ind w:left="4713" w:hanging="363"/>
      </w:pPr>
      <w:rPr>
        <w:rFonts w:hint="default"/>
      </w:rPr>
    </w:lvl>
    <w:lvl w:ilvl="6" w:tplc="4DD68408">
      <w:numFmt w:val="bullet"/>
      <w:lvlText w:val="•"/>
      <w:lvlJc w:val="left"/>
      <w:pPr>
        <w:ind w:left="5631" w:hanging="363"/>
      </w:pPr>
      <w:rPr>
        <w:rFonts w:hint="default"/>
      </w:rPr>
    </w:lvl>
    <w:lvl w:ilvl="7" w:tplc="C4905C48">
      <w:numFmt w:val="bullet"/>
      <w:lvlText w:val="•"/>
      <w:lvlJc w:val="left"/>
      <w:pPr>
        <w:ind w:left="6550" w:hanging="363"/>
      </w:pPr>
      <w:rPr>
        <w:rFonts w:hint="default"/>
      </w:rPr>
    </w:lvl>
    <w:lvl w:ilvl="8" w:tplc="9716AED8">
      <w:numFmt w:val="bullet"/>
      <w:lvlText w:val="•"/>
      <w:lvlJc w:val="left"/>
      <w:pPr>
        <w:ind w:left="7469" w:hanging="363"/>
      </w:pPr>
      <w:rPr>
        <w:rFonts w:hint="default"/>
      </w:rPr>
    </w:lvl>
  </w:abstractNum>
  <w:abstractNum w:abstractNumId="29" w15:restartNumberingAfterBreak="0">
    <w:nsid w:val="18E66F7C"/>
    <w:multiLevelType w:val="hybridMultilevel"/>
    <w:tmpl w:val="03EE3428"/>
    <w:lvl w:ilvl="0" w:tplc="E3D61D3C">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9DB1A11"/>
    <w:multiLevelType w:val="multilevel"/>
    <w:tmpl w:val="A6466CB6"/>
    <w:lvl w:ilvl="0">
      <w:start w:val="1"/>
      <w:numFmt w:val="upperRoman"/>
      <w:lvlText w:val="%1."/>
      <w:lvlJc w:val="right"/>
      <w:pPr>
        <w:ind w:left="720" w:hanging="360"/>
      </w:pPr>
    </w:lvl>
    <w:lvl w:ilvl="1">
      <w:start w:val="2"/>
      <w:numFmt w:val="decimal"/>
      <w:isLgl/>
      <w:lvlText w:val="%1.%2."/>
      <w:lvlJc w:val="left"/>
      <w:pPr>
        <w:ind w:left="1364" w:hanging="72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2292" w:hanging="108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3220" w:hanging="144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4148" w:hanging="1800"/>
      </w:pPr>
      <w:rPr>
        <w:rFonts w:hint="default"/>
      </w:rPr>
    </w:lvl>
    <w:lvl w:ilvl="8">
      <w:start w:val="1"/>
      <w:numFmt w:val="decimal"/>
      <w:isLgl/>
      <w:lvlText w:val="%1.%2.%3.%4.%5.%6.%7.%8.%9."/>
      <w:lvlJc w:val="left"/>
      <w:pPr>
        <w:ind w:left="4792" w:hanging="2160"/>
      </w:pPr>
      <w:rPr>
        <w:rFonts w:hint="default"/>
      </w:rPr>
    </w:lvl>
  </w:abstractNum>
  <w:abstractNum w:abstractNumId="31" w15:restartNumberingAfterBreak="0">
    <w:nsid w:val="1A027EEC"/>
    <w:multiLevelType w:val="hybridMultilevel"/>
    <w:tmpl w:val="1452DF4A"/>
    <w:lvl w:ilvl="0" w:tplc="1A4E834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1A0E4BAB"/>
    <w:multiLevelType w:val="hybridMultilevel"/>
    <w:tmpl w:val="B044B2DC"/>
    <w:lvl w:ilvl="0" w:tplc="2EBC716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1C966CE4"/>
    <w:multiLevelType w:val="hybridMultilevel"/>
    <w:tmpl w:val="3A74E936"/>
    <w:lvl w:ilvl="0" w:tplc="6FE87B1A">
      <w:start w:val="1"/>
      <w:numFmt w:val="decimal"/>
      <w:lvlText w:val="%1."/>
      <w:lvlJc w:val="left"/>
      <w:pPr>
        <w:tabs>
          <w:tab w:val="num" w:pos="795"/>
        </w:tabs>
        <w:ind w:left="795" w:hanging="43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1D1731D6"/>
    <w:multiLevelType w:val="hybridMultilevel"/>
    <w:tmpl w:val="48A0929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15:restartNumberingAfterBreak="0">
    <w:nsid w:val="1D4474F2"/>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6" w15:restartNumberingAfterBreak="0">
    <w:nsid w:val="1EC347B1"/>
    <w:multiLevelType w:val="hybridMultilevel"/>
    <w:tmpl w:val="16FC32BE"/>
    <w:lvl w:ilvl="0" w:tplc="147E6374">
      <w:start w:val="1"/>
      <w:numFmt w:val="decimal"/>
      <w:lvlText w:val="(%1)"/>
      <w:lvlJc w:val="left"/>
      <w:pPr>
        <w:ind w:left="116" w:hanging="348"/>
      </w:pPr>
      <w:rPr>
        <w:rFonts w:ascii="Arial" w:eastAsia="Arial" w:hAnsi="Arial" w:cs="Arial" w:hint="default"/>
        <w:w w:val="100"/>
        <w:sz w:val="22"/>
        <w:szCs w:val="22"/>
      </w:rPr>
    </w:lvl>
    <w:lvl w:ilvl="1" w:tplc="B3FA2C70">
      <w:numFmt w:val="bullet"/>
      <w:lvlText w:val="•"/>
      <w:lvlJc w:val="left"/>
      <w:pPr>
        <w:ind w:left="1038" w:hanging="348"/>
      </w:pPr>
      <w:rPr>
        <w:rFonts w:hint="default"/>
      </w:rPr>
    </w:lvl>
    <w:lvl w:ilvl="2" w:tplc="3F96C280">
      <w:numFmt w:val="bullet"/>
      <w:lvlText w:val="•"/>
      <w:lvlJc w:val="left"/>
      <w:pPr>
        <w:ind w:left="1957" w:hanging="348"/>
      </w:pPr>
      <w:rPr>
        <w:rFonts w:hint="default"/>
      </w:rPr>
    </w:lvl>
    <w:lvl w:ilvl="3" w:tplc="1D582E66">
      <w:numFmt w:val="bullet"/>
      <w:lvlText w:val="•"/>
      <w:lvlJc w:val="left"/>
      <w:pPr>
        <w:ind w:left="2875" w:hanging="348"/>
      </w:pPr>
      <w:rPr>
        <w:rFonts w:hint="default"/>
      </w:rPr>
    </w:lvl>
    <w:lvl w:ilvl="4" w:tplc="75F8068A">
      <w:numFmt w:val="bullet"/>
      <w:lvlText w:val="•"/>
      <w:lvlJc w:val="left"/>
      <w:pPr>
        <w:ind w:left="3794" w:hanging="348"/>
      </w:pPr>
      <w:rPr>
        <w:rFonts w:hint="default"/>
      </w:rPr>
    </w:lvl>
    <w:lvl w:ilvl="5" w:tplc="4EE2B636">
      <w:numFmt w:val="bullet"/>
      <w:lvlText w:val="•"/>
      <w:lvlJc w:val="left"/>
      <w:pPr>
        <w:ind w:left="4713" w:hanging="348"/>
      </w:pPr>
      <w:rPr>
        <w:rFonts w:hint="default"/>
      </w:rPr>
    </w:lvl>
    <w:lvl w:ilvl="6" w:tplc="E87A34B8">
      <w:numFmt w:val="bullet"/>
      <w:lvlText w:val="•"/>
      <w:lvlJc w:val="left"/>
      <w:pPr>
        <w:ind w:left="5631" w:hanging="348"/>
      </w:pPr>
      <w:rPr>
        <w:rFonts w:hint="default"/>
      </w:rPr>
    </w:lvl>
    <w:lvl w:ilvl="7" w:tplc="E398E044">
      <w:numFmt w:val="bullet"/>
      <w:lvlText w:val="•"/>
      <w:lvlJc w:val="left"/>
      <w:pPr>
        <w:ind w:left="6550" w:hanging="348"/>
      </w:pPr>
      <w:rPr>
        <w:rFonts w:hint="default"/>
      </w:rPr>
    </w:lvl>
    <w:lvl w:ilvl="8" w:tplc="2E2A5122">
      <w:numFmt w:val="bullet"/>
      <w:lvlText w:val="•"/>
      <w:lvlJc w:val="left"/>
      <w:pPr>
        <w:ind w:left="7469" w:hanging="348"/>
      </w:pPr>
      <w:rPr>
        <w:rFonts w:hint="default"/>
      </w:rPr>
    </w:lvl>
  </w:abstractNum>
  <w:abstractNum w:abstractNumId="37" w15:restartNumberingAfterBreak="0">
    <w:nsid w:val="1F4B26A6"/>
    <w:multiLevelType w:val="hybridMultilevel"/>
    <w:tmpl w:val="0FDCAE18"/>
    <w:lvl w:ilvl="0" w:tplc="2F984174">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20435DF7"/>
    <w:multiLevelType w:val="hybridMultilevel"/>
    <w:tmpl w:val="8E74A0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204812D5"/>
    <w:multiLevelType w:val="hybridMultilevel"/>
    <w:tmpl w:val="EC24C00A"/>
    <w:lvl w:ilvl="0" w:tplc="688EA4C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22461483"/>
    <w:multiLevelType w:val="hybridMultilevel"/>
    <w:tmpl w:val="ABAEB6A8"/>
    <w:lvl w:ilvl="0" w:tplc="CF2C4A10">
      <w:start w:val="1"/>
      <w:numFmt w:val="decimal"/>
      <w:lvlText w:val="%1."/>
      <w:lvlJc w:val="left"/>
      <w:pPr>
        <w:ind w:left="360" w:hanging="360"/>
      </w:pPr>
      <w:rPr>
        <w:rFonts w:hint="default"/>
        <w:b/>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2252614D"/>
    <w:multiLevelType w:val="hybridMultilevel"/>
    <w:tmpl w:val="0BF626C0"/>
    <w:lvl w:ilvl="0" w:tplc="16287C78">
      <w:start w:val="1"/>
      <w:numFmt w:val="decimal"/>
      <w:lvlText w:val="(%1)"/>
      <w:lvlJc w:val="left"/>
      <w:pPr>
        <w:ind w:left="116" w:hanging="420"/>
      </w:pPr>
      <w:rPr>
        <w:rFonts w:ascii="Arial" w:eastAsia="Arial" w:hAnsi="Arial" w:cs="Arial" w:hint="default"/>
        <w:w w:val="100"/>
        <w:sz w:val="22"/>
        <w:szCs w:val="22"/>
      </w:rPr>
    </w:lvl>
    <w:lvl w:ilvl="1" w:tplc="6666CBB6">
      <w:numFmt w:val="bullet"/>
      <w:lvlText w:val="•"/>
      <w:lvlJc w:val="left"/>
      <w:pPr>
        <w:ind w:left="1038" w:hanging="420"/>
      </w:pPr>
      <w:rPr>
        <w:rFonts w:hint="default"/>
      </w:rPr>
    </w:lvl>
    <w:lvl w:ilvl="2" w:tplc="7FE04C32">
      <w:numFmt w:val="bullet"/>
      <w:lvlText w:val="•"/>
      <w:lvlJc w:val="left"/>
      <w:pPr>
        <w:ind w:left="1957" w:hanging="420"/>
      </w:pPr>
      <w:rPr>
        <w:rFonts w:hint="default"/>
      </w:rPr>
    </w:lvl>
    <w:lvl w:ilvl="3" w:tplc="AF9A1430">
      <w:numFmt w:val="bullet"/>
      <w:lvlText w:val="•"/>
      <w:lvlJc w:val="left"/>
      <w:pPr>
        <w:ind w:left="2875" w:hanging="420"/>
      </w:pPr>
      <w:rPr>
        <w:rFonts w:hint="default"/>
      </w:rPr>
    </w:lvl>
    <w:lvl w:ilvl="4" w:tplc="DF7057BC">
      <w:numFmt w:val="bullet"/>
      <w:lvlText w:val="•"/>
      <w:lvlJc w:val="left"/>
      <w:pPr>
        <w:ind w:left="3794" w:hanging="420"/>
      </w:pPr>
      <w:rPr>
        <w:rFonts w:hint="default"/>
      </w:rPr>
    </w:lvl>
    <w:lvl w:ilvl="5" w:tplc="5EA202F2">
      <w:numFmt w:val="bullet"/>
      <w:lvlText w:val="•"/>
      <w:lvlJc w:val="left"/>
      <w:pPr>
        <w:ind w:left="4713" w:hanging="420"/>
      </w:pPr>
      <w:rPr>
        <w:rFonts w:hint="default"/>
      </w:rPr>
    </w:lvl>
    <w:lvl w:ilvl="6" w:tplc="6AEC4B66">
      <w:numFmt w:val="bullet"/>
      <w:lvlText w:val="•"/>
      <w:lvlJc w:val="left"/>
      <w:pPr>
        <w:ind w:left="5631" w:hanging="420"/>
      </w:pPr>
      <w:rPr>
        <w:rFonts w:hint="default"/>
      </w:rPr>
    </w:lvl>
    <w:lvl w:ilvl="7" w:tplc="005ABBF8">
      <w:numFmt w:val="bullet"/>
      <w:lvlText w:val="•"/>
      <w:lvlJc w:val="left"/>
      <w:pPr>
        <w:ind w:left="6550" w:hanging="420"/>
      </w:pPr>
      <w:rPr>
        <w:rFonts w:hint="default"/>
      </w:rPr>
    </w:lvl>
    <w:lvl w:ilvl="8" w:tplc="BC5EFEEC">
      <w:numFmt w:val="bullet"/>
      <w:lvlText w:val="•"/>
      <w:lvlJc w:val="left"/>
      <w:pPr>
        <w:ind w:left="7469" w:hanging="420"/>
      </w:pPr>
      <w:rPr>
        <w:rFonts w:hint="default"/>
      </w:rPr>
    </w:lvl>
  </w:abstractNum>
  <w:abstractNum w:abstractNumId="42" w15:restartNumberingAfterBreak="0">
    <w:nsid w:val="25B015CB"/>
    <w:multiLevelType w:val="hybridMultilevel"/>
    <w:tmpl w:val="91F04530"/>
    <w:lvl w:ilvl="0" w:tplc="C98818F0">
      <w:start w:val="1"/>
      <w:numFmt w:val="decimal"/>
      <w:lvlText w:val="(%1)"/>
      <w:lvlJc w:val="left"/>
      <w:pPr>
        <w:ind w:left="116" w:hanging="355"/>
      </w:pPr>
      <w:rPr>
        <w:rFonts w:ascii="Arial" w:eastAsia="Arial" w:hAnsi="Arial" w:cs="Arial" w:hint="default"/>
        <w:w w:val="100"/>
        <w:sz w:val="22"/>
        <w:szCs w:val="22"/>
      </w:rPr>
    </w:lvl>
    <w:lvl w:ilvl="1" w:tplc="F258D79A">
      <w:numFmt w:val="bullet"/>
      <w:lvlText w:val="•"/>
      <w:lvlJc w:val="left"/>
      <w:pPr>
        <w:ind w:left="1038" w:hanging="355"/>
      </w:pPr>
      <w:rPr>
        <w:rFonts w:hint="default"/>
      </w:rPr>
    </w:lvl>
    <w:lvl w:ilvl="2" w:tplc="AC1090AC">
      <w:numFmt w:val="bullet"/>
      <w:lvlText w:val="•"/>
      <w:lvlJc w:val="left"/>
      <w:pPr>
        <w:ind w:left="1957" w:hanging="355"/>
      </w:pPr>
      <w:rPr>
        <w:rFonts w:hint="default"/>
      </w:rPr>
    </w:lvl>
    <w:lvl w:ilvl="3" w:tplc="7A8CEC00">
      <w:numFmt w:val="bullet"/>
      <w:lvlText w:val="•"/>
      <w:lvlJc w:val="left"/>
      <w:pPr>
        <w:ind w:left="2875" w:hanging="355"/>
      </w:pPr>
      <w:rPr>
        <w:rFonts w:hint="default"/>
      </w:rPr>
    </w:lvl>
    <w:lvl w:ilvl="4" w:tplc="593EFEB4">
      <w:numFmt w:val="bullet"/>
      <w:lvlText w:val="•"/>
      <w:lvlJc w:val="left"/>
      <w:pPr>
        <w:ind w:left="3794" w:hanging="355"/>
      </w:pPr>
      <w:rPr>
        <w:rFonts w:hint="default"/>
      </w:rPr>
    </w:lvl>
    <w:lvl w:ilvl="5" w:tplc="0CE403CA">
      <w:numFmt w:val="bullet"/>
      <w:lvlText w:val="•"/>
      <w:lvlJc w:val="left"/>
      <w:pPr>
        <w:ind w:left="4713" w:hanging="355"/>
      </w:pPr>
      <w:rPr>
        <w:rFonts w:hint="default"/>
      </w:rPr>
    </w:lvl>
    <w:lvl w:ilvl="6" w:tplc="BF106522">
      <w:numFmt w:val="bullet"/>
      <w:lvlText w:val="•"/>
      <w:lvlJc w:val="left"/>
      <w:pPr>
        <w:ind w:left="5631" w:hanging="355"/>
      </w:pPr>
      <w:rPr>
        <w:rFonts w:hint="default"/>
      </w:rPr>
    </w:lvl>
    <w:lvl w:ilvl="7" w:tplc="4532E8A2">
      <w:numFmt w:val="bullet"/>
      <w:lvlText w:val="•"/>
      <w:lvlJc w:val="left"/>
      <w:pPr>
        <w:ind w:left="6550" w:hanging="355"/>
      </w:pPr>
      <w:rPr>
        <w:rFonts w:hint="default"/>
      </w:rPr>
    </w:lvl>
    <w:lvl w:ilvl="8" w:tplc="2D0EE6B8">
      <w:numFmt w:val="bullet"/>
      <w:lvlText w:val="•"/>
      <w:lvlJc w:val="left"/>
      <w:pPr>
        <w:ind w:left="7469" w:hanging="355"/>
      </w:pPr>
      <w:rPr>
        <w:rFonts w:hint="default"/>
      </w:rPr>
    </w:lvl>
  </w:abstractNum>
  <w:abstractNum w:abstractNumId="43" w15:restartNumberingAfterBreak="0">
    <w:nsid w:val="25B95F78"/>
    <w:multiLevelType w:val="hybridMultilevel"/>
    <w:tmpl w:val="1BB67156"/>
    <w:lvl w:ilvl="0" w:tplc="5E9ACD56">
      <w:start w:val="1"/>
      <w:numFmt w:val="decimal"/>
      <w:lvlText w:val="(%1)"/>
      <w:lvlJc w:val="left"/>
      <w:pPr>
        <w:ind w:left="116" w:hanging="370"/>
        <w:jc w:val="right"/>
      </w:pPr>
      <w:rPr>
        <w:rFonts w:ascii="Arial" w:eastAsia="Arial" w:hAnsi="Arial" w:cs="Arial" w:hint="default"/>
        <w:w w:val="100"/>
        <w:sz w:val="22"/>
        <w:szCs w:val="22"/>
        <w:lang w:val="fr-FR"/>
      </w:rPr>
    </w:lvl>
    <w:lvl w:ilvl="1" w:tplc="075253D8">
      <w:start w:val="1"/>
      <w:numFmt w:val="decimal"/>
      <w:lvlText w:val="%2."/>
      <w:lvlJc w:val="left"/>
      <w:pPr>
        <w:ind w:left="836" w:hanging="360"/>
      </w:pPr>
      <w:rPr>
        <w:rFonts w:ascii="Arial" w:eastAsia="Arial" w:hAnsi="Arial" w:cs="Arial" w:hint="default"/>
        <w:spacing w:val="-1"/>
        <w:w w:val="100"/>
        <w:sz w:val="22"/>
        <w:szCs w:val="22"/>
      </w:rPr>
    </w:lvl>
    <w:lvl w:ilvl="2" w:tplc="E3E8DD3E">
      <w:numFmt w:val="bullet"/>
      <w:lvlText w:val="•"/>
      <w:lvlJc w:val="left"/>
      <w:pPr>
        <w:ind w:left="1691" w:hanging="360"/>
      </w:pPr>
      <w:rPr>
        <w:rFonts w:hint="default"/>
      </w:rPr>
    </w:lvl>
    <w:lvl w:ilvl="3" w:tplc="46B2B242">
      <w:numFmt w:val="bullet"/>
      <w:lvlText w:val="•"/>
      <w:lvlJc w:val="left"/>
      <w:pPr>
        <w:ind w:left="2542" w:hanging="360"/>
      </w:pPr>
      <w:rPr>
        <w:rFonts w:hint="default"/>
      </w:rPr>
    </w:lvl>
    <w:lvl w:ilvl="4" w:tplc="20FA7938">
      <w:numFmt w:val="bullet"/>
      <w:lvlText w:val="•"/>
      <w:lvlJc w:val="left"/>
      <w:pPr>
        <w:ind w:left="3393" w:hanging="360"/>
      </w:pPr>
      <w:rPr>
        <w:rFonts w:hint="default"/>
      </w:rPr>
    </w:lvl>
    <w:lvl w:ilvl="5" w:tplc="EA0A38B8">
      <w:numFmt w:val="bullet"/>
      <w:lvlText w:val="•"/>
      <w:lvlJc w:val="left"/>
      <w:pPr>
        <w:ind w:left="4245" w:hanging="360"/>
      </w:pPr>
      <w:rPr>
        <w:rFonts w:hint="default"/>
      </w:rPr>
    </w:lvl>
    <w:lvl w:ilvl="6" w:tplc="7C96EC12">
      <w:numFmt w:val="bullet"/>
      <w:lvlText w:val="•"/>
      <w:lvlJc w:val="left"/>
      <w:pPr>
        <w:ind w:left="5096" w:hanging="360"/>
      </w:pPr>
      <w:rPr>
        <w:rFonts w:hint="default"/>
      </w:rPr>
    </w:lvl>
    <w:lvl w:ilvl="7" w:tplc="0DB8BB84">
      <w:numFmt w:val="bullet"/>
      <w:lvlText w:val="•"/>
      <w:lvlJc w:val="left"/>
      <w:pPr>
        <w:ind w:left="5947" w:hanging="360"/>
      </w:pPr>
      <w:rPr>
        <w:rFonts w:hint="default"/>
      </w:rPr>
    </w:lvl>
    <w:lvl w:ilvl="8" w:tplc="47A86500">
      <w:numFmt w:val="bullet"/>
      <w:lvlText w:val="•"/>
      <w:lvlJc w:val="left"/>
      <w:pPr>
        <w:ind w:left="6798" w:hanging="360"/>
      </w:pPr>
      <w:rPr>
        <w:rFonts w:hint="default"/>
      </w:rPr>
    </w:lvl>
  </w:abstractNum>
  <w:abstractNum w:abstractNumId="44" w15:restartNumberingAfterBreak="0">
    <w:nsid w:val="26E611E4"/>
    <w:multiLevelType w:val="hybridMultilevel"/>
    <w:tmpl w:val="7F987B1E"/>
    <w:lvl w:ilvl="0" w:tplc="4CA0E5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8DA7B90"/>
    <w:multiLevelType w:val="hybridMultilevel"/>
    <w:tmpl w:val="328219FA"/>
    <w:lvl w:ilvl="0" w:tplc="DCA64F84">
      <w:start w:val="1"/>
      <w:numFmt w:val="decimal"/>
      <w:lvlText w:val="(%1)"/>
      <w:lvlJc w:val="left"/>
      <w:pPr>
        <w:ind w:left="116" w:hanging="327"/>
      </w:pPr>
      <w:rPr>
        <w:rFonts w:ascii="Arial" w:eastAsia="Arial" w:hAnsi="Arial" w:cs="Arial" w:hint="default"/>
        <w:w w:val="100"/>
        <w:sz w:val="22"/>
        <w:szCs w:val="22"/>
      </w:rPr>
    </w:lvl>
    <w:lvl w:ilvl="1" w:tplc="E0DCFE52">
      <w:numFmt w:val="bullet"/>
      <w:lvlText w:val="•"/>
      <w:lvlJc w:val="left"/>
      <w:pPr>
        <w:ind w:left="1038" w:hanging="327"/>
      </w:pPr>
      <w:rPr>
        <w:rFonts w:hint="default"/>
      </w:rPr>
    </w:lvl>
    <w:lvl w:ilvl="2" w:tplc="49F0F086">
      <w:numFmt w:val="bullet"/>
      <w:lvlText w:val="•"/>
      <w:lvlJc w:val="left"/>
      <w:pPr>
        <w:ind w:left="1957" w:hanging="327"/>
      </w:pPr>
      <w:rPr>
        <w:rFonts w:hint="default"/>
      </w:rPr>
    </w:lvl>
    <w:lvl w:ilvl="3" w:tplc="C2E8F7AE">
      <w:numFmt w:val="bullet"/>
      <w:lvlText w:val="•"/>
      <w:lvlJc w:val="left"/>
      <w:pPr>
        <w:ind w:left="2875" w:hanging="327"/>
      </w:pPr>
      <w:rPr>
        <w:rFonts w:hint="default"/>
      </w:rPr>
    </w:lvl>
    <w:lvl w:ilvl="4" w:tplc="95C4F0DE">
      <w:numFmt w:val="bullet"/>
      <w:lvlText w:val="•"/>
      <w:lvlJc w:val="left"/>
      <w:pPr>
        <w:ind w:left="3794" w:hanging="327"/>
      </w:pPr>
      <w:rPr>
        <w:rFonts w:hint="default"/>
      </w:rPr>
    </w:lvl>
    <w:lvl w:ilvl="5" w:tplc="37ECABB2">
      <w:numFmt w:val="bullet"/>
      <w:lvlText w:val="•"/>
      <w:lvlJc w:val="left"/>
      <w:pPr>
        <w:ind w:left="4713" w:hanging="327"/>
      </w:pPr>
      <w:rPr>
        <w:rFonts w:hint="default"/>
      </w:rPr>
    </w:lvl>
    <w:lvl w:ilvl="6" w:tplc="4344FC24">
      <w:numFmt w:val="bullet"/>
      <w:lvlText w:val="•"/>
      <w:lvlJc w:val="left"/>
      <w:pPr>
        <w:ind w:left="5631" w:hanging="327"/>
      </w:pPr>
      <w:rPr>
        <w:rFonts w:hint="default"/>
      </w:rPr>
    </w:lvl>
    <w:lvl w:ilvl="7" w:tplc="A1363632">
      <w:numFmt w:val="bullet"/>
      <w:lvlText w:val="•"/>
      <w:lvlJc w:val="left"/>
      <w:pPr>
        <w:ind w:left="6550" w:hanging="327"/>
      </w:pPr>
      <w:rPr>
        <w:rFonts w:hint="default"/>
      </w:rPr>
    </w:lvl>
    <w:lvl w:ilvl="8" w:tplc="A0C2CE92">
      <w:numFmt w:val="bullet"/>
      <w:lvlText w:val="•"/>
      <w:lvlJc w:val="left"/>
      <w:pPr>
        <w:ind w:left="7469" w:hanging="327"/>
      </w:pPr>
      <w:rPr>
        <w:rFonts w:hint="default"/>
      </w:rPr>
    </w:lvl>
  </w:abstractNum>
  <w:abstractNum w:abstractNumId="46" w15:restartNumberingAfterBreak="0">
    <w:nsid w:val="29794651"/>
    <w:multiLevelType w:val="hybridMultilevel"/>
    <w:tmpl w:val="E4C028FA"/>
    <w:lvl w:ilvl="0" w:tplc="5148926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ADB6186"/>
    <w:multiLevelType w:val="hybridMultilevel"/>
    <w:tmpl w:val="1CFA1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2DA97145"/>
    <w:multiLevelType w:val="hybridMultilevel"/>
    <w:tmpl w:val="7A745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DD32DE4"/>
    <w:multiLevelType w:val="hybridMultilevel"/>
    <w:tmpl w:val="70200C0C"/>
    <w:lvl w:ilvl="0" w:tplc="9ED6122C">
      <w:start w:val="1"/>
      <w:numFmt w:val="decimal"/>
      <w:lvlText w:val="(%1)"/>
      <w:lvlJc w:val="left"/>
      <w:pPr>
        <w:ind w:left="116" w:hanging="324"/>
      </w:pPr>
      <w:rPr>
        <w:rFonts w:ascii="Arial" w:eastAsia="Arial" w:hAnsi="Arial" w:cs="Arial" w:hint="default"/>
        <w:w w:val="100"/>
        <w:sz w:val="22"/>
        <w:szCs w:val="22"/>
      </w:rPr>
    </w:lvl>
    <w:lvl w:ilvl="1" w:tplc="8A4AD896">
      <w:numFmt w:val="bullet"/>
      <w:lvlText w:val="•"/>
      <w:lvlJc w:val="left"/>
      <w:pPr>
        <w:ind w:left="1148" w:hanging="324"/>
      </w:pPr>
      <w:rPr>
        <w:rFonts w:hint="default"/>
      </w:rPr>
    </w:lvl>
    <w:lvl w:ilvl="2" w:tplc="87D20B3E">
      <w:numFmt w:val="bullet"/>
      <w:lvlText w:val="•"/>
      <w:lvlJc w:val="left"/>
      <w:pPr>
        <w:ind w:left="2177" w:hanging="324"/>
      </w:pPr>
      <w:rPr>
        <w:rFonts w:hint="default"/>
      </w:rPr>
    </w:lvl>
    <w:lvl w:ilvl="3" w:tplc="AECC3B7C">
      <w:numFmt w:val="bullet"/>
      <w:lvlText w:val="•"/>
      <w:lvlJc w:val="left"/>
      <w:pPr>
        <w:ind w:left="3205" w:hanging="324"/>
      </w:pPr>
      <w:rPr>
        <w:rFonts w:hint="default"/>
      </w:rPr>
    </w:lvl>
    <w:lvl w:ilvl="4" w:tplc="7780C610">
      <w:numFmt w:val="bullet"/>
      <w:lvlText w:val="•"/>
      <w:lvlJc w:val="left"/>
      <w:pPr>
        <w:ind w:left="4234" w:hanging="324"/>
      </w:pPr>
      <w:rPr>
        <w:rFonts w:hint="default"/>
      </w:rPr>
    </w:lvl>
    <w:lvl w:ilvl="5" w:tplc="F3E2B3BC">
      <w:numFmt w:val="bullet"/>
      <w:lvlText w:val="•"/>
      <w:lvlJc w:val="left"/>
      <w:pPr>
        <w:ind w:left="5263" w:hanging="324"/>
      </w:pPr>
      <w:rPr>
        <w:rFonts w:hint="default"/>
      </w:rPr>
    </w:lvl>
    <w:lvl w:ilvl="6" w:tplc="AA480930">
      <w:numFmt w:val="bullet"/>
      <w:lvlText w:val="•"/>
      <w:lvlJc w:val="left"/>
      <w:pPr>
        <w:ind w:left="6291" w:hanging="324"/>
      </w:pPr>
      <w:rPr>
        <w:rFonts w:hint="default"/>
      </w:rPr>
    </w:lvl>
    <w:lvl w:ilvl="7" w:tplc="EFBE01D2">
      <w:numFmt w:val="bullet"/>
      <w:lvlText w:val="•"/>
      <w:lvlJc w:val="left"/>
      <w:pPr>
        <w:ind w:left="7320" w:hanging="324"/>
      </w:pPr>
      <w:rPr>
        <w:rFonts w:hint="default"/>
      </w:rPr>
    </w:lvl>
    <w:lvl w:ilvl="8" w:tplc="43488456">
      <w:numFmt w:val="bullet"/>
      <w:lvlText w:val="•"/>
      <w:lvlJc w:val="left"/>
      <w:pPr>
        <w:ind w:left="8349" w:hanging="324"/>
      </w:pPr>
      <w:rPr>
        <w:rFonts w:hint="default"/>
      </w:rPr>
    </w:lvl>
  </w:abstractNum>
  <w:abstractNum w:abstractNumId="50" w15:restartNumberingAfterBreak="0">
    <w:nsid w:val="301E3274"/>
    <w:multiLevelType w:val="hybridMultilevel"/>
    <w:tmpl w:val="47A28178"/>
    <w:lvl w:ilvl="0" w:tplc="58F4F1BE">
      <w:start w:val="1"/>
      <w:numFmt w:val="decimal"/>
      <w:lvlText w:val="%1."/>
      <w:lvlJc w:val="left"/>
      <w:pPr>
        <w:tabs>
          <w:tab w:val="num" w:pos="510"/>
        </w:tabs>
        <w:ind w:left="720" w:hanging="360"/>
      </w:pPr>
      <w:rPr>
        <w:color w:val="auto"/>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51" w15:restartNumberingAfterBreak="0">
    <w:nsid w:val="309C17E1"/>
    <w:multiLevelType w:val="hybridMultilevel"/>
    <w:tmpl w:val="3B3A8086"/>
    <w:lvl w:ilvl="0" w:tplc="31F28DB4">
      <w:start w:val="1"/>
      <w:numFmt w:val="decimal"/>
      <w:lvlText w:val="%1."/>
      <w:lvlJc w:val="left"/>
      <w:pPr>
        <w:ind w:left="720" w:hanging="360"/>
      </w:pPr>
      <w:rPr>
        <w:rFonts w:hint="default"/>
        <w:b/>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31250E1F"/>
    <w:multiLevelType w:val="hybridMultilevel"/>
    <w:tmpl w:val="E87C9232"/>
    <w:lvl w:ilvl="0" w:tplc="BD9EEC38">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1541A68"/>
    <w:multiLevelType w:val="hybridMultilevel"/>
    <w:tmpl w:val="60ECA068"/>
    <w:lvl w:ilvl="0" w:tplc="37A4F31C">
      <w:start w:val="1"/>
      <w:numFmt w:val="decimal"/>
      <w:lvlText w:val="(%1)"/>
      <w:lvlJc w:val="left"/>
      <w:pPr>
        <w:ind w:left="116" w:hanging="367"/>
      </w:pPr>
      <w:rPr>
        <w:rFonts w:ascii="Arial" w:eastAsia="Arial" w:hAnsi="Arial" w:cs="Arial" w:hint="default"/>
        <w:w w:val="100"/>
        <w:sz w:val="22"/>
        <w:szCs w:val="22"/>
      </w:rPr>
    </w:lvl>
    <w:lvl w:ilvl="1" w:tplc="32FAEEB2">
      <w:numFmt w:val="bullet"/>
      <w:lvlText w:val="•"/>
      <w:lvlJc w:val="left"/>
      <w:pPr>
        <w:ind w:left="1038" w:hanging="367"/>
      </w:pPr>
      <w:rPr>
        <w:rFonts w:hint="default"/>
      </w:rPr>
    </w:lvl>
    <w:lvl w:ilvl="2" w:tplc="AEFCA060">
      <w:numFmt w:val="bullet"/>
      <w:lvlText w:val="•"/>
      <w:lvlJc w:val="left"/>
      <w:pPr>
        <w:ind w:left="1957" w:hanging="367"/>
      </w:pPr>
      <w:rPr>
        <w:rFonts w:hint="default"/>
      </w:rPr>
    </w:lvl>
    <w:lvl w:ilvl="3" w:tplc="351E3DA2">
      <w:numFmt w:val="bullet"/>
      <w:lvlText w:val="•"/>
      <w:lvlJc w:val="left"/>
      <w:pPr>
        <w:ind w:left="2875" w:hanging="367"/>
      </w:pPr>
      <w:rPr>
        <w:rFonts w:hint="default"/>
      </w:rPr>
    </w:lvl>
    <w:lvl w:ilvl="4" w:tplc="F754F192">
      <w:numFmt w:val="bullet"/>
      <w:lvlText w:val="•"/>
      <w:lvlJc w:val="left"/>
      <w:pPr>
        <w:ind w:left="3794" w:hanging="367"/>
      </w:pPr>
      <w:rPr>
        <w:rFonts w:hint="default"/>
      </w:rPr>
    </w:lvl>
    <w:lvl w:ilvl="5" w:tplc="FB5EFDD8">
      <w:numFmt w:val="bullet"/>
      <w:lvlText w:val="•"/>
      <w:lvlJc w:val="left"/>
      <w:pPr>
        <w:ind w:left="4713" w:hanging="367"/>
      </w:pPr>
      <w:rPr>
        <w:rFonts w:hint="default"/>
      </w:rPr>
    </w:lvl>
    <w:lvl w:ilvl="6" w:tplc="EBDAAB46">
      <w:numFmt w:val="bullet"/>
      <w:lvlText w:val="•"/>
      <w:lvlJc w:val="left"/>
      <w:pPr>
        <w:ind w:left="5631" w:hanging="367"/>
      </w:pPr>
      <w:rPr>
        <w:rFonts w:hint="default"/>
      </w:rPr>
    </w:lvl>
    <w:lvl w:ilvl="7" w:tplc="49F48EB2">
      <w:numFmt w:val="bullet"/>
      <w:lvlText w:val="•"/>
      <w:lvlJc w:val="left"/>
      <w:pPr>
        <w:ind w:left="6550" w:hanging="367"/>
      </w:pPr>
      <w:rPr>
        <w:rFonts w:hint="default"/>
      </w:rPr>
    </w:lvl>
    <w:lvl w:ilvl="8" w:tplc="C8B8C9E2">
      <w:numFmt w:val="bullet"/>
      <w:lvlText w:val="•"/>
      <w:lvlJc w:val="left"/>
      <w:pPr>
        <w:ind w:left="7469" w:hanging="367"/>
      </w:pPr>
      <w:rPr>
        <w:rFonts w:hint="default"/>
      </w:rPr>
    </w:lvl>
  </w:abstractNum>
  <w:abstractNum w:abstractNumId="54" w15:restartNumberingAfterBreak="0">
    <w:nsid w:val="31A54582"/>
    <w:multiLevelType w:val="hybridMultilevel"/>
    <w:tmpl w:val="A96ACFA6"/>
    <w:lvl w:ilvl="0" w:tplc="AE6ACE3E">
      <w:numFmt w:val="bullet"/>
      <w:lvlText w:val="-"/>
      <w:lvlJc w:val="left"/>
      <w:pPr>
        <w:ind w:left="836" w:hanging="360"/>
      </w:pPr>
      <w:rPr>
        <w:rFonts w:ascii="Swis721 LtCn BT" w:eastAsia="Swis721 LtCn BT" w:hAnsi="Swis721 LtCn BT" w:cs="Swis721 LtCn BT" w:hint="default"/>
        <w:w w:val="100"/>
        <w:sz w:val="22"/>
        <w:szCs w:val="22"/>
      </w:rPr>
    </w:lvl>
    <w:lvl w:ilvl="1" w:tplc="A148D17A">
      <w:numFmt w:val="bullet"/>
      <w:lvlText w:val="•"/>
      <w:lvlJc w:val="left"/>
      <w:pPr>
        <w:ind w:left="1686" w:hanging="360"/>
      </w:pPr>
      <w:rPr>
        <w:rFonts w:hint="default"/>
      </w:rPr>
    </w:lvl>
    <w:lvl w:ilvl="2" w:tplc="DD1C16FC">
      <w:numFmt w:val="bullet"/>
      <w:lvlText w:val="•"/>
      <w:lvlJc w:val="left"/>
      <w:pPr>
        <w:ind w:left="2533" w:hanging="360"/>
      </w:pPr>
      <w:rPr>
        <w:rFonts w:hint="default"/>
      </w:rPr>
    </w:lvl>
    <w:lvl w:ilvl="3" w:tplc="326833E4">
      <w:numFmt w:val="bullet"/>
      <w:lvlText w:val="•"/>
      <w:lvlJc w:val="left"/>
      <w:pPr>
        <w:ind w:left="3379" w:hanging="360"/>
      </w:pPr>
      <w:rPr>
        <w:rFonts w:hint="default"/>
      </w:rPr>
    </w:lvl>
    <w:lvl w:ilvl="4" w:tplc="22044C90">
      <w:numFmt w:val="bullet"/>
      <w:lvlText w:val="•"/>
      <w:lvlJc w:val="left"/>
      <w:pPr>
        <w:ind w:left="4226" w:hanging="360"/>
      </w:pPr>
      <w:rPr>
        <w:rFonts w:hint="default"/>
      </w:rPr>
    </w:lvl>
    <w:lvl w:ilvl="5" w:tplc="909E61CA">
      <w:numFmt w:val="bullet"/>
      <w:lvlText w:val="•"/>
      <w:lvlJc w:val="left"/>
      <w:pPr>
        <w:ind w:left="5073" w:hanging="360"/>
      </w:pPr>
      <w:rPr>
        <w:rFonts w:hint="default"/>
      </w:rPr>
    </w:lvl>
    <w:lvl w:ilvl="6" w:tplc="04CE9C04">
      <w:numFmt w:val="bullet"/>
      <w:lvlText w:val="•"/>
      <w:lvlJc w:val="left"/>
      <w:pPr>
        <w:ind w:left="5919" w:hanging="360"/>
      </w:pPr>
      <w:rPr>
        <w:rFonts w:hint="default"/>
      </w:rPr>
    </w:lvl>
    <w:lvl w:ilvl="7" w:tplc="C34E432A">
      <w:numFmt w:val="bullet"/>
      <w:lvlText w:val="•"/>
      <w:lvlJc w:val="left"/>
      <w:pPr>
        <w:ind w:left="6766" w:hanging="360"/>
      </w:pPr>
      <w:rPr>
        <w:rFonts w:hint="default"/>
      </w:rPr>
    </w:lvl>
    <w:lvl w:ilvl="8" w:tplc="1DAC944C">
      <w:numFmt w:val="bullet"/>
      <w:lvlText w:val="•"/>
      <w:lvlJc w:val="left"/>
      <w:pPr>
        <w:ind w:left="7613" w:hanging="360"/>
      </w:pPr>
      <w:rPr>
        <w:rFonts w:hint="default"/>
      </w:rPr>
    </w:lvl>
  </w:abstractNum>
  <w:abstractNum w:abstractNumId="55" w15:restartNumberingAfterBreak="0">
    <w:nsid w:val="32731B1D"/>
    <w:multiLevelType w:val="multilevel"/>
    <w:tmpl w:val="1D1E528E"/>
    <w:lvl w:ilvl="0">
      <w:start w:val="3"/>
      <w:numFmt w:val="decimal"/>
      <w:lvlText w:val="%1."/>
      <w:lvlJc w:val="left"/>
      <w:pPr>
        <w:ind w:left="450" w:hanging="45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6" w15:restartNumberingAfterBreak="0">
    <w:nsid w:val="32CD17B9"/>
    <w:multiLevelType w:val="hybridMultilevel"/>
    <w:tmpl w:val="AE744D1E"/>
    <w:lvl w:ilvl="0" w:tplc="DDEAEFB0">
      <w:numFmt w:val="bullet"/>
      <w:lvlText w:val="-"/>
      <w:lvlJc w:val="left"/>
      <w:pPr>
        <w:ind w:left="836" w:hanging="360"/>
      </w:pPr>
      <w:rPr>
        <w:rFonts w:ascii="Swis721 LtCn BT" w:eastAsia="Swis721 LtCn BT" w:hAnsi="Swis721 LtCn BT" w:cs="Swis721 LtCn BT" w:hint="default"/>
        <w:w w:val="100"/>
        <w:sz w:val="22"/>
        <w:szCs w:val="22"/>
      </w:rPr>
    </w:lvl>
    <w:lvl w:ilvl="1" w:tplc="FD5C3B02">
      <w:numFmt w:val="bullet"/>
      <w:lvlText w:val="•"/>
      <w:lvlJc w:val="left"/>
      <w:pPr>
        <w:ind w:left="1686" w:hanging="360"/>
      </w:pPr>
      <w:rPr>
        <w:rFonts w:hint="default"/>
      </w:rPr>
    </w:lvl>
    <w:lvl w:ilvl="2" w:tplc="03FACF24">
      <w:numFmt w:val="bullet"/>
      <w:lvlText w:val="•"/>
      <w:lvlJc w:val="left"/>
      <w:pPr>
        <w:ind w:left="2533" w:hanging="360"/>
      </w:pPr>
      <w:rPr>
        <w:rFonts w:hint="default"/>
      </w:rPr>
    </w:lvl>
    <w:lvl w:ilvl="3" w:tplc="3788D2D6">
      <w:numFmt w:val="bullet"/>
      <w:lvlText w:val="•"/>
      <w:lvlJc w:val="left"/>
      <w:pPr>
        <w:ind w:left="3379" w:hanging="360"/>
      </w:pPr>
      <w:rPr>
        <w:rFonts w:hint="default"/>
      </w:rPr>
    </w:lvl>
    <w:lvl w:ilvl="4" w:tplc="01C09262">
      <w:numFmt w:val="bullet"/>
      <w:lvlText w:val="•"/>
      <w:lvlJc w:val="left"/>
      <w:pPr>
        <w:ind w:left="4226" w:hanging="360"/>
      </w:pPr>
      <w:rPr>
        <w:rFonts w:hint="default"/>
      </w:rPr>
    </w:lvl>
    <w:lvl w:ilvl="5" w:tplc="526A0246">
      <w:numFmt w:val="bullet"/>
      <w:lvlText w:val="•"/>
      <w:lvlJc w:val="left"/>
      <w:pPr>
        <w:ind w:left="5073" w:hanging="360"/>
      </w:pPr>
      <w:rPr>
        <w:rFonts w:hint="default"/>
      </w:rPr>
    </w:lvl>
    <w:lvl w:ilvl="6" w:tplc="B03A4C6C">
      <w:numFmt w:val="bullet"/>
      <w:lvlText w:val="•"/>
      <w:lvlJc w:val="left"/>
      <w:pPr>
        <w:ind w:left="5919" w:hanging="360"/>
      </w:pPr>
      <w:rPr>
        <w:rFonts w:hint="default"/>
      </w:rPr>
    </w:lvl>
    <w:lvl w:ilvl="7" w:tplc="59CE947E">
      <w:numFmt w:val="bullet"/>
      <w:lvlText w:val="•"/>
      <w:lvlJc w:val="left"/>
      <w:pPr>
        <w:ind w:left="6766" w:hanging="360"/>
      </w:pPr>
      <w:rPr>
        <w:rFonts w:hint="default"/>
      </w:rPr>
    </w:lvl>
    <w:lvl w:ilvl="8" w:tplc="30FEFF5E">
      <w:numFmt w:val="bullet"/>
      <w:lvlText w:val="•"/>
      <w:lvlJc w:val="left"/>
      <w:pPr>
        <w:ind w:left="7613" w:hanging="360"/>
      </w:pPr>
      <w:rPr>
        <w:rFonts w:hint="default"/>
      </w:rPr>
    </w:lvl>
  </w:abstractNum>
  <w:abstractNum w:abstractNumId="57" w15:restartNumberingAfterBreak="0">
    <w:nsid w:val="33D65A79"/>
    <w:multiLevelType w:val="hybridMultilevel"/>
    <w:tmpl w:val="5C9AE2E4"/>
    <w:lvl w:ilvl="0" w:tplc="63F8811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348D3A1E"/>
    <w:multiLevelType w:val="hybridMultilevel"/>
    <w:tmpl w:val="92460974"/>
    <w:lvl w:ilvl="0" w:tplc="041A0017">
      <w:start w:val="1"/>
      <w:numFmt w:val="low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59" w15:restartNumberingAfterBreak="0">
    <w:nsid w:val="35566886"/>
    <w:multiLevelType w:val="hybridMultilevel"/>
    <w:tmpl w:val="78D2A79C"/>
    <w:lvl w:ilvl="0" w:tplc="797AE294">
      <w:numFmt w:val="bullet"/>
      <w:lvlText w:val="-"/>
      <w:lvlJc w:val="left"/>
      <w:pPr>
        <w:ind w:left="836" w:hanging="360"/>
      </w:pPr>
      <w:rPr>
        <w:rFonts w:ascii="Sylfaen" w:eastAsia="Sylfaen" w:hAnsi="Sylfaen" w:cs="Sylfaen" w:hint="default"/>
        <w:w w:val="100"/>
        <w:sz w:val="22"/>
        <w:szCs w:val="22"/>
      </w:rPr>
    </w:lvl>
    <w:lvl w:ilvl="1" w:tplc="DEF60D44">
      <w:numFmt w:val="bullet"/>
      <w:lvlText w:val="•"/>
      <w:lvlJc w:val="left"/>
      <w:pPr>
        <w:ind w:left="1686" w:hanging="360"/>
      </w:pPr>
      <w:rPr>
        <w:rFonts w:hint="default"/>
      </w:rPr>
    </w:lvl>
    <w:lvl w:ilvl="2" w:tplc="3774D106">
      <w:numFmt w:val="bullet"/>
      <w:lvlText w:val="•"/>
      <w:lvlJc w:val="left"/>
      <w:pPr>
        <w:ind w:left="2533" w:hanging="360"/>
      </w:pPr>
      <w:rPr>
        <w:rFonts w:hint="default"/>
      </w:rPr>
    </w:lvl>
    <w:lvl w:ilvl="3" w:tplc="4D309D16">
      <w:numFmt w:val="bullet"/>
      <w:lvlText w:val="•"/>
      <w:lvlJc w:val="left"/>
      <w:pPr>
        <w:ind w:left="3379" w:hanging="360"/>
      </w:pPr>
      <w:rPr>
        <w:rFonts w:hint="default"/>
      </w:rPr>
    </w:lvl>
    <w:lvl w:ilvl="4" w:tplc="D018BC8E">
      <w:numFmt w:val="bullet"/>
      <w:lvlText w:val="•"/>
      <w:lvlJc w:val="left"/>
      <w:pPr>
        <w:ind w:left="4226" w:hanging="360"/>
      </w:pPr>
      <w:rPr>
        <w:rFonts w:hint="default"/>
      </w:rPr>
    </w:lvl>
    <w:lvl w:ilvl="5" w:tplc="2AA08A6A">
      <w:numFmt w:val="bullet"/>
      <w:lvlText w:val="•"/>
      <w:lvlJc w:val="left"/>
      <w:pPr>
        <w:ind w:left="5073" w:hanging="360"/>
      </w:pPr>
      <w:rPr>
        <w:rFonts w:hint="default"/>
      </w:rPr>
    </w:lvl>
    <w:lvl w:ilvl="6" w:tplc="A77271DE">
      <w:numFmt w:val="bullet"/>
      <w:lvlText w:val="•"/>
      <w:lvlJc w:val="left"/>
      <w:pPr>
        <w:ind w:left="5919" w:hanging="360"/>
      </w:pPr>
      <w:rPr>
        <w:rFonts w:hint="default"/>
      </w:rPr>
    </w:lvl>
    <w:lvl w:ilvl="7" w:tplc="E76CCABC">
      <w:numFmt w:val="bullet"/>
      <w:lvlText w:val="•"/>
      <w:lvlJc w:val="left"/>
      <w:pPr>
        <w:ind w:left="6766" w:hanging="360"/>
      </w:pPr>
      <w:rPr>
        <w:rFonts w:hint="default"/>
      </w:rPr>
    </w:lvl>
    <w:lvl w:ilvl="8" w:tplc="29B8EA96">
      <w:numFmt w:val="bullet"/>
      <w:lvlText w:val="•"/>
      <w:lvlJc w:val="left"/>
      <w:pPr>
        <w:ind w:left="7613" w:hanging="360"/>
      </w:pPr>
      <w:rPr>
        <w:rFonts w:hint="default"/>
      </w:rPr>
    </w:lvl>
  </w:abstractNum>
  <w:abstractNum w:abstractNumId="60" w15:restartNumberingAfterBreak="0">
    <w:nsid w:val="362852AB"/>
    <w:multiLevelType w:val="hybridMultilevel"/>
    <w:tmpl w:val="7CDCABF4"/>
    <w:lvl w:ilvl="0" w:tplc="5B8A41BA">
      <w:start w:val="1"/>
      <w:numFmt w:val="decimal"/>
      <w:lvlText w:val="(%1)"/>
      <w:lvlJc w:val="left"/>
      <w:pPr>
        <w:ind w:left="116" w:hanging="348"/>
      </w:pPr>
      <w:rPr>
        <w:rFonts w:ascii="Arial" w:eastAsia="Arial" w:hAnsi="Arial" w:cs="Arial" w:hint="default"/>
        <w:w w:val="100"/>
        <w:sz w:val="22"/>
        <w:szCs w:val="22"/>
      </w:rPr>
    </w:lvl>
    <w:lvl w:ilvl="1" w:tplc="0C06A0C6">
      <w:numFmt w:val="bullet"/>
      <w:lvlText w:val="•"/>
      <w:lvlJc w:val="left"/>
      <w:pPr>
        <w:ind w:left="1038" w:hanging="348"/>
      </w:pPr>
      <w:rPr>
        <w:rFonts w:hint="default"/>
      </w:rPr>
    </w:lvl>
    <w:lvl w:ilvl="2" w:tplc="57D610CA">
      <w:numFmt w:val="bullet"/>
      <w:lvlText w:val="•"/>
      <w:lvlJc w:val="left"/>
      <w:pPr>
        <w:ind w:left="1957" w:hanging="348"/>
      </w:pPr>
      <w:rPr>
        <w:rFonts w:hint="default"/>
      </w:rPr>
    </w:lvl>
    <w:lvl w:ilvl="3" w:tplc="66288A50">
      <w:numFmt w:val="bullet"/>
      <w:lvlText w:val="•"/>
      <w:lvlJc w:val="left"/>
      <w:pPr>
        <w:ind w:left="2875" w:hanging="348"/>
      </w:pPr>
      <w:rPr>
        <w:rFonts w:hint="default"/>
      </w:rPr>
    </w:lvl>
    <w:lvl w:ilvl="4" w:tplc="8174B72C">
      <w:numFmt w:val="bullet"/>
      <w:lvlText w:val="•"/>
      <w:lvlJc w:val="left"/>
      <w:pPr>
        <w:ind w:left="3794" w:hanging="348"/>
      </w:pPr>
      <w:rPr>
        <w:rFonts w:hint="default"/>
      </w:rPr>
    </w:lvl>
    <w:lvl w:ilvl="5" w:tplc="AFAABFF6">
      <w:numFmt w:val="bullet"/>
      <w:lvlText w:val="•"/>
      <w:lvlJc w:val="left"/>
      <w:pPr>
        <w:ind w:left="4713" w:hanging="348"/>
      </w:pPr>
      <w:rPr>
        <w:rFonts w:hint="default"/>
      </w:rPr>
    </w:lvl>
    <w:lvl w:ilvl="6" w:tplc="CB3E9374">
      <w:numFmt w:val="bullet"/>
      <w:lvlText w:val="•"/>
      <w:lvlJc w:val="left"/>
      <w:pPr>
        <w:ind w:left="5631" w:hanging="348"/>
      </w:pPr>
      <w:rPr>
        <w:rFonts w:hint="default"/>
      </w:rPr>
    </w:lvl>
    <w:lvl w:ilvl="7" w:tplc="65085E88">
      <w:numFmt w:val="bullet"/>
      <w:lvlText w:val="•"/>
      <w:lvlJc w:val="left"/>
      <w:pPr>
        <w:ind w:left="6550" w:hanging="348"/>
      </w:pPr>
      <w:rPr>
        <w:rFonts w:hint="default"/>
      </w:rPr>
    </w:lvl>
    <w:lvl w:ilvl="8" w:tplc="19D21658">
      <w:numFmt w:val="bullet"/>
      <w:lvlText w:val="•"/>
      <w:lvlJc w:val="left"/>
      <w:pPr>
        <w:ind w:left="7469" w:hanging="348"/>
      </w:pPr>
      <w:rPr>
        <w:rFonts w:hint="default"/>
      </w:rPr>
    </w:lvl>
  </w:abstractNum>
  <w:abstractNum w:abstractNumId="61" w15:restartNumberingAfterBreak="0">
    <w:nsid w:val="36BD1ED8"/>
    <w:multiLevelType w:val="hybridMultilevel"/>
    <w:tmpl w:val="E0BE6006"/>
    <w:lvl w:ilvl="0" w:tplc="509A9FD0">
      <w:start w:val="1"/>
      <w:numFmt w:val="upperRoman"/>
      <w:lvlText w:val="%1."/>
      <w:lvlJc w:val="left"/>
      <w:pPr>
        <w:ind w:left="301" w:hanging="185"/>
      </w:pPr>
      <w:rPr>
        <w:rFonts w:hint="default"/>
        <w:b/>
        <w:bCs/>
        <w:w w:val="100"/>
      </w:rPr>
    </w:lvl>
    <w:lvl w:ilvl="1" w:tplc="8E386812">
      <w:start w:val="1"/>
      <w:numFmt w:val="decimal"/>
      <w:lvlText w:val="(%2)"/>
      <w:lvlJc w:val="left"/>
      <w:pPr>
        <w:ind w:left="116" w:hanging="329"/>
      </w:pPr>
      <w:rPr>
        <w:rFonts w:ascii="Arial" w:eastAsia="Arial" w:hAnsi="Arial" w:cs="Arial" w:hint="default"/>
        <w:w w:val="100"/>
        <w:sz w:val="22"/>
        <w:szCs w:val="22"/>
      </w:rPr>
    </w:lvl>
    <w:lvl w:ilvl="2" w:tplc="0BD68806">
      <w:numFmt w:val="bullet"/>
      <w:lvlText w:val="•"/>
      <w:lvlJc w:val="left"/>
      <w:pPr>
        <w:ind w:left="1300" w:hanging="329"/>
      </w:pPr>
      <w:rPr>
        <w:rFonts w:hint="default"/>
      </w:rPr>
    </w:lvl>
    <w:lvl w:ilvl="3" w:tplc="D8EA00B4">
      <w:numFmt w:val="bullet"/>
      <w:lvlText w:val="•"/>
      <w:lvlJc w:val="left"/>
      <w:pPr>
        <w:ind w:left="2301" w:hanging="329"/>
      </w:pPr>
      <w:rPr>
        <w:rFonts w:hint="default"/>
      </w:rPr>
    </w:lvl>
    <w:lvl w:ilvl="4" w:tplc="63A89BEE">
      <w:numFmt w:val="bullet"/>
      <w:lvlText w:val="•"/>
      <w:lvlJc w:val="left"/>
      <w:pPr>
        <w:ind w:left="3302" w:hanging="329"/>
      </w:pPr>
      <w:rPr>
        <w:rFonts w:hint="default"/>
      </w:rPr>
    </w:lvl>
    <w:lvl w:ilvl="5" w:tplc="62583EE8">
      <w:numFmt w:val="bullet"/>
      <w:lvlText w:val="•"/>
      <w:lvlJc w:val="left"/>
      <w:pPr>
        <w:ind w:left="4302" w:hanging="329"/>
      </w:pPr>
      <w:rPr>
        <w:rFonts w:hint="default"/>
      </w:rPr>
    </w:lvl>
    <w:lvl w:ilvl="6" w:tplc="CB8AF8E8">
      <w:numFmt w:val="bullet"/>
      <w:lvlText w:val="•"/>
      <w:lvlJc w:val="left"/>
      <w:pPr>
        <w:ind w:left="5303" w:hanging="329"/>
      </w:pPr>
      <w:rPr>
        <w:rFonts w:hint="default"/>
      </w:rPr>
    </w:lvl>
    <w:lvl w:ilvl="7" w:tplc="67964648">
      <w:numFmt w:val="bullet"/>
      <w:lvlText w:val="•"/>
      <w:lvlJc w:val="left"/>
      <w:pPr>
        <w:ind w:left="6304" w:hanging="329"/>
      </w:pPr>
      <w:rPr>
        <w:rFonts w:hint="default"/>
      </w:rPr>
    </w:lvl>
    <w:lvl w:ilvl="8" w:tplc="CA26B9B2">
      <w:numFmt w:val="bullet"/>
      <w:lvlText w:val="•"/>
      <w:lvlJc w:val="left"/>
      <w:pPr>
        <w:ind w:left="7304" w:hanging="329"/>
      </w:pPr>
      <w:rPr>
        <w:rFonts w:hint="default"/>
      </w:rPr>
    </w:lvl>
  </w:abstractNum>
  <w:abstractNum w:abstractNumId="62" w15:restartNumberingAfterBreak="0">
    <w:nsid w:val="3726775D"/>
    <w:multiLevelType w:val="hybridMultilevel"/>
    <w:tmpl w:val="E928360E"/>
    <w:lvl w:ilvl="0" w:tplc="45509904">
      <w:start w:val="1"/>
      <w:numFmt w:val="decimal"/>
      <w:lvlText w:val="(%1)"/>
      <w:lvlJc w:val="left"/>
      <w:pPr>
        <w:ind w:left="116" w:hanging="331"/>
      </w:pPr>
      <w:rPr>
        <w:rFonts w:ascii="Arial" w:eastAsia="Arial" w:hAnsi="Arial" w:cs="Arial" w:hint="default"/>
        <w:w w:val="100"/>
        <w:sz w:val="22"/>
        <w:szCs w:val="22"/>
      </w:rPr>
    </w:lvl>
    <w:lvl w:ilvl="1" w:tplc="AF7EF8E2">
      <w:numFmt w:val="bullet"/>
      <w:lvlText w:val="•"/>
      <w:lvlJc w:val="left"/>
      <w:pPr>
        <w:ind w:left="1038" w:hanging="331"/>
      </w:pPr>
      <w:rPr>
        <w:rFonts w:hint="default"/>
      </w:rPr>
    </w:lvl>
    <w:lvl w:ilvl="2" w:tplc="949A6098">
      <w:numFmt w:val="bullet"/>
      <w:lvlText w:val="•"/>
      <w:lvlJc w:val="left"/>
      <w:pPr>
        <w:ind w:left="1957" w:hanging="331"/>
      </w:pPr>
      <w:rPr>
        <w:rFonts w:hint="default"/>
      </w:rPr>
    </w:lvl>
    <w:lvl w:ilvl="3" w:tplc="3F9249A0">
      <w:numFmt w:val="bullet"/>
      <w:lvlText w:val="•"/>
      <w:lvlJc w:val="left"/>
      <w:pPr>
        <w:ind w:left="2875" w:hanging="331"/>
      </w:pPr>
      <w:rPr>
        <w:rFonts w:hint="default"/>
      </w:rPr>
    </w:lvl>
    <w:lvl w:ilvl="4" w:tplc="F51A74BC">
      <w:numFmt w:val="bullet"/>
      <w:lvlText w:val="•"/>
      <w:lvlJc w:val="left"/>
      <w:pPr>
        <w:ind w:left="3794" w:hanging="331"/>
      </w:pPr>
      <w:rPr>
        <w:rFonts w:hint="default"/>
      </w:rPr>
    </w:lvl>
    <w:lvl w:ilvl="5" w:tplc="C12E9822">
      <w:numFmt w:val="bullet"/>
      <w:lvlText w:val="•"/>
      <w:lvlJc w:val="left"/>
      <w:pPr>
        <w:ind w:left="4713" w:hanging="331"/>
      </w:pPr>
      <w:rPr>
        <w:rFonts w:hint="default"/>
      </w:rPr>
    </w:lvl>
    <w:lvl w:ilvl="6" w:tplc="FDEA9052">
      <w:numFmt w:val="bullet"/>
      <w:lvlText w:val="•"/>
      <w:lvlJc w:val="left"/>
      <w:pPr>
        <w:ind w:left="5631" w:hanging="331"/>
      </w:pPr>
      <w:rPr>
        <w:rFonts w:hint="default"/>
      </w:rPr>
    </w:lvl>
    <w:lvl w:ilvl="7" w:tplc="43466B2E">
      <w:numFmt w:val="bullet"/>
      <w:lvlText w:val="•"/>
      <w:lvlJc w:val="left"/>
      <w:pPr>
        <w:ind w:left="6550" w:hanging="331"/>
      </w:pPr>
      <w:rPr>
        <w:rFonts w:hint="default"/>
      </w:rPr>
    </w:lvl>
    <w:lvl w:ilvl="8" w:tplc="56EE6028">
      <w:numFmt w:val="bullet"/>
      <w:lvlText w:val="•"/>
      <w:lvlJc w:val="left"/>
      <w:pPr>
        <w:ind w:left="7469" w:hanging="331"/>
      </w:pPr>
      <w:rPr>
        <w:rFonts w:hint="default"/>
      </w:rPr>
    </w:lvl>
  </w:abstractNum>
  <w:abstractNum w:abstractNumId="63" w15:restartNumberingAfterBreak="0">
    <w:nsid w:val="3A9A55C0"/>
    <w:multiLevelType w:val="hybridMultilevel"/>
    <w:tmpl w:val="B0121D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3AA17BBD"/>
    <w:multiLevelType w:val="hybridMultilevel"/>
    <w:tmpl w:val="AF584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B7B0E14"/>
    <w:multiLevelType w:val="hybridMultilevel"/>
    <w:tmpl w:val="ACC81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B9F0C69"/>
    <w:multiLevelType w:val="hybridMultilevel"/>
    <w:tmpl w:val="6F7C454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15:restartNumberingAfterBreak="0">
    <w:nsid w:val="3C5A0917"/>
    <w:multiLevelType w:val="hybridMultilevel"/>
    <w:tmpl w:val="A14C5A10"/>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8" w15:restartNumberingAfterBreak="0">
    <w:nsid w:val="3CD330B3"/>
    <w:multiLevelType w:val="hybridMultilevel"/>
    <w:tmpl w:val="8F4E1A46"/>
    <w:lvl w:ilvl="0" w:tplc="63F88114">
      <w:start w:val="1"/>
      <w:numFmt w:val="bullet"/>
      <w:lvlText w:val=""/>
      <w:lvlJc w:val="left"/>
      <w:pPr>
        <w:ind w:left="720" w:hanging="360"/>
      </w:pPr>
      <w:rPr>
        <w:rFonts w:ascii="Symbol" w:hAnsi="Symbol" w:hint="default"/>
      </w:rPr>
    </w:lvl>
    <w:lvl w:ilvl="1" w:tplc="220EDA04">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9" w15:restartNumberingAfterBreak="0">
    <w:nsid w:val="3E28488B"/>
    <w:multiLevelType w:val="hybridMultilevel"/>
    <w:tmpl w:val="5C2A5202"/>
    <w:lvl w:ilvl="0" w:tplc="A9662034">
      <w:start w:val="1"/>
      <w:numFmt w:val="decimal"/>
      <w:lvlText w:val="(%1)"/>
      <w:lvlJc w:val="left"/>
      <w:pPr>
        <w:ind w:left="116" w:hanging="346"/>
      </w:pPr>
      <w:rPr>
        <w:rFonts w:ascii="Arial" w:eastAsia="Arial" w:hAnsi="Arial" w:cs="Arial" w:hint="default"/>
        <w:w w:val="100"/>
        <w:sz w:val="22"/>
        <w:szCs w:val="22"/>
      </w:rPr>
    </w:lvl>
    <w:lvl w:ilvl="1" w:tplc="DFC88DD6">
      <w:numFmt w:val="bullet"/>
      <w:lvlText w:val="•"/>
      <w:lvlJc w:val="left"/>
      <w:pPr>
        <w:ind w:left="1038" w:hanging="346"/>
      </w:pPr>
      <w:rPr>
        <w:rFonts w:hint="default"/>
      </w:rPr>
    </w:lvl>
    <w:lvl w:ilvl="2" w:tplc="E7CC23B4">
      <w:numFmt w:val="bullet"/>
      <w:lvlText w:val="•"/>
      <w:lvlJc w:val="left"/>
      <w:pPr>
        <w:ind w:left="1957" w:hanging="346"/>
      </w:pPr>
      <w:rPr>
        <w:rFonts w:hint="default"/>
      </w:rPr>
    </w:lvl>
    <w:lvl w:ilvl="3" w:tplc="F3385BCC">
      <w:numFmt w:val="bullet"/>
      <w:lvlText w:val="•"/>
      <w:lvlJc w:val="left"/>
      <w:pPr>
        <w:ind w:left="2875" w:hanging="346"/>
      </w:pPr>
      <w:rPr>
        <w:rFonts w:hint="default"/>
      </w:rPr>
    </w:lvl>
    <w:lvl w:ilvl="4" w:tplc="345AB026">
      <w:numFmt w:val="bullet"/>
      <w:lvlText w:val="•"/>
      <w:lvlJc w:val="left"/>
      <w:pPr>
        <w:ind w:left="3794" w:hanging="346"/>
      </w:pPr>
      <w:rPr>
        <w:rFonts w:hint="default"/>
      </w:rPr>
    </w:lvl>
    <w:lvl w:ilvl="5" w:tplc="35FC7576">
      <w:numFmt w:val="bullet"/>
      <w:lvlText w:val="•"/>
      <w:lvlJc w:val="left"/>
      <w:pPr>
        <w:ind w:left="4713" w:hanging="346"/>
      </w:pPr>
      <w:rPr>
        <w:rFonts w:hint="default"/>
      </w:rPr>
    </w:lvl>
    <w:lvl w:ilvl="6" w:tplc="BAACF184">
      <w:numFmt w:val="bullet"/>
      <w:lvlText w:val="•"/>
      <w:lvlJc w:val="left"/>
      <w:pPr>
        <w:ind w:left="5631" w:hanging="346"/>
      </w:pPr>
      <w:rPr>
        <w:rFonts w:hint="default"/>
      </w:rPr>
    </w:lvl>
    <w:lvl w:ilvl="7" w:tplc="E2FA1234">
      <w:numFmt w:val="bullet"/>
      <w:lvlText w:val="•"/>
      <w:lvlJc w:val="left"/>
      <w:pPr>
        <w:ind w:left="6550" w:hanging="346"/>
      </w:pPr>
      <w:rPr>
        <w:rFonts w:hint="default"/>
      </w:rPr>
    </w:lvl>
    <w:lvl w:ilvl="8" w:tplc="A3687F64">
      <w:numFmt w:val="bullet"/>
      <w:lvlText w:val="•"/>
      <w:lvlJc w:val="left"/>
      <w:pPr>
        <w:ind w:left="7469" w:hanging="346"/>
      </w:pPr>
      <w:rPr>
        <w:rFonts w:hint="default"/>
      </w:rPr>
    </w:lvl>
  </w:abstractNum>
  <w:abstractNum w:abstractNumId="70" w15:restartNumberingAfterBreak="0">
    <w:nsid w:val="3F93307C"/>
    <w:multiLevelType w:val="hybridMultilevel"/>
    <w:tmpl w:val="643CE6D8"/>
    <w:lvl w:ilvl="0" w:tplc="75DA8638">
      <w:start w:val="1"/>
      <w:numFmt w:val="decimal"/>
      <w:lvlText w:val="(%1)"/>
      <w:lvlJc w:val="left"/>
      <w:pPr>
        <w:ind w:left="116" w:hanging="386"/>
      </w:pPr>
      <w:rPr>
        <w:rFonts w:ascii="Arial" w:eastAsia="Arial" w:hAnsi="Arial" w:cs="Arial" w:hint="default"/>
        <w:w w:val="100"/>
        <w:sz w:val="22"/>
        <w:szCs w:val="22"/>
      </w:rPr>
    </w:lvl>
    <w:lvl w:ilvl="1" w:tplc="9A80AE16">
      <w:numFmt w:val="bullet"/>
      <w:lvlText w:val="•"/>
      <w:lvlJc w:val="left"/>
      <w:pPr>
        <w:ind w:left="1038" w:hanging="386"/>
      </w:pPr>
      <w:rPr>
        <w:rFonts w:hint="default"/>
      </w:rPr>
    </w:lvl>
    <w:lvl w:ilvl="2" w:tplc="35FC545E">
      <w:numFmt w:val="bullet"/>
      <w:lvlText w:val="•"/>
      <w:lvlJc w:val="left"/>
      <w:pPr>
        <w:ind w:left="1957" w:hanging="386"/>
      </w:pPr>
      <w:rPr>
        <w:rFonts w:hint="default"/>
      </w:rPr>
    </w:lvl>
    <w:lvl w:ilvl="3" w:tplc="2DE62F48">
      <w:numFmt w:val="bullet"/>
      <w:lvlText w:val="•"/>
      <w:lvlJc w:val="left"/>
      <w:pPr>
        <w:ind w:left="2875" w:hanging="386"/>
      </w:pPr>
      <w:rPr>
        <w:rFonts w:hint="default"/>
      </w:rPr>
    </w:lvl>
    <w:lvl w:ilvl="4" w:tplc="5204D508">
      <w:numFmt w:val="bullet"/>
      <w:lvlText w:val="•"/>
      <w:lvlJc w:val="left"/>
      <w:pPr>
        <w:ind w:left="3794" w:hanging="386"/>
      </w:pPr>
      <w:rPr>
        <w:rFonts w:hint="default"/>
      </w:rPr>
    </w:lvl>
    <w:lvl w:ilvl="5" w:tplc="4EAEF5AE">
      <w:numFmt w:val="bullet"/>
      <w:lvlText w:val="•"/>
      <w:lvlJc w:val="left"/>
      <w:pPr>
        <w:ind w:left="4713" w:hanging="386"/>
      </w:pPr>
      <w:rPr>
        <w:rFonts w:hint="default"/>
      </w:rPr>
    </w:lvl>
    <w:lvl w:ilvl="6" w:tplc="DF520022">
      <w:numFmt w:val="bullet"/>
      <w:lvlText w:val="•"/>
      <w:lvlJc w:val="left"/>
      <w:pPr>
        <w:ind w:left="5631" w:hanging="386"/>
      </w:pPr>
      <w:rPr>
        <w:rFonts w:hint="default"/>
      </w:rPr>
    </w:lvl>
    <w:lvl w:ilvl="7" w:tplc="88E40B7E">
      <w:numFmt w:val="bullet"/>
      <w:lvlText w:val="•"/>
      <w:lvlJc w:val="left"/>
      <w:pPr>
        <w:ind w:left="6550" w:hanging="386"/>
      </w:pPr>
      <w:rPr>
        <w:rFonts w:hint="default"/>
      </w:rPr>
    </w:lvl>
    <w:lvl w:ilvl="8" w:tplc="23F4CBBE">
      <w:numFmt w:val="bullet"/>
      <w:lvlText w:val="•"/>
      <w:lvlJc w:val="left"/>
      <w:pPr>
        <w:ind w:left="7469" w:hanging="386"/>
      </w:pPr>
      <w:rPr>
        <w:rFonts w:hint="default"/>
      </w:rPr>
    </w:lvl>
  </w:abstractNum>
  <w:abstractNum w:abstractNumId="71" w15:restartNumberingAfterBreak="0">
    <w:nsid w:val="409B2CA0"/>
    <w:multiLevelType w:val="hybridMultilevel"/>
    <w:tmpl w:val="3C7E23D6"/>
    <w:lvl w:ilvl="0" w:tplc="67AA7D1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2" w15:restartNumberingAfterBreak="0">
    <w:nsid w:val="421F6316"/>
    <w:multiLevelType w:val="hybridMultilevel"/>
    <w:tmpl w:val="8D1E4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22433FA"/>
    <w:multiLevelType w:val="hybridMultilevel"/>
    <w:tmpl w:val="C3204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2E22A4A"/>
    <w:multiLevelType w:val="hybridMultilevel"/>
    <w:tmpl w:val="FD08B394"/>
    <w:lvl w:ilvl="0" w:tplc="B0FE760E">
      <w:start w:val="1"/>
      <w:numFmt w:val="decimal"/>
      <w:lvlText w:val="%1."/>
      <w:lvlJc w:val="left"/>
      <w:pPr>
        <w:ind w:left="720" w:hanging="360"/>
      </w:pPr>
      <w:rPr>
        <w:rFonts w:hint="default"/>
        <w:b/>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5" w15:restartNumberingAfterBreak="0">
    <w:nsid w:val="4421561A"/>
    <w:multiLevelType w:val="hybridMultilevel"/>
    <w:tmpl w:val="F3C08F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6" w15:restartNumberingAfterBreak="0">
    <w:nsid w:val="44506878"/>
    <w:multiLevelType w:val="hybridMultilevel"/>
    <w:tmpl w:val="685AC5B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45A7A9C"/>
    <w:multiLevelType w:val="hybridMultilevel"/>
    <w:tmpl w:val="1BD053E6"/>
    <w:lvl w:ilvl="0" w:tplc="2A5430E4">
      <w:start w:val="3"/>
      <w:numFmt w:val="decimal"/>
      <w:lvlText w:val="%1."/>
      <w:lvlJc w:val="left"/>
      <w:pPr>
        <w:ind w:left="116" w:hanging="288"/>
      </w:pPr>
      <w:rPr>
        <w:rFonts w:ascii="Arial" w:eastAsia="Arial" w:hAnsi="Arial" w:cs="Arial" w:hint="default"/>
        <w:w w:val="100"/>
        <w:sz w:val="22"/>
        <w:szCs w:val="22"/>
      </w:rPr>
    </w:lvl>
    <w:lvl w:ilvl="1" w:tplc="E070B110">
      <w:numFmt w:val="bullet"/>
      <w:lvlText w:val="-"/>
      <w:lvlJc w:val="left"/>
      <w:pPr>
        <w:ind w:left="836" w:hanging="360"/>
      </w:pPr>
      <w:rPr>
        <w:rFonts w:ascii="Swis721 LtCn BT" w:eastAsia="Swis721 LtCn BT" w:hAnsi="Swis721 LtCn BT" w:cs="Swis721 LtCn BT" w:hint="default"/>
        <w:w w:val="100"/>
        <w:sz w:val="22"/>
        <w:szCs w:val="22"/>
      </w:rPr>
    </w:lvl>
    <w:lvl w:ilvl="2" w:tplc="386AB332">
      <w:numFmt w:val="bullet"/>
      <w:lvlText w:val="•"/>
      <w:lvlJc w:val="left"/>
      <w:pPr>
        <w:ind w:left="1780" w:hanging="360"/>
      </w:pPr>
      <w:rPr>
        <w:rFonts w:hint="default"/>
      </w:rPr>
    </w:lvl>
    <w:lvl w:ilvl="3" w:tplc="25A44902">
      <w:numFmt w:val="bullet"/>
      <w:lvlText w:val="•"/>
      <w:lvlJc w:val="left"/>
      <w:pPr>
        <w:ind w:left="2721" w:hanging="360"/>
      </w:pPr>
      <w:rPr>
        <w:rFonts w:hint="default"/>
      </w:rPr>
    </w:lvl>
    <w:lvl w:ilvl="4" w:tplc="4BF8EA56">
      <w:numFmt w:val="bullet"/>
      <w:lvlText w:val="•"/>
      <w:lvlJc w:val="left"/>
      <w:pPr>
        <w:ind w:left="3662" w:hanging="360"/>
      </w:pPr>
      <w:rPr>
        <w:rFonts w:hint="default"/>
      </w:rPr>
    </w:lvl>
    <w:lvl w:ilvl="5" w:tplc="7E68D5E0">
      <w:numFmt w:val="bullet"/>
      <w:lvlText w:val="•"/>
      <w:lvlJc w:val="left"/>
      <w:pPr>
        <w:ind w:left="4602" w:hanging="360"/>
      </w:pPr>
      <w:rPr>
        <w:rFonts w:hint="default"/>
      </w:rPr>
    </w:lvl>
    <w:lvl w:ilvl="6" w:tplc="ABE28540">
      <w:numFmt w:val="bullet"/>
      <w:lvlText w:val="•"/>
      <w:lvlJc w:val="left"/>
      <w:pPr>
        <w:ind w:left="5543" w:hanging="360"/>
      </w:pPr>
      <w:rPr>
        <w:rFonts w:hint="default"/>
      </w:rPr>
    </w:lvl>
    <w:lvl w:ilvl="7" w:tplc="6376349A">
      <w:numFmt w:val="bullet"/>
      <w:lvlText w:val="•"/>
      <w:lvlJc w:val="left"/>
      <w:pPr>
        <w:ind w:left="6484" w:hanging="360"/>
      </w:pPr>
      <w:rPr>
        <w:rFonts w:hint="default"/>
      </w:rPr>
    </w:lvl>
    <w:lvl w:ilvl="8" w:tplc="5B4496B2">
      <w:numFmt w:val="bullet"/>
      <w:lvlText w:val="•"/>
      <w:lvlJc w:val="left"/>
      <w:pPr>
        <w:ind w:left="7424" w:hanging="360"/>
      </w:pPr>
      <w:rPr>
        <w:rFonts w:hint="default"/>
      </w:rPr>
    </w:lvl>
  </w:abstractNum>
  <w:abstractNum w:abstractNumId="78" w15:restartNumberingAfterBreak="0">
    <w:nsid w:val="44E37E94"/>
    <w:multiLevelType w:val="hybridMultilevel"/>
    <w:tmpl w:val="8C80AC04"/>
    <w:lvl w:ilvl="0" w:tplc="041A000F">
      <w:start w:val="1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9" w15:restartNumberingAfterBreak="0">
    <w:nsid w:val="45620E88"/>
    <w:multiLevelType w:val="hybridMultilevel"/>
    <w:tmpl w:val="A94C4F02"/>
    <w:lvl w:ilvl="0" w:tplc="DAC2EE6E">
      <w:start w:val="3"/>
      <w:numFmt w:val="bullet"/>
      <w:lvlText w:val="-"/>
      <w:lvlJc w:val="left"/>
      <w:pPr>
        <w:ind w:left="1776" w:hanging="360"/>
      </w:pPr>
      <w:rPr>
        <w:rFonts w:ascii="Arial" w:eastAsia="Times New Roman" w:hAnsi="Arial" w:cs="Aria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80" w15:restartNumberingAfterBreak="0">
    <w:nsid w:val="45B60AEB"/>
    <w:multiLevelType w:val="hybridMultilevel"/>
    <w:tmpl w:val="2D0A2F24"/>
    <w:lvl w:ilvl="0" w:tplc="D80A8D0E">
      <w:start w:val="1"/>
      <w:numFmt w:val="decimal"/>
      <w:lvlText w:val="(%1)"/>
      <w:lvlJc w:val="left"/>
      <w:pPr>
        <w:ind w:left="116" w:hanging="362"/>
      </w:pPr>
      <w:rPr>
        <w:rFonts w:ascii="Arial" w:eastAsia="Arial" w:hAnsi="Arial" w:cs="Arial" w:hint="default"/>
        <w:w w:val="100"/>
        <w:sz w:val="22"/>
        <w:szCs w:val="22"/>
      </w:rPr>
    </w:lvl>
    <w:lvl w:ilvl="1" w:tplc="E50EEBFA">
      <w:numFmt w:val="bullet"/>
      <w:lvlText w:val="•"/>
      <w:lvlJc w:val="left"/>
      <w:pPr>
        <w:ind w:left="1038" w:hanging="362"/>
      </w:pPr>
      <w:rPr>
        <w:rFonts w:hint="default"/>
      </w:rPr>
    </w:lvl>
    <w:lvl w:ilvl="2" w:tplc="816CA514">
      <w:numFmt w:val="bullet"/>
      <w:lvlText w:val="•"/>
      <w:lvlJc w:val="left"/>
      <w:pPr>
        <w:ind w:left="1957" w:hanging="362"/>
      </w:pPr>
      <w:rPr>
        <w:rFonts w:hint="default"/>
      </w:rPr>
    </w:lvl>
    <w:lvl w:ilvl="3" w:tplc="937A2310">
      <w:numFmt w:val="bullet"/>
      <w:lvlText w:val="•"/>
      <w:lvlJc w:val="left"/>
      <w:pPr>
        <w:ind w:left="2875" w:hanging="362"/>
      </w:pPr>
      <w:rPr>
        <w:rFonts w:hint="default"/>
      </w:rPr>
    </w:lvl>
    <w:lvl w:ilvl="4" w:tplc="A7585314">
      <w:numFmt w:val="bullet"/>
      <w:lvlText w:val="•"/>
      <w:lvlJc w:val="left"/>
      <w:pPr>
        <w:ind w:left="3794" w:hanging="362"/>
      </w:pPr>
      <w:rPr>
        <w:rFonts w:hint="default"/>
      </w:rPr>
    </w:lvl>
    <w:lvl w:ilvl="5" w:tplc="B63CD0FE">
      <w:numFmt w:val="bullet"/>
      <w:lvlText w:val="•"/>
      <w:lvlJc w:val="left"/>
      <w:pPr>
        <w:ind w:left="4713" w:hanging="362"/>
      </w:pPr>
      <w:rPr>
        <w:rFonts w:hint="default"/>
      </w:rPr>
    </w:lvl>
    <w:lvl w:ilvl="6" w:tplc="36A00460">
      <w:numFmt w:val="bullet"/>
      <w:lvlText w:val="•"/>
      <w:lvlJc w:val="left"/>
      <w:pPr>
        <w:ind w:left="5631" w:hanging="362"/>
      </w:pPr>
      <w:rPr>
        <w:rFonts w:hint="default"/>
      </w:rPr>
    </w:lvl>
    <w:lvl w:ilvl="7" w:tplc="33E89D44">
      <w:numFmt w:val="bullet"/>
      <w:lvlText w:val="•"/>
      <w:lvlJc w:val="left"/>
      <w:pPr>
        <w:ind w:left="6550" w:hanging="362"/>
      </w:pPr>
      <w:rPr>
        <w:rFonts w:hint="default"/>
      </w:rPr>
    </w:lvl>
    <w:lvl w:ilvl="8" w:tplc="E1063F32">
      <w:numFmt w:val="bullet"/>
      <w:lvlText w:val="•"/>
      <w:lvlJc w:val="left"/>
      <w:pPr>
        <w:ind w:left="7469" w:hanging="362"/>
      </w:pPr>
      <w:rPr>
        <w:rFonts w:hint="default"/>
      </w:rPr>
    </w:lvl>
  </w:abstractNum>
  <w:abstractNum w:abstractNumId="81" w15:restartNumberingAfterBreak="0">
    <w:nsid w:val="48DA1D71"/>
    <w:multiLevelType w:val="hybridMultilevel"/>
    <w:tmpl w:val="472C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A752021"/>
    <w:multiLevelType w:val="hybridMultilevel"/>
    <w:tmpl w:val="3408A484"/>
    <w:lvl w:ilvl="0" w:tplc="ED581000">
      <w:start w:val="90"/>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83" w15:restartNumberingAfterBreak="0">
    <w:nsid w:val="4BD15E01"/>
    <w:multiLevelType w:val="hybridMultilevel"/>
    <w:tmpl w:val="0AB2A6D4"/>
    <w:lvl w:ilvl="0" w:tplc="1A4E834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4" w15:restartNumberingAfterBreak="0">
    <w:nsid w:val="4C273E51"/>
    <w:multiLevelType w:val="hybridMultilevel"/>
    <w:tmpl w:val="88943DCA"/>
    <w:lvl w:ilvl="0" w:tplc="E53E264C">
      <w:start w:val="4"/>
      <w:numFmt w:val="bullet"/>
      <w:lvlText w:val="-"/>
      <w:lvlJc w:val="left"/>
      <w:pPr>
        <w:ind w:left="1776" w:hanging="360"/>
      </w:pPr>
      <w:rPr>
        <w:rFonts w:ascii="Times New Roman" w:eastAsiaTheme="minorHAnsi" w:hAnsi="Times New Roman" w:cs="Times New Roman"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85" w15:restartNumberingAfterBreak="0">
    <w:nsid w:val="4FDB39C2"/>
    <w:multiLevelType w:val="hybridMultilevel"/>
    <w:tmpl w:val="FD125160"/>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09E07B8"/>
    <w:multiLevelType w:val="hybridMultilevel"/>
    <w:tmpl w:val="150A6882"/>
    <w:lvl w:ilvl="0" w:tplc="42ECC500">
      <w:start w:val="1"/>
      <w:numFmt w:val="bullet"/>
      <w:lvlText w:val="-"/>
      <w:lvlJc w:val="left"/>
      <w:pPr>
        <w:tabs>
          <w:tab w:val="num" w:pos="720"/>
        </w:tabs>
        <w:ind w:left="720" w:hanging="360"/>
      </w:pPr>
      <w:rPr>
        <w:rFonts w:ascii="Arial" w:eastAsia="Calibri"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0BE60AC"/>
    <w:multiLevelType w:val="hybridMultilevel"/>
    <w:tmpl w:val="00D413B4"/>
    <w:lvl w:ilvl="0" w:tplc="FFFFFFFF">
      <w:start w:val="1"/>
      <w:numFmt w:val="upperRoman"/>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8" w15:restartNumberingAfterBreak="0">
    <w:nsid w:val="51806AF3"/>
    <w:multiLevelType w:val="hybridMultilevel"/>
    <w:tmpl w:val="1804B436"/>
    <w:lvl w:ilvl="0" w:tplc="63F8811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9" w15:restartNumberingAfterBreak="0">
    <w:nsid w:val="51D92B16"/>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0" w15:restartNumberingAfterBreak="0">
    <w:nsid w:val="52BA6F8E"/>
    <w:multiLevelType w:val="hybridMultilevel"/>
    <w:tmpl w:val="597AFCFC"/>
    <w:lvl w:ilvl="0" w:tplc="D6AE7A0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2E01578"/>
    <w:multiLevelType w:val="hybridMultilevel"/>
    <w:tmpl w:val="7CFEC134"/>
    <w:lvl w:ilvl="0" w:tplc="8F0EB354">
      <w:start w:val="1"/>
      <w:numFmt w:val="decimal"/>
      <w:lvlText w:val="(%1)"/>
      <w:lvlJc w:val="left"/>
      <w:pPr>
        <w:ind w:left="116" w:hanging="324"/>
      </w:pPr>
      <w:rPr>
        <w:rFonts w:ascii="Arial" w:eastAsia="Arial" w:hAnsi="Arial" w:cs="Arial" w:hint="default"/>
        <w:w w:val="100"/>
        <w:sz w:val="22"/>
        <w:szCs w:val="22"/>
      </w:rPr>
    </w:lvl>
    <w:lvl w:ilvl="1" w:tplc="1D8830B0">
      <w:numFmt w:val="bullet"/>
      <w:lvlText w:val="•"/>
      <w:lvlJc w:val="left"/>
      <w:pPr>
        <w:ind w:left="1038" w:hanging="324"/>
      </w:pPr>
      <w:rPr>
        <w:rFonts w:hint="default"/>
      </w:rPr>
    </w:lvl>
    <w:lvl w:ilvl="2" w:tplc="47CCB770">
      <w:numFmt w:val="bullet"/>
      <w:lvlText w:val="•"/>
      <w:lvlJc w:val="left"/>
      <w:pPr>
        <w:ind w:left="1957" w:hanging="324"/>
      </w:pPr>
      <w:rPr>
        <w:rFonts w:hint="default"/>
      </w:rPr>
    </w:lvl>
    <w:lvl w:ilvl="3" w:tplc="CDD02046">
      <w:numFmt w:val="bullet"/>
      <w:lvlText w:val="•"/>
      <w:lvlJc w:val="left"/>
      <w:pPr>
        <w:ind w:left="2875" w:hanging="324"/>
      </w:pPr>
      <w:rPr>
        <w:rFonts w:hint="default"/>
      </w:rPr>
    </w:lvl>
    <w:lvl w:ilvl="4" w:tplc="8A8EF682">
      <w:numFmt w:val="bullet"/>
      <w:lvlText w:val="•"/>
      <w:lvlJc w:val="left"/>
      <w:pPr>
        <w:ind w:left="3794" w:hanging="324"/>
      </w:pPr>
      <w:rPr>
        <w:rFonts w:hint="default"/>
      </w:rPr>
    </w:lvl>
    <w:lvl w:ilvl="5" w:tplc="5A1A1F9E">
      <w:numFmt w:val="bullet"/>
      <w:lvlText w:val="•"/>
      <w:lvlJc w:val="left"/>
      <w:pPr>
        <w:ind w:left="4713" w:hanging="324"/>
      </w:pPr>
      <w:rPr>
        <w:rFonts w:hint="default"/>
      </w:rPr>
    </w:lvl>
    <w:lvl w:ilvl="6" w:tplc="4E103658">
      <w:numFmt w:val="bullet"/>
      <w:lvlText w:val="•"/>
      <w:lvlJc w:val="left"/>
      <w:pPr>
        <w:ind w:left="5631" w:hanging="324"/>
      </w:pPr>
      <w:rPr>
        <w:rFonts w:hint="default"/>
      </w:rPr>
    </w:lvl>
    <w:lvl w:ilvl="7" w:tplc="516AA2C2">
      <w:numFmt w:val="bullet"/>
      <w:lvlText w:val="•"/>
      <w:lvlJc w:val="left"/>
      <w:pPr>
        <w:ind w:left="6550" w:hanging="324"/>
      </w:pPr>
      <w:rPr>
        <w:rFonts w:hint="default"/>
      </w:rPr>
    </w:lvl>
    <w:lvl w:ilvl="8" w:tplc="5A76DD52">
      <w:numFmt w:val="bullet"/>
      <w:lvlText w:val="•"/>
      <w:lvlJc w:val="left"/>
      <w:pPr>
        <w:ind w:left="7469" w:hanging="324"/>
      </w:pPr>
      <w:rPr>
        <w:rFonts w:hint="default"/>
      </w:rPr>
    </w:lvl>
  </w:abstractNum>
  <w:abstractNum w:abstractNumId="92" w15:restartNumberingAfterBreak="0">
    <w:nsid w:val="54910F3E"/>
    <w:multiLevelType w:val="multilevel"/>
    <w:tmpl w:val="CC08EAE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93" w15:restartNumberingAfterBreak="0">
    <w:nsid w:val="55501C0B"/>
    <w:multiLevelType w:val="hybridMultilevel"/>
    <w:tmpl w:val="1494B6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4" w15:restartNumberingAfterBreak="0">
    <w:nsid w:val="55CF3410"/>
    <w:multiLevelType w:val="hybridMultilevel"/>
    <w:tmpl w:val="16725DD6"/>
    <w:lvl w:ilvl="0" w:tplc="67A82BD0">
      <w:start w:val="1"/>
      <w:numFmt w:val="decimal"/>
      <w:lvlText w:val="(%1)"/>
      <w:lvlJc w:val="left"/>
      <w:pPr>
        <w:ind w:left="116" w:hanging="334"/>
      </w:pPr>
      <w:rPr>
        <w:rFonts w:ascii="Arial" w:eastAsia="Arial" w:hAnsi="Arial" w:cs="Arial" w:hint="default"/>
        <w:w w:val="100"/>
        <w:sz w:val="22"/>
        <w:szCs w:val="22"/>
      </w:rPr>
    </w:lvl>
    <w:lvl w:ilvl="1" w:tplc="13806A9C">
      <w:numFmt w:val="bullet"/>
      <w:lvlText w:val="•"/>
      <w:lvlJc w:val="left"/>
      <w:pPr>
        <w:ind w:left="1038" w:hanging="334"/>
      </w:pPr>
      <w:rPr>
        <w:rFonts w:hint="default"/>
      </w:rPr>
    </w:lvl>
    <w:lvl w:ilvl="2" w:tplc="7BC6F3A2">
      <w:numFmt w:val="bullet"/>
      <w:lvlText w:val="•"/>
      <w:lvlJc w:val="left"/>
      <w:pPr>
        <w:ind w:left="1957" w:hanging="334"/>
      </w:pPr>
      <w:rPr>
        <w:rFonts w:hint="default"/>
      </w:rPr>
    </w:lvl>
    <w:lvl w:ilvl="3" w:tplc="16F66498">
      <w:numFmt w:val="bullet"/>
      <w:lvlText w:val="•"/>
      <w:lvlJc w:val="left"/>
      <w:pPr>
        <w:ind w:left="2875" w:hanging="334"/>
      </w:pPr>
      <w:rPr>
        <w:rFonts w:hint="default"/>
      </w:rPr>
    </w:lvl>
    <w:lvl w:ilvl="4" w:tplc="B4803EDC">
      <w:numFmt w:val="bullet"/>
      <w:lvlText w:val="•"/>
      <w:lvlJc w:val="left"/>
      <w:pPr>
        <w:ind w:left="3794" w:hanging="334"/>
      </w:pPr>
      <w:rPr>
        <w:rFonts w:hint="default"/>
      </w:rPr>
    </w:lvl>
    <w:lvl w:ilvl="5" w:tplc="F2B23168">
      <w:numFmt w:val="bullet"/>
      <w:lvlText w:val="•"/>
      <w:lvlJc w:val="left"/>
      <w:pPr>
        <w:ind w:left="4713" w:hanging="334"/>
      </w:pPr>
      <w:rPr>
        <w:rFonts w:hint="default"/>
      </w:rPr>
    </w:lvl>
    <w:lvl w:ilvl="6" w:tplc="C242137A">
      <w:numFmt w:val="bullet"/>
      <w:lvlText w:val="•"/>
      <w:lvlJc w:val="left"/>
      <w:pPr>
        <w:ind w:left="5631" w:hanging="334"/>
      </w:pPr>
      <w:rPr>
        <w:rFonts w:hint="default"/>
      </w:rPr>
    </w:lvl>
    <w:lvl w:ilvl="7" w:tplc="956CDAE6">
      <w:numFmt w:val="bullet"/>
      <w:lvlText w:val="•"/>
      <w:lvlJc w:val="left"/>
      <w:pPr>
        <w:ind w:left="6550" w:hanging="334"/>
      </w:pPr>
      <w:rPr>
        <w:rFonts w:hint="default"/>
      </w:rPr>
    </w:lvl>
    <w:lvl w:ilvl="8" w:tplc="61B6EA3A">
      <w:numFmt w:val="bullet"/>
      <w:lvlText w:val="•"/>
      <w:lvlJc w:val="left"/>
      <w:pPr>
        <w:ind w:left="7469" w:hanging="334"/>
      </w:pPr>
      <w:rPr>
        <w:rFonts w:hint="default"/>
      </w:rPr>
    </w:lvl>
  </w:abstractNum>
  <w:abstractNum w:abstractNumId="95" w15:restartNumberingAfterBreak="0">
    <w:nsid w:val="560C404D"/>
    <w:multiLevelType w:val="hybridMultilevel"/>
    <w:tmpl w:val="7B724A6A"/>
    <w:lvl w:ilvl="0" w:tplc="277C36BE">
      <w:start w:val="1"/>
      <w:numFmt w:val="decimal"/>
      <w:lvlText w:val="%1."/>
      <w:lvlJc w:val="left"/>
      <w:pPr>
        <w:ind w:left="1211"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6" w15:restartNumberingAfterBreak="0">
    <w:nsid w:val="5617653D"/>
    <w:multiLevelType w:val="hybridMultilevel"/>
    <w:tmpl w:val="380EEB08"/>
    <w:lvl w:ilvl="0" w:tplc="38F2FA96">
      <w:start w:val="31"/>
      <w:numFmt w:val="decimal"/>
      <w:lvlText w:val="%1."/>
      <w:lvlJc w:val="left"/>
      <w:pPr>
        <w:ind w:left="485" w:hanging="370"/>
      </w:pPr>
      <w:rPr>
        <w:rFonts w:ascii="Arial" w:eastAsia="Arial" w:hAnsi="Arial" w:cs="Arial" w:hint="default"/>
        <w:spacing w:val="-1"/>
        <w:w w:val="100"/>
        <w:sz w:val="22"/>
        <w:szCs w:val="22"/>
      </w:rPr>
    </w:lvl>
    <w:lvl w:ilvl="1" w:tplc="E9308FD0">
      <w:start w:val="1"/>
      <w:numFmt w:val="decimal"/>
      <w:lvlText w:val="(%2)"/>
      <w:lvlJc w:val="left"/>
      <w:pPr>
        <w:ind w:left="116" w:hanging="332"/>
      </w:pPr>
      <w:rPr>
        <w:rFonts w:ascii="Arial" w:eastAsia="Arial" w:hAnsi="Arial" w:cs="Arial" w:hint="default"/>
        <w:spacing w:val="-1"/>
        <w:w w:val="100"/>
        <w:sz w:val="22"/>
        <w:szCs w:val="22"/>
      </w:rPr>
    </w:lvl>
    <w:lvl w:ilvl="2" w:tplc="A28421E4">
      <w:numFmt w:val="bullet"/>
      <w:lvlText w:val="•"/>
      <w:lvlJc w:val="left"/>
      <w:pPr>
        <w:ind w:left="1460" w:hanging="332"/>
      </w:pPr>
      <w:rPr>
        <w:rFonts w:hint="default"/>
      </w:rPr>
    </w:lvl>
    <w:lvl w:ilvl="3" w:tplc="A3A0A3B2">
      <w:numFmt w:val="bullet"/>
      <w:lvlText w:val="•"/>
      <w:lvlJc w:val="left"/>
      <w:pPr>
        <w:ind w:left="2441" w:hanging="332"/>
      </w:pPr>
      <w:rPr>
        <w:rFonts w:hint="default"/>
      </w:rPr>
    </w:lvl>
    <w:lvl w:ilvl="4" w:tplc="5EAEA79A">
      <w:numFmt w:val="bullet"/>
      <w:lvlText w:val="•"/>
      <w:lvlJc w:val="left"/>
      <w:pPr>
        <w:ind w:left="3422" w:hanging="332"/>
      </w:pPr>
      <w:rPr>
        <w:rFonts w:hint="default"/>
      </w:rPr>
    </w:lvl>
    <w:lvl w:ilvl="5" w:tplc="5BFC5F06">
      <w:numFmt w:val="bullet"/>
      <w:lvlText w:val="•"/>
      <w:lvlJc w:val="left"/>
      <w:pPr>
        <w:ind w:left="4402" w:hanging="332"/>
      </w:pPr>
      <w:rPr>
        <w:rFonts w:hint="default"/>
      </w:rPr>
    </w:lvl>
    <w:lvl w:ilvl="6" w:tplc="D566399E">
      <w:numFmt w:val="bullet"/>
      <w:lvlText w:val="•"/>
      <w:lvlJc w:val="left"/>
      <w:pPr>
        <w:ind w:left="5383" w:hanging="332"/>
      </w:pPr>
      <w:rPr>
        <w:rFonts w:hint="default"/>
      </w:rPr>
    </w:lvl>
    <w:lvl w:ilvl="7" w:tplc="EF3EC01A">
      <w:numFmt w:val="bullet"/>
      <w:lvlText w:val="•"/>
      <w:lvlJc w:val="left"/>
      <w:pPr>
        <w:ind w:left="6364" w:hanging="332"/>
      </w:pPr>
      <w:rPr>
        <w:rFonts w:hint="default"/>
      </w:rPr>
    </w:lvl>
    <w:lvl w:ilvl="8" w:tplc="5DB20150">
      <w:numFmt w:val="bullet"/>
      <w:lvlText w:val="•"/>
      <w:lvlJc w:val="left"/>
      <w:pPr>
        <w:ind w:left="7344" w:hanging="332"/>
      </w:pPr>
      <w:rPr>
        <w:rFonts w:hint="default"/>
      </w:rPr>
    </w:lvl>
  </w:abstractNum>
  <w:abstractNum w:abstractNumId="97" w15:restartNumberingAfterBreak="0">
    <w:nsid w:val="563E4D83"/>
    <w:multiLevelType w:val="hybridMultilevel"/>
    <w:tmpl w:val="E2D6EBFA"/>
    <w:lvl w:ilvl="0" w:tplc="7D8CD242">
      <w:start w:val="1"/>
      <w:numFmt w:val="decimal"/>
      <w:lvlText w:val="%1."/>
      <w:lvlJc w:val="left"/>
      <w:pPr>
        <w:ind w:left="360" w:hanging="360"/>
      </w:pPr>
      <w:rPr>
        <w:rFonts w:hint="default"/>
        <w:b/>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8" w15:restartNumberingAfterBreak="0">
    <w:nsid w:val="571C1B20"/>
    <w:multiLevelType w:val="hybridMultilevel"/>
    <w:tmpl w:val="40DEED30"/>
    <w:lvl w:ilvl="0" w:tplc="DF402C4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72852E8"/>
    <w:multiLevelType w:val="hybridMultilevel"/>
    <w:tmpl w:val="3F2CF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91E2F09"/>
    <w:multiLevelType w:val="hybridMultilevel"/>
    <w:tmpl w:val="53D0C6B6"/>
    <w:lvl w:ilvl="0" w:tplc="041A0001">
      <w:start w:val="1"/>
      <w:numFmt w:val="bullet"/>
      <w:lvlText w:val=""/>
      <w:lvlJc w:val="left"/>
      <w:pPr>
        <w:ind w:left="1490" w:hanging="360"/>
      </w:pPr>
      <w:rPr>
        <w:rFonts w:ascii="Symbol" w:hAnsi="Symbol" w:hint="default"/>
      </w:rPr>
    </w:lvl>
    <w:lvl w:ilvl="1" w:tplc="041A0003" w:tentative="1">
      <w:start w:val="1"/>
      <w:numFmt w:val="bullet"/>
      <w:lvlText w:val="o"/>
      <w:lvlJc w:val="left"/>
      <w:pPr>
        <w:ind w:left="2210" w:hanging="360"/>
      </w:pPr>
      <w:rPr>
        <w:rFonts w:ascii="Courier New" w:hAnsi="Courier New" w:cs="Courier New" w:hint="default"/>
      </w:rPr>
    </w:lvl>
    <w:lvl w:ilvl="2" w:tplc="041A0005" w:tentative="1">
      <w:start w:val="1"/>
      <w:numFmt w:val="bullet"/>
      <w:lvlText w:val=""/>
      <w:lvlJc w:val="left"/>
      <w:pPr>
        <w:ind w:left="2930" w:hanging="360"/>
      </w:pPr>
      <w:rPr>
        <w:rFonts w:ascii="Wingdings" w:hAnsi="Wingdings" w:hint="default"/>
      </w:rPr>
    </w:lvl>
    <w:lvl w:ilvl="3" w:tplc="041A0001" w:tentative="1">
      <w:start w:val="1"/>
      <w:numFmt w:val="bullet"/>
      <w:lvlText w:val=""/>
      <w:lvlJc w:val="left"/>
      <w:pPr>
        <w:ind w:left="3650" w:hanging="360"/>
      </w:pPr>
      <w:rPr>
        <w:rFonts w:ascii="Symbol" w:hAnsi="Symbol" w:hint="default"/>
      </w:rPr>
    </w:lvl>
    <w:lvl w:ilvl="4" w:tplc="041A0003" w:tentative="1">
      <w:start w:val="1"/>
      <w:numFmt w:val="bullet"/>
      <w:lvlText w:val="o"/>
      <w:lvlJc w:val="left"/>
      <w:pPr>
        <w:ind w:left="4370" w:hanging="360"/>
      </w:pPr>
      <w:rPr>
        <w:rFonts w:ascii="Courier New" w:hAnsi="Courier New" w:cs="Courier New" w:hint="default"/>
      </w:rPr>
    </w:lvl>
    <w:lvl w:ilvl="5" w:tplc="041A0005" w:tentative="1">
      <w:start w:val="1"/>
      <w:numFmt w:val="bullet"/>
      <w:lvlText w:val=""/>
      <w:lvlJc w:val="left"/>
      <w:pPr>
        <w:ind w:left="5090" w:hanging="360"/>
      </w:pPr>
      <w:rPr>
        <w:rFonts w:ascii="Wingdings" w:hAnsi="Wingdings" w:hint="default"/>
      </w:rPr>
    </w:lvl>
    <w:lvl w:ilvl="6" w:tplc="041A0001" w:tentative="1">
      <w:start w:val="1"/>
      <w:numFmt w:val="bullet"/>
      <w:lvlText w:val=""/>
      <w:lvlJc w:val="left"/>
      <w:pPr>
        <w:ind w:left="5810" w:hanging="360"/>
      </w:pPr>
      <w:rPr>
        <w:rFonts w:ascii="Symbol" w:hAnsi="Symbol" w:hint="default"/>
      </w:rPr>
    </w:lvl>
    <w:lvl w:ilvl="7" w:tplc="041A0003" w:tentative="1">
      <w:start w:val="1"/>
      <w:numFmt w:val="bullet"/>
      <w:lvlText w:val="o"/>
      <w:lvlJc w:val="left"/>
      <w:pPr>
        <w:ind w:left="6530" w:hanging="360"/>
      </w:pPr>
      <w:rPr>
        <w:rFonts w:ascii="Courier New" w:hAnsi="Courier New" w:cs="Courier New" w:hint="default"/>
      </w:rPr>
    </w:lvl>
    <w:lvl w:ilvl="8" w:tplc="041A0005" w:tentative="1">
      <w:start w:val="1"/>
      <w:numFmt w:val="bullet"/>
      <w:lvlText w:val=""/>
      <w:lvlJc w:val="left"/>
      <w:pPr>
        <w:ind w:left="7250" w:hanging="360"/>
      </w:pPr>
      <w:rPr>
        <w:rFonts w:ascii="Wingdings" w:hAnsi="Wingdings" w:hint="default"/>
      </w:rPr>
    </w:lvl>
  </w:abstractNum>
  <w:abstractNum w:abstractNumId="101" w15:restartNumberingAfterBreak="0">
    <w:nsid w:val="59270465"/>
    <w:multiLevelType w:val="hybridMultilevel"/>
    <w:tmpl w:val="EF8E9F52"/>
    <w:lvl w:ilvl="0" w:tplc="B31AA10C">
      <w:start w:val="2"/>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2" w15:restartNumberingAfterBreak="0">
    <w:nsid w:val="598104D2"/>
    <w:multiLevelType w:val="hybridMultilevel"/>
    <w:tmpl w:val="30A2FB92"/>
    <w:lvl w:ilvl="0" w:tplc="D4B25586">
      <w:start w:val="1"/>
      <w:numFmt w:val="decimal"/>
      <w:lvlText w:val="(%1)"/>
      <w:lvlJc w:val="left"/>
      <w:pPr>
        <w:ind w:left="116" w:hanging="355"/>
      </w:pPr>
      <w:rPr>
        <w:rFonts w:ascii="Arial" w:eastAsia="Arial" w:hAnsi="Arial" w:cs="Arial" w:hint="default"/>
        <w:w w:val="100"/>
        <w:sz w:val="22"/>
        <w:szCs w:val="22"/>
      </w:rPr>
    </w:lvl>
    <w:lvl w:ilvl="1" w:tplc="49522C3A">
      <w:numFmt w:val="bullet"/>
      <w:lvlText w:val="•"/>
      <w:lvlJc w:val="left"/>
      <w:pPr>
        <w:ind w:left="1038" w:hanging="355"/>
      </w:pPr>
      <w:rPr>
        <w:rFonts w:hint="default"/>
      </w:rPr>
    </w:lvl>
    <w:lvl w:ilvl="2" w:tplc="FF24A586">
      <w:numFmt w:val="bullet"/>
      <w:lvlText w:val="•"/>
      <w:lvlJc w:val="left"/>
      <w:pPr>
        <w:ind w:left="1957" w:hanging="355"/>
      </w:pPr>
      <w:rPr>
        <w:rFonts w:hint="default"/>
      </w:rPr>
    </w:lvl>
    <w:lvl w:ilvl="3" w:tplc="B6821352">
      <w:numFmt w:val="bullet"/>
      <w:lvlText w:val="•"/>
      <w:lvlJc w:val="left"/>
      <w:pPr>
        <w:ind w:left="2875" w:hanging="355"/>
      </w:pPr>
      <w:rPr>
        <w:rFonts w:hint="default"/>
      </w:rPr>
    </w:lvl>
    <w:lvl w:ilvl="4" w:tplc="87543170">
      <w:numFmt w:val="bullet"/>
      <w:lvlText w:val="•"/>
      <w:lvlJc w:val="left"/>
      <w:pPr>
        <w:ind w:left="3794" w:hanging="355"/>
      </w:pPr>
      <w:rPr>
        <w:rFonts w:hint="default"/>
      </w:rPr>
    </w:lvl>
    <w:lvl w:ilvl="5" w:tplc="194006F6">
      <w:numFmt w:val="bullet"/>
      <w:lvlText w:val="•"/>
      <w:lvlJc w:val="left"/>
      <w:pPr>
        <w:ind w:left="4713" w:hanging="355"/>
      </w:pPr>
      <w:rPr>
        <w:rFonts w:hint="default"/>
      </w:rPr>
    </w:lvl>
    <w:lvl w:ilvl="6" w:tplc="44FA9264">
      <w:numFmt w:val="bullet"/>
      <w:lvlText w:val="•"/>
      <w:lvlJc w:val="left"/>
      <w:pPr>
        <w:ind w:left="5631" w:hanging="355"/>
      </w:pPr>
      <w:rPr>
        <w:rFonts w:hint="default"/>
      </w:rPr>
    </w:lvl>
    <w:lvl w:ilvl="7" w:tplc="781EA4AA">
      <w:numFmt w:val="bullet"/>
      <w:lvlText w:val="•"/>
      <w:lvlJc w:val="left"/>
      <w:pPr>
        <w:ind w:left="6550" w:hanging="355"/>
      </w:pPr>
      <w:rPr>
        <w:rFonts w:hint="default"/>
      </w:rPr>
    </w:lvl>
    <w:lvl w:ilvl="8" w:tplc="936050F6">
      <w:numFmt w:val="bullet"/>
      <w:lvlText w:val="•"/>
      <w:lvlJc w:val="left"/>
      <w:pPr>
        <w:ind w:left="7469" w:hanging="355"/>
      </w:pPr>
      <w:rPr>
        <w:rFonts w:hint="default"/>
      </w:rPr>
    </w:lvl>
  </w:abstractNum>
  <w:abstractNum w:abstractNumId="103" w15:restartNumberingAfterBreak="0">
    <w:nsid w:val="59B5481A"/>
    <w:multiLevelType w:val="hybridMultilevel"/>
    <w:tmpl w:val="7E1C88AC"/>
    <w:lvl w:ilvl="0" w:tplc="9AC4E948">
      <w:start w:val="1"/>
      <w:numFmt w:val="decimal"/>
      <w:lvlText w:val="(%1)"/>
      <w:lvlJc w:val="left"/>
      <w:pPr>
        <w:ind w:left="116" w:hanging="346"/>
      </w:pPr>
      <w:rPr>
        <w:rFonts w:ascii="Arial" w:eastAsia="Arial" w:hAnsi="Arial" w:cs="Arial" w:hint="default"/>
        <w:w w:val="100"/>
        <w:sz w:val="22"/>
        <w:szCs w:val="22"/>
      </w:rPr>
    </w:lvl>
    <w:lvl w:ilvl="1" w:tplc="FC0A9476">
      <w:numFmt w:val="bullet"/>
      <w:lvlText w:val="•"/>
      <w:lvlJc w:val="left"/>
      <w:pPr>
        <w:ind w:left="1038" w:hanging="346"/>
      </w:pPr>
      <w:rPr>
        <w:rFonts w:hint="default"/>
      </w:rPr>
    </w:lvl>
    <w:lvl w:ilvl="2" w:tplc="DA884AAC">
      <w:numFmt w:val="bullet"/>
      <w:lvlText w:val="•"/>
      <w:lvlJc w:val="left"/>
      <w:pPr>
        <w:ind w:left="1957" w:hanging="346"/>
      </w:pPr>
      <w:rPr>
        <w:rFonts w:hint="default"/>
      </w:rPr>
    </w:lvl>
    <w:lvl w:ilvl="3" w:tplc="3DF079C0">
      <w:numFmt w:val="bullet"/>
      <w:lvlText w:val="•"/>
      <w:lvlJc w:val="left"/>
      <w:pPr>
        <w:ind w:left="2875" w:hanging="346"/>
      </w:pPr>
      <w:rPr>
        <w:rFonts w:hint="default"/>
      </w:rPr>
    </w:lvl>
    <w:lvl w:ilvl="4" w:tplc="40CEACE2">
      <w:numFmt w:val="bullet"/>
      <w:lvlText w:val="•"/>
      <w:lvlJc w:val="left"/>
      <w:pPr>
        <w:ind w:left="3794" w:hanging="346"/>
      </w:pPr>
      <w:rPr>
        <w:rFonts w:hint="default"/>
      </w:rPr>
    </w:lvl>
    <w:lvl w:ilvl="5" w:tplc="06FC63FC">
      <w:numFmt w:val="bullet"/>
      <w:lvlText w:val="•"/>
      <w:lvlJc w:val="left"/>
      <w:pPr>
        <w:ind w:left="4713" w:hanging="346"/>
      </w:pPr>
      <w:rPr>
        <w:rFonts w:hint="default"/>
      </w:rPr>
    </w:lvl>
    <w:lvl w:ilvl="6" w:tplc="2818870C">
      <w:numFmt w:val="bullet"/>
      <w:lvlText w:val="•"/>
      <w:lvlJc w:val="left"/>
      <w:pPr>
        <w:ind w:left="5631" w:hanging="346"/>
      </w:pPr>
      <w:rPr>
        <w:rFonts w:hint="default"/>
      </w:rPr>
    </w:lvl>
    <w:lvl w:ilvl="7" w:tplc="78082902">
      <w:numFmt w:val="bullet"/>
      <w:lvlText w:val="•"/>
      <w:lvlJc w:val="left"/>
      <w:pPr>
        <w:ind w:left="6550" w:hanging="346"/>
      </w:pPr>
      <w:rPr>
        <w:rFonts w:hint="default"/>
      </w:rPr>
    </w:lvl>
    <w:lvl w:ilvl="8" w:tplc="8758DEFC">
      <w:numFmt w:val="bullet"/>
      <w:lvlText w:val="•"/>
      <w:lvlJc w:val="left"/>
      <w:pPr>
        <w:ind w:left="7469" w:hanging="346"/>
      </w:pPr>
      <w:rPr>
        <w:rFonts w:hint="default"/>
      </w:rPr>
    </w:lvl>
  </w:abstractNum>
  <w:abstractNum w:abstractNumId="104" w15:restartNumberingAfterBreak="0">
    <w:nsid w:val="5A8B5782"/>
    <w:multiLevelType w:val="hybridMultilevel"/>
    <w:tmpl w:val="C7E88D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5" w15:restartNumberingAfterBreak="0">
    <w:nsid w:val="5AB47D6D"/>
    <w:multiLevelType w:val="hybridMultilevel"/>
    <w:tmpl w:val="33246F08"/>
    <w:lvl w:ilvl="0" w:tplc="0409000F">
      <w:start w:val="1"/>
      <w:numFmt w:val="decimal"/>
      <w:lvlText w:val="%1."/>
      <w:lvlJc w:val="left"/>
      <w:pPr>
        <w:ind w:left="1196" w:hanging="360"/>
      </w:p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106" w15:restartNumberingAfterBreak="0">
    <w:nsid w:val="5B8B25D0"/>
    <w:multiLevelType w:val="hybridMultilevel"/>
    <w:tmpl w:val="BC606546"/>
    <w:lvl w:ilvl="0" w:tplc="14AA2DF6">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BB27540"/>
    <w:multiLevelType w:val="hybridMultilevel"/>
    <w:tmpl w:val="00D413B4"/>
    <w:lvl w:ilvl="0" w:tplc="FFFFFFFF">
      <w:start w:val="1"/>
      <w:numFmt w:val="upperRoman"/>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8" w15:restartNumberingAfterBreak="0">
    <w:nsid w:val="5BF35248"/>
    <w:multiLevelType w:val="hybridMultilevel"/>
    <w:tmpl w:val="E40C2FDC"/>
    <w:lvl w:ilvl="0" w:tplc="47FE6C6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9" w15:restartNumberingAfterBreak="0">
    <w:nsid w:val="5C433FB3"/>
    <w:multiLevelType w:val="hybridMultilevel"/>
    <w:tmpl w:val="CC2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D25210E"/>
    <w:multiLevelType w:val="hybridMultilevel"/>
    <w:tmpl w:val="FDA4011E"/>
    <w:lvl w:ilvl="0" w:tplc="0409000B">
      <w:start w:val="1"/>
      <w:numFmt w:val="bullet"/>
      <w:lvlText w:val=""/>
      <w:lvlJc w:val="left"/>
      <w:pPr>
        <w:ind w:left="1440" w:hanging="360"/>
      </w:pPr>
      <w:rPr>
        <w:rFonts w:ascii="Wingdings" w:hAnsi="Wingdings" w:hint="default"/>
      </w:rPr>
    </w:lvl>
    <w:lvl w:ilvl="1" w:tplc="36388968">
      <w:start w:val="3"/>
      <w:numFmt w:val="bullet"/>
      <w:lvlText w:val="-"/>
      <w:lvlJc w:val="left"/>
      <w:pPr>
        <w:ind w:left="2160" w:hanging="360"/>
      </w:pPr>
      <w:rPr>
        <w:rFonts w:ascii="Bookman Old Style" w:eastAsia="Times New Roman" w:hAnsi="Bookman Old Style"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1" w15:restartNumberingAfterBreak="0">
    <w:nsid w:val="5E181072"/>
    <w:multiLevelType w:val="hybridMultilevel"/>
    <w:tmpl w:val="22F69ACA"/>
    <w:lvl w:ilvl="0" w:tplc="63F8811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2" w15:restartNumberingAfterBreak="0">
    <w:nsid w:val="5F79021D"/>
    <w:multiLevelType w:val="hybridMultilevel"/>
    <w:tmpl w:val="6BB2E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2995C11"/>
    <w:multiLevelType w:val="hybridMultilevel"/>
    <w:tmpl w:val="59EC31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4" w15:restartNumberingAfterBreak="0">
    <w:nsid w:val="63270D26"/>
    <w:multiLevelType w:val="hybridMultilevel"/>
    <w:tmpl w:val="2744DFE2"/>
    <w:lvl w:ilvl="0" w:tplc="78B2E9CE">
      <w:start w:val="1"/>
      <w:numFmt w:val="decimal"/>
      <w:lvlText w:val="(%1)"/>
      <w:lvlJc w:val="left"/>
      <w:pPr>
        <w:ind w:left="116" w:hanging="331"/>
      </w:pPr>
      <w:rPr>
        <w:rFonts w:ascii="Arial" w:eastAsia="Arial" w:hAnsi="Arial" w:cs="Arial" w:hint="default"/>
        <w:w w:val="100"/>
        <w:sz w:val="22"/>
        <w:szCs w:val="22"/>
      </w:rPr>
    </w:lvl>
    <w:lvl w:ilvl="1" w:tplc="13ACF882">
      <w:numFmt w:val="bullet"/>
      <w:lvlText w:val="•"/>
      <w:lvlJc w:val="left"/>
      <w:pPr>
        <w:ind w:left="1038" w:hanging="331"/>
      </w:pPr>
      <w:rPr>
        <w:rFonts w:hint="default"/>
      </w:rPr>
    </w:lvl>
    <w:lvl w:ilvl="2" w:tplc="2812850E">
      <w:numFmt w:val="bullet"/>
      <w:lvlText w:val="•"/>
      <w:lvlJc w:val="left"/>
      <w:pPr>
        <w:ind w:left="1957" w:hanging="331"/>
      </w:pPr>
      <w:rPr>
        <w:rFonts w:hint="default"/>
      </w:rPr>
    </w:lvl>
    <w:lvl w:ilvl="3" w:tplc="D0D28A92">
      <w:numFmt w:val="bullet"/>
      <w:lvlText w:val="•"/>
      <w:lvlJc w:val="left"/>
      <w:pPr>
        <w:ind w:left="2875" w:hanging="331"/>
      </w:pPr>
      <w:rPr>
        <w:rFonts w:hint="default"/>
      </w:rPr>
    </w:lvl>
    <w:lvl w:ilvl="4" w:tplc="6F1845C8">
      <w:numFmt w:val="bullet"/>
      <w:lvlText w:val="•"/>
      <w:lvlJc w:val="left"/>
      <w:pPr>
        <w:ind w:left="3794" w:hanging="331"/>
      </w:pPr>
      <w:rPr>
        <w:rFonts w:hint="default"/>
      </w:rPr>
    </w:lvl>
    <w:lvl w:ilvl="5" w:tplc="89088AAE">
      <w:numFmt w:val="bullet"/>
      <w:lvlText w:val="•"/>
      <w:lvlJc w:val="left"/>
      <w:pPr>
        <w:ind w:left="4713" w:hanging="331"/>
      </w:pPr>
      <w:rPr>
        <w:rFonts w:hint="default"/>
      </w:rPr>
    </w:lvl>
    <w:lvl w:ilvl="6" w:tplc="BB54F978">
      <w:numFmt w:val="bullet"/>
      <w:lvlText w:val="•"/>
      <w:lvlJc w:val="left"/>
      <w:pPr>
        <w:ind w:left="5631" w:hanging="331"/>
      </w:pPr>
      <w:rPr>
        <w:rFonts w:hint="default"/>
      </w:rPr>
    </w:lvl>
    <w:lvl w:ilvl="7" w:tplc="3C784D60">
      <w:numFmt w:val="bullet"/>
      <w:lvlText w:val="•"/>
      <w:lvlJc w:val="left"/>
      <w:pPr>
        <w:ind w:left="6550" w:hanging="331"/>
      </w:pPr>
      <w:rPr>
        <w:rFonts w:hint="default"/>
      </w:rPr>
    </w:lvl>
    <w:lvl w:ilvl="8" w:tplc="D63A23D8">
      <w:numFmt w:val="bullet"/>
      <w:lvlText w:val="•"/>
      <w:lvlJc w:val="left"/>
      <w:pPr>
        <w:ind w:left="7469" w:hanging="331"/>
      </w:pPr>
      <w:rPr>
        <w:rFonts w:hint="default"/>
      </w:rPr>
    </w:lvl>
  </w:abstractNum>
  <w:abstractNum w:abstractNumId="115" w15:restartNumberingAfterBreak="0">
    <w:nsid w:val="635D3903"/>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6" w15:restartNumberingAfterBreak="0">
    <w:nsid w:val="65397A8E"/>
    <w:multiLevelType w:val="hybridMultilevel"/>
    <w:tmpl w:val="C608DDA4"/>
    <w:lvl w:ilvl="0" w:tplc="96608FA4">
      <w:start w:val="1"/>
      <w:numFmt w:val="decimal"/>
      <w:lvlText w:val="(%1)"/>
      <w:lvlJc w:val="left"/>
      <w:pPr>
        <w:ind w:left="116" w:hanging="370"/>
      </w:pPr>
      <w:rPr>
        <w:rFonts w:ascii="Arial" w:eastAsia="Arial" w:hAnsi="Arial" w:cs="Arial" w:hint="default"/>
        <w:w w:val="100"/>
        <w:sz w:val="22"/>
        <w:szCs w:val="22"/>
      </w:rPr>
    </w:lvl>
    <w:lvl w:ilvl="1" w:tplc="29B0ADE6">
      <w:numFmt w:val="bullet"/>
      <w:lvlText w:val="•"/>
      <w:lvlJc w:val="left"/>
      <w:pPr>
        <w:ind w:left="1038" w:hanging="370"/>
      </w:pPr>
      <w:rPr>
        <w:rFonts w:hint="default"/>
      </w:rPr>
    </w:lvl>
    <w:lvl w:ilvl="2" w:tplc="C292F3C0">
      <w:numFmt w:val="bullet"/>
      <w:lvlText w:val="•"/>
      <w:lvlJc w:val="left"/>
      <w:pPr>
        <w:ind w:left="1957" w:hanging="370"/>
      </w:pPr>
      <w:rPr>
        <w:rFonts w:hint="default"/>
      </w:rPr>
    </w:lvl>
    <w:lvl w:ilvl="3" w:tplc="BE789CE2">
      <w:numFmt w:val="bullet"/>
      <w:lvlText w:val="•"/>
      <w:lvlJc w:val="left"/>
      <w:pPr>
        <w:ind w:left="2875" w:hanging="370"/>
      </w:pPr>
      <w:rPr>
        <w:rFonts w:hint="default"/>
      </w:rPr>
    </w:lvl>
    <w:lvl w:ilvl="4" w:tplc="363607DC">
      <w:numFmt w:val="bullet"/>
      <w:lvlText w:val="•"/>
      <w:lvlJc w:val="left"/>
      <w:pPr>
        <w:ind w:left="3794" w:hanging="370"/>
      </w:pPr>
      <w:rPr>
        <w:rFonts w:hint="default"/>
      </w:rPr>
    </w:lvl>
    <w:lvl w:ilvl="5" w:tplc="01903672">
      <w:numFmt w:val="bullet"/>
      <w:lvlText w:val="•"/>
      <w:lvlJc w:val="left"/>
      <w:pPr>
        <w:ind w:left="4713" w:hanging="370"/>
      </w:pPr>
      <w:rPr>
        <w:rFonts w:hint="default"/>
      </w:rPr>
    </w:lvl>
    <w:lvl w:ilvl="6" w:tplc="FF3C3B56">
      <w:numFmt w:val="bullet"/>
      <w:lvlText w:val="•"/>
      <w:lvlJc w:val="left"/>
      <w:pPr>
        <w:ind w:left="5631" w:hanging="370"/>
      </w:pPr>
      <w:rPr>
        <w:rFonts w:hint="default"/>
      </w:rPr>
    </w:lvl>
    <w:lvl w:ilvl="7" w:tplc="C25E1106">
      <w:numFmt w:val="bullet"/>
      <w:lvlText w:val="•"/>
      <w:lvlJc w:val="left"/>
      <w:pPr>
        <w:ind w:left="6550" w:hanging="370"/>
      </w:pPr>
      <w:rPr>
        <w:rFonts w:hint="default"/>
      </w:rPr>
    </w:lvl>
    <w:lvl w:ilvl="8" w:tplc="8004AFDA">
      <w:numFmt w:val="bullet"/>
      <w:lvlText w:val="•"/>
      <w:lvlJc w:val="left"/>
      <w:pPr>
        <w:ind w:left="7469" w:hanging="370"/>
      </w:pPr>
      <w:rPr>
        <w:rFonts w:hint="default"/>
      </w:rPr>
    </w:lvl>
  </w:abstractNum>
  <w:abstractNum w:abstractNumId="117" w15:restartNumberingAfterBreak="0">
    <w:nsid w:val="66080A44"/>
    <w:multiLevelType w:val="hybridMultilevel"/>
    <w:tmpl w:val="F0AA4676"/>
    <w:lvl w:ilvl="0" w:tplc="63F8811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8" w15:restartNumberingAfterBreak="0">
    <w:nsid w:val="66B75983"/>
    <w:multiLevelType w:val="hybridMultilevel"/>
    <w:tmpl w:val="7BA4A8E6"/>
    <w:lvl w:ilvl="0" w:tplc="0409000F">
      <w:start w:val="1"/>
      <w:numFmt w:val="decimal"/>
      <w:lvlText w:val="%1."/>
      <w:lvlJc w:val="left"/>
      <w:pPr>
        <w:ind w:left="1196" w:hanging="360"/>
      </w:p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119" w15:restartNumberingAfterBreak="0">
    <w:nsid w:val="66EF3280"/>
    <w:multiLevelType w:val="hybridMultilevel"/>
    <w:tmpl w:val="4C1C2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7283ECD"/>
    <w:multiLevelType w:val="hybridMultilevel"/>
    <w:tmpl w:val="09CC2DFA"/>
    <w:lvl w:ilvl="0" w:tplc="56600EE0">
      <w:start w:val="1"/>
      <w:numFmt w:val="decimal"/>
      <w:lvlText w:val="(%1)"/>
      <w:lvlJc w:val="left"/>
      <w:pPr>
        <w:ind w:left="116" w:hanging="329"/>
      </w:pPr>
      <w:rPr>
        <w:rFonts w:ascii="Arial" w:eastAsia="Arial" w:hAnsi="Arial" w:cs="Arial" w:hint="default"/>
        <w:w w:val="100"/>
        <w:sz w:val="22"/>
        <w:szCs w:val="22"/>
      </w:rPr>
    </w:lvl>
    <w:lvl w:ilvl="1" w:tplc="FE803A52">
      <w:numFmt w:val="bullet"/>
      <w:lvlText w:val="•"/>
      <w:lvlJc w:val="left"/>
      <w:pPr>
        <w:ind w:left="1038" w:hanging="329"/>
      </w:pPr>
      <w:rPr>
        <w:rFonts w:hint="default"/>
      </w:rPr>
    </w:lvl>
    <w:lvl w:ilvl="2" w:tplc="C952E16E">
      <w:numFmt w:val="bullet"/>
      <w:lvlText w:val="•"/>
      <w:lvlJc w:val="left"/>
      <w:pPr>
        <w:ind w:left="1957" w:hanging="329"/>
      </w:pPr>
      <w:rPr>
        <w:rFonts w:hint="default"/>
      </w:rPr>
    </w:lvl>
    <w:lvl w:ilvl="3" w:tplc="D63085B2">
      <w:numFmt w:val="bullet"/>
      <w:lvlText w:val="•"/>
      <w:lvlJc w:val="left"/>
      <w:pPr>
        <w:ind w:left="2875" w:hanging="329"/>
      </w:pPr>
      <w:rPr>
        <w:rFonts w:hint="default"/>
      </w:rPr>
    </w:lvl>
    <w:lvl w:ilvl="4" w:tplc="720C9F38">
      <w:numFmt w:val="bullet"/>
      <w:lvlText w:val="•"/>
      <w:lvlJc w:val="left"/>
      <w:pPr>
        <w:ind w:left="3794" w:hanging="329"/>
      </w:pPr>
      <w:rPr>
        <w:rFonts w:hint="default"/>
      </w:rPr>
    </w:lvl>
    <w:lvl w:ilvl="5" w:tplc="C3F41B94">
      <w:numFmt w:val="bullet"/>
      <w:lvlText w:val="•"/>
      <w:lvlJc w:val="left"/>
      <w:pPr>
        <w:ind w:left="4713" w:hanging="329"/>
      </w:pPr>
      <w:rPr>
        <w:rFonts w:hint="default"/>
      </w:rPr>
    </w:lvl>
    <w:lvl w:ilvl="6" w:tplc="45DC61DA">
      <w:numFmt w:val="bullet"/>
      <w:lvlText w:val="•"/>
      <w:lvlJc w:val="left"/>
      <w:pPr>
        <w:ind w:left="5631" w:hanging="329"/>
      </w:pPr>
      <w:rPr>
        <w:rFonts w:hint="default"/>
      </w:rPr>
    </w:lvl>
    <w:lvl w:ilvl="7" w:tplc="66009B60">
      <w:numFmt w:val="bullet"/>
      <w:lvlText w:val="•"/>
      <w:lvlJc w:val="left"/>
      <w:pPr>
        <w:ind w:left="6550" w:hanging="329"/>
      </w:pPr>
      <w:rPr>
        <w:rFonts w:hint="default"/>
      </w:rPr>
    </w:lvl>
    <w:lvl w:ilvl="8" w:tplc="45263624">
      <w:numFmt w:val="bullet"/>
      <w:lvlText w:val="•"/>
      <w:lvlJc w:val="left"/>
      <w:pPr>
        <w:ind w:left="7469" w:hanging="329"/>
      </w:pPr>
      <w:rPr>
        <w:rFonts w:hint="default"/>
      </w:rPr>
    </w:lvl>
  </w:abstractNum>
  <w:abstractNum w:abstractNumId="121" w15:restartNumberingAfterBreak="0">
    <w:nsid w:val="683D30A6"/>
    <w:multiLevelType w:val="hybridMultilevel"/>
    <w:tmpl w:val="59A6BE0A"/>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2" w15:restartNumberingAfterBreak="0">
    <w:nsid w:val="6911105E"/>
    <w:multiLevelType w:val="hybridMultilevel"/>
    <w:tmpl w:val="13CE158E"/>
    <w:lvl w:ilvl="0" w:tplc="6CDC8BD4">
      <w:start w:val="1"/>
      <w:numFmt w:val="decimal"/>
      <w:lvlText w:val="(%1)"/>
      <w:lvlJc w:val="left"/>
      <w:pPr>
        <w:ind w:left="116" w:hanging="334"/>
      </w:pPr>
      <w:rPr>
        <w:rFonts w:ascii="Arial" w:eastAsia="Arial" w:hAnsi="Arial" w:cs="Arial" w:hint="default"/>
        <w:w w:val="100"/>
        <w:sz w:val="22"/>
        <w:szCs w:val="22"/>
      </w:rPr>
    </w:lvl>
    <w:lvl w:ilvl="1" w:tplc="B6F8B6BE">
      <w:numFmt w:val="bullet"/>
      <w:lvlText w:val="•"/>
      <w:lvlJc w:val="left"/>
      <w:pPr>
        <w:ind w:left="1038" w:hanging="334"/>
      </w:pPr>
      <w:rPr>
        <w:rFonts w:hint="default"/>
      </w:rPr>
    </w:lvl>
    <w:lvl w:ilvl="2" w:tplc="450C4FC2">
      <w:numFmt w:val="bullet"/>
      <w:lvlText w:val="•"/>
      <w:lvlJc w:val="left"/>
      <w:pPr>
        <w:ind w:left="1957" w:hanging="334"/>
      </w:pPr>
      <w:rPr>
        <w:rFonts w:hint="default"/>
      </w:rPr>
    </w:lvl>
    <w:lvl w:ilvl="3" w:tplc="46A0F022">
      <w:numFmt w:val="bullet"/>
      <w:lvlText w:val="•"/>
      <w:lvlJc w:val="left"/>
      <w:pPr>
        <w:ind w:left="2875" w:hanging="334"/>
      </w:pPr>
      <w:rPr>
        <w:rFonts w:hint="default"/>
      </w:rPr>
    </w:lvl>
    <w:lvl w:ilvl="4" w:tplc="E6BAF4C6">
      <w:numFmt w:val="bullet"/>
      <w:lvlText w:val="•"/>
      <w:lvlJc w:val="left"/>
      <w:pPr>
        <w:ind w:left="3794" w:hanging="334"/>
      </w:pPr>
      <w:rPr>
        <w:rFonts w:hint="default"/>
      </w:rPr>
    </w:lvl>
    <w:lvl w:ilvl="5" w:tplc="E07CB300">
      <w:numFmt w:val="bullet"/>
      <w:lvlText w:val="•"/>
      <w:lvlJc w:val="left"/>
      <w:pPr>
        <w:ind w:left="4713" w:hanging="334"/>
      </w:pPr>
      <w:rPr>
        <w:rFonts w:hint="default"/>
      </w:rPr>
    </w:lvl>
    <w:lvl w:ilvl="6" w:tplc="9BB61070">
      <w:numFmt w:val="bullet"/>
      <w:lvlText w:val="•"/>
      <w:lvlJc w:val="left"/>
      <w:pPr>
        <w:ind w:left="5631" w:hanging="334"/>
      </w:pPr>
      <w:rPr>
        <w:rFonts w:hint="default"/>
      </w:rPr>
    </w:lvl>
    <w:lvl w:ilvl="7" w:tplc="F5543186">
      <w:numFmt w:val="bullet"/>
      <w:lvlText w:val="•"/>
      <w:lvlJc w:val="left"/>
      <w:pPr>
        <w:ind w:left="6550" w:hanging="334"/>
      </w:pPr>
      <w:rPr>
        <w:rFonts w:hint="default"/>
      </w:rPr>
    </w:lvl>
    <w:lvl w:ilvl="8" w:tplc="66D676FA">
      <w:numFmt w:val="bullet"/>
      <w:lvlText w:val="•"/>
      <w:lvlJc w:val="left"/>
      <w:pPr>
        <w:ind w:left="7469" w:hanging="334"/>
      </w:pPr>
      <w:rPr>
        <w:rFonts w:hint="default"/>
      </w:rPr>
    </w:lvl>
  </w:abstractNum>
  <w:abstractNum w:abstractNumId="123" w15:restartNumberingAfterBreak="0">
    <w:nsid w:val="693C7E39"/>
    <w:multiLevelType w:val="hybridMultilevel"/>
    <w:tmpl w:val="5BA8AF82"/>
    <w:lvl w:ilvl="0" w:tplc="9A6EDE1C">
      <w:numFmt w:val="bullet"/>
      <w:lvlText w:val="–"/>
      <w:lvlJc w:val="left"/>
      <w:pPr>
        <w:ind w:left="116" w:hanging="192"/>
      </w:pPr>
      <w:rPr>
        <w:rFonts w:ascii="Arial" w:eastAsia="Arial" w:hAnsi="Arial" w:cs="Arial" w:hint="default"/>
        <w:w w:val="100"/>
        <w:sz w:val="22"/>
        <w:szCs w:val="22"/>
      </w:rPr>
    </w:lvl>
    <w:lvl w:ilvl="1" w:tplc="6D386014">
      <w:numFmt w:val="bullet"/>
      <w:lvlText w:val="-"/>
      <w:lvlJc w:val="left"/>
      <w:pPr>
        <w:ind w:left="836" w:hanging="360"/>
      </w:pPr>
      <w:rPr>
        <w:rFonts w:ascii="Swis721 LtCn BT" w:eastAsia="Swis721 LtCn BT" w:hAnsi="Swis721 LtCn BT" w:cs="Swis721 LtCn BT" w:hint="default"/>
        <w:w w:val="100"/>
        <w:sz w:val="22"/>
        <w:szCs w:val="22"/>
      </w:rPr>
    </w:lvl>
    <w:lvl w:ilvl="2" w:tplc="38DCE252">
      <w:numFmt w:val="bullet"/>
      <w:lvlText w:val="•"/>
      <w:lvlJc w:val="left"/>
      <w:pPr>
        <w:ind w:left="1780" w:hanging="360"/>
      </w:pPr>
      <w:rPr>
        <w:rFonts w:hint="default"/>
      </w:rPr>
    </w:lvl>
    <w:lvl w:ilvl="3" w:tplc="E3E6ADEA">
      <w:numFmt w:val="bullet"/>
      <w:lvlText w:val="•"/>
      <w:lvlJc w:val="left"/>
      <w:pPr>
        <w:ind w:left="2721" w:hanging="360"/>
      </w:pPr>
      <w:rPr>
        <w:rFonts w:hint="default"/>
      </w:rPr>
    </w:lvl>
    <w:lvl w:ilvl="4" w:tplc="96BE9B08">
      <w:numFmt w:val="bullet"/>
      <w:lvlText w:val="•"/>
      <w:lvlJc w:val="left"/>
      <w:pPr>
        <w:ind w:left="3662" w:hanging="360"/>
      </w:pPr>
      <w:rPr>
        <w:rFonts w:hint="default"/>
      </w:rPr>
    </w:lvl>
    <w:lvl w:ilvl="5" w:tplc="FD2AD438">
      <w:numFmt w:val="bullet"/>
      <w:lvlText w:val="•"/>
      <w:lvlJc w:val="left"/>
      <w:pPr>
        <w:ind w:left="4602" w:hanging="360"/>
      </w:pPr>
      <w:rPr>
        <w:rFonts w:hint="default"/>
      </w:rPr>
    </w:lvl>
    <w:lvl w:ilvl="6" w:tplc="0F4AD04E">
      <w:numFmt w:val="bullet"/>
      <w:lvlText w:val="•"/>
      <w:lvlJc w:val="left"/>
      <w:pPr>
        <w:ind w:left="5543" w:hanging="360"/>
      </w:pPr>
      <w:rPr>
        <w:rFonts w:hint="default"/>
      </w:rPr>
    </w:lvl>
    <w:lvl w:ilvl="7" w:tplc="E7264D80">
      <w:numFmt w:val="bullet"/>
      <w:lvlText w:val="•"/>
      <w:lvlJc w:val="left"/>
      <w:pPr>
        <w:ind w:left="6484" w:hanging="360"/>
      </w:pPr>
      <w:rPr>
        <w:rFonts w:hint="default"/>
      </w:rPr>
    </w:lvl>
    <w:lvl w:ilvl="8" w:tplc="B7665252">
      <w:numFmt w:val="bullet"/>
      <w:lvlText w:val="•"/>
      <w:lvlJc w:val="left"/>
      <w:pPr>
        <w:ind w:left="7424" w:hanging="360"/>
      </w:pPr>
      <w:rPr>
        <w:rFonts w:hint="default"/>
      </w:rPr>
    </w:lvl>
  </w:abstractNum>
  <w:abstractNum w:abstractNumId="124" w15:restartNumberingAfterBreak="0">
    <w:nsid w:val="699410BA"/>
    <w:multiLevelType w:val="hybridMultilevel"/>
    <w:tmpl w:val="1D1C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C442967"/>
    <w:multiLevelType w:val="multilevel"/>
    <w:tmpl w:val="1BEEF3FE"/>
    <w:lvl w:ilvl="0">
      <w:start w:val="2"/>
      <w:numFmt w:val="decimal"/>
      <w:lvlText w:val="%1."/>
      <w:lvlJc w:val="left"/>
      <w:pPr>
        <w:ind w:left="480" w:hanging="48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26" w15:restartNumberingAfterBreak="0">
    <w:nsid w:val="6D924AAB"/>
    <w:multiLevelType w:val="multilevel"/>
    <w:tmpl w:val="6996F91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7" w15:restartNumberingAfterBreak="0">
    <w:nsid w:val="70D915B6"/>
    <w:multiLevelType w:val="hybridMultilevel"/>
    <w:tmpl w:val="117C48BA"/>
    <w:lvl w:ilvl="0" w:tplc="6032E476">
      <w:numFmt w:val="bullet"/>
      <w:lvlText w:val="-"/>
      <w:lvlJc w:val="left"/>
      <w:pPr>
        <w:ind w:left="836" w:hanging="360"/>
      </w:pPr>
      <w:rPr>
        <w:rFonts w:ascii="Swis721 LtCn BT" w:eastAsia="Swis721 LtCn BT" w:hAnsi="Swis721 LtCn BT" w:cs="Swis721 LtCn BT" w:hint="default"/>
        <w:w w:val="100"/>
        <w:sz w:val="22"/>
        <w:szCs w:val="22"/>
      </w:rPr>
    </w:lvl>
    <w:lvl w:ilvl="1" w:tplc="499C6036">
      <w:numFmt w:val="bullet"/>
      <w:lvlText w:val="•"/>
      <w:lvlJc w:val="left"/>
      <w:pPr>
        <w:ind w:left="1686" w:hanging="360"/>
      </w:pPr>
      <w:rPr>
        <w:rFonts w:hint="default"/>
      </w:rPr>
    </w:lvl>
    <w:lvl w:ilvl="2" w:tplc="7A266DA6">
      <w:numFmt w:val="bullet"/>
      <w:lvlText w:val="•"/>
      <w:lvlJc w:val="left"/>
      <w:pPr>
        <w:ind w:left="2533" w:hanging="360"/>
      </w:pPr>
      <w:rPr>
        <w:rFonts w:hint="default"/>
      </w:rPr>
    </w:lvl>
    <w:lvl w:ilvl="3" w:tplc="08866020">
      <w:numFmt w:val="bullet"/>
      <w:lvlText w:val="•"/>
      <w:lvlJc w:val="left"/>
      <w:pPr>
        <w:ind w:left="3379" w:hanging="360"/>
      </w:pPr>
      <w:rPr>
        <w:rFonts w:hint="default"/>
      </w:rPr>
    </w:lvl>
    <w:lvl w:ilvl="4" w:tplc="3172702C">
      <w:numFmt w:val="bullet"/>
      <w:lvlText w:val="•"/>
      <w:lvlJc w:val="left"/>
      <w:pPr>
        <w:ind w:left="4226" w:hanging="360"/>
      </w:pPr>
      <w:rPr>
        <w:rFonts w:hint="default"/>
      </w:rPr>
    </w:lvl>
    <w:lvl w:ilvl="5" w:tplc="DAE2C18C">
      <w:numFmt w:val="bullet"/>
      <w:lvlText w:val="•"/>
      <w:lvlJc w:val="left"/>
      <w:pPr>
        <w:ind w:left="5073" w:hanging="360"/>
      </w:pPr>
      <w:rPr>
        <w:rFonts w:hint="default"/>
      </w:rPr>
    </w:lvl>
    <w:lvl w:ilvl="6" w:tplc="8E76ACB0">
      <w:numFmt w:val="bullet"/>
      <w:lvlText w:val="•"/>
      <w:lvlJc w:val="left"/>
      <w:pPr>
        <w:ind w:left="5919" w:hanging="360"/>
      </w:pPr>
      <w:rPr>
        <w:rFonts w:hint="default"/>
      </w:rPr>
    </w:lvl>
    <w:lvl w:ilvl="7" w:tplc="45FAFDFE">
      <w:numFmt w:val="bullet"/>
      <w:lvlText w:val="•"/>
      <w:lvlJc w:val="left"/>
      <w:pPr>
        <w:ind w:left="6766" w:hanging="360"/>
      </w:pPr>
      <w:rPr>
        <w:rFonts w:hint="default"/>
      </w:rPr>
    </w:lvl>
    <w:lvl w:ilvl="8" w:tplc="A2CC1592">
      <w:numFmt w:val="bullet"/>
      <w:lvlText w:val="•"/>
      <w:lvlJc w:val="left"/>
      <w:pPr>
        <w:ind w:left="7613" w:hanging="360"/>
      </w:pPr>
      <w:rPr>
        <w:rFonts w:hint="default"/>
      </w:rPr>
    </w:lvl>
  </w:abstractNum>
  <w:abstractNum w:abstractNumId="128" w15:restartNumberingAfterBreak="0">
    <w:nsid w:val="70F54914"/>
    <w:multiLevelType w:val="hybridMultilevel"/>
    <w:tmpl w:val="A1B05352"/>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2C37D05"/>
    <w:multiLevelType w:val="multilevel"/>
    <w:tmpl w:val="4EB4E3B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75910E8D"/>
    <w:multiLevelType w:val="hybridMultilevel"/>
    <w:tmpl w:val="E7180394"/>
    <w:lvl w:ilvl="0" w:tplc="98488C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6D75826"/>
    <w:multiLevelType w:val="hybridMultilevel"/>
    <w:tmpl w:val="F5345CDC"/>
    <w:lvl w:ilvl="0" w:tplc="C7FC9D18">
      <w:start w:val="1"/>
      <w:numFmt w:val="decimal"/>
      <w:lvlText w:val="(%1)"/>
      <w:lvlJc w:val="left"/>
      <w:pPr>
        <w:ind w:left="116" w:hanging="334"/>
      </w:pPr>
      <w:rPr>
        <w:rFonts w:ascii="Arial" w:eastAsia="Arial" w:hAnsi="Arial" w:cs="Arial" w:hint="default"/>
        <w:w w:val="100"/>
        <w:sz w:val="22"/>
        <w:szCs w:val="22"/>
      </w:rPr>
    </w:lvl>
    <w:lvl w:ilvl="1" w:tplc="2BA6F74E">
      <w:numFmt w:val="bullet"/>
      <w:lvlText w:val="•"/>
      <w:lvlJc w:val="left"/>
      <w:pPr>
        <w:ind w:left="1038" w:hanging="334"/>
      </w:pPr>
      <w:rPr>
        <w:rFonts w:hint="default"/>
      </w:rPr>
    </w:lvl>
    <w:lvl w:ilvl="2" w:tplc="10BAF612">
      <w:numFmt w:val="bullet"/>
      <w:lvlText w:val="•"/>
      <w:lvlJc w:val="left"/>
      <w:pPr>
        <w:ind w:left="1957" w:hanging="334"/>
      </w:pPr>
      <w:rPr>
        <w:rFonts w:hint="default"/>
      </w:rPr>
    </w:lvl>
    <w:lvl w:ilvl="3" w:tplc="B52E1646">
      <w:numFmt w:val="bullet"/>
      <w:lvlText w:val="•"/>
      <w:lvlJc w:val="left"/>
      <w:pPr>
        <w:ind w:left="2875" w:hanging="334"/>
      </w:pPr>
      <w:rPr>
        <w:rFonts w:hint="default"/>
      </w:rPr>
    </w:lvl>
    <w:lvl w:ilvl="4" w:tplc="C9BCD646">
      <w:numFmt w:val="bullet"/>
      <w:lvlText w:val="•"/>
      <w:lvlJc w:val="left"/>
      <w:pPr>
        <w:ind w:left="3794" w:hanging="334"/>
      </w:pPr>
      <w:rPr>
        <w:rFonts w:hint="default"/>
      </w:rPr>
    </w:lvl>
    <w:lvl w:ilvl="5" w:tplc="ED0C7C06">
      <w:numFmt w:val="bullet"/>
      <w:lvlText w:val="•"/>
      <w:lvlJc w:val="left"/>
      <w:pPr>
        <w:ind w:left="4713" w:hanging="334"/>
      </w:pPr>
      <w:rPr>
        <w:rFonts w:hint="default"/>
      </w:rPr>
    </w:lvl>
    <w:lvl w:ilvl="6" w:tplc="67EC68A6">
      <w:numFmt w:val="bullet"/>
      <w:lvlText w:val="•"/>
      <w:lvlJc w:val="left"/>
      <w:pPr>
        <w:ind w:left="5631" w:hanging="334"/>
      </w:pPr>
      <w:rPr>
        <w:rFonts w:hint="default"/>
      </w:rPr>
    </w:lvl>
    <w:lvl w:ilvl="7" w:tplc="40300058">
      <w:numFmt w:val="bullet"/>
      <w:lvlText w:val="•"/>
      <w:lvlJc w:val="left"/>
      <w:pPr>
        <w:ind w:left="6550" w:hanging="334"/>
      </w:pPr>
      <w:rPr>
        <w:rFonts w:hint="default"/>
      </w:rPr>
    </w:lvl>
    <w:lvl w:ilvl="8" w:tplc="A4085976">
      <w:numFmt w:val="bullet"/>
      <w:lvlText w:val="•"/>
      <w:lvlJc w:val="left"/>
      <w:pPr>
        <w:ind w:left="7469" w:hanging="334"/>
      </w:pPr>
      <w:rPr>
        <w:rFonts w:hint="default"/>
      </w:rPr>
    </w:lvl>
  </w:abstractNum>
  <w:abstractNum w:abstractNumId="132" w15:restartNumberingAfterBreak="0">
    <w:nsid w:val="77137388"/>
    <w:multiLevelType w:val="hybridMultilevel"/>
    <w:tmpl w:val="D848BAEE"/>
    <w:lvl w:ilvl="0" w:tplc="1F7E9AB6">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3" w15:restartNumberingAfterBreak="0">
    <w:nsid w:val="77F2539B"/>
    <w:multiLevelType w:val="hybridMultilevel"/>
    <w:tmpl w:val="F1B44D50"/>
    <w:lvl w:ilvl="0" w:tplc="CA4C753C">
      <w:start w:val="4"/>
      <w:numFmt w:val="bullet"/>
      <w:lvlText w:val="-"/>
      <w:lvlJc w:val="left"/>
      <w:pPr>
        <w:ind w:left="1776" w:hanging="360"/>
      </w:pPr>
      <w:rPr>
        <w:rFonts w:ascii="Times New Roman" w:eastAsiaTheme="minorHAnsi" w:hAnsi="Times New Roman" w:cs="Times New Roman"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134" w15:restartNumberingAfterBreak="0">
    <w:nsid w:val="78300C58"/>
    <w:multiLevelType w:val="hybridMultilevel"/>
    <w:tmpl w:val="59626330"/>
    <w:lvl w:ilvl="0" w:tplc="894238C4">
      <w:start w:val="1"/>
      <w:numFmt w:val="decimal"/>
      <w:lvlText w:val="%1."/>
      <w:lvlJc w:val="left"/>
      <w:pPr>
        <w:ind w:left="836" w:hanging="360"/>
      </w:pPr>
      <w:rPr>
        <w:rFonts w:ascii="Arial" w:eastAsia="Arial" w:hAnsi="Arial" w:cs="Arial" w:hint="default"/>
        <w:b/>
        <w:bCs/>
        <w:spacing w:val="-1"/>
        <w:w w:val="100"/>
        <w:sz w:val="22"/>
        <w:szCs w:val="22"/>
      </w:rPr>
    </w:lvl>
    <w:lvl w:ilvl="1" w:tplc="1B8E74AA">
      <w:numFmt w:val="bullet"/>
      <w:lvlText w:val="•"/>
      <w:lvlJc w:val="left"/>
      <w:pPr>
        <w:ind w:left="1686" w:hanging="360"/>
      </w:pPr>
      <w:rPr>
        <w:rFonts w:hint="default"/>
      </w:rPr>
    </w:lvl>
    <w:lvl w:ilvl="2" w:tplc="393878D8">
      <w:numFmt w:val="bullet"/>
      <w:lvlText w:val="•"/>
      <w:lvlJc w:val="left"/>
      <w:pPr>
        <w:ind w:left="2533" w:hanging="360"/>
      </w:pPr>
      <w:rPr>
        <w:rFonts w:hint="default"/>
      </w:rPr>
    </w:lvl>
    <w:lvl w:ilvl="3" w:tplc="6F2EB5F0">
      <w:numFmt w:val="bullet"/>
      <w:lvlText w:val="•"/>
      <w:lvlJc w:val="left"/>
      <w:pPr>
        <w:ind w:left="3379" w:hanging="360"/>
      </w:pPr>
      <w:rPr>
        <w:rFonts w:hint="default"/>
      </w:rPr>
    </w:lvl>
    <w:lvl w:ilvl="4" w:tplc="46D6F798">
      <w:numFmt w:val="bullet"/>
      <w:lvlText w:val="•"/>
      <w:lvlJc w:val="left"/>
      <w:pPr>
        <w:ind w:left="4226" w:hanging="360"/>
      </w:pPr>
      <w:rPr>
        <w:rFonts w:hint="default"/>
      </w:rPr>
    </w:lvl>
    <w:lvl w:ilvl="5" w:tplc="27C633B2">
      <w:numFmt w:val="bullet"/>
      <w:lvlText w:val="•"/>
      <w:lvlJc w:val="left"/>
      <w:pPr>
        <w:ind w:left="5073" w:hanging="360"/>
      </w:pPr>
      <w:rPr>
        <w:rFonts w:hint="default"/>
      </w:rPr>
    </w:lvl>
    <w:lvl w:ilvl="6" w:tplc="C55E5818">
      <w:numFmt w:val="bullet"/>
      <w:lvlText w:val="•"/>
      <w:lvlJc w:val="left"/>
      <w:pPr>
        <w:ind w:left="5919" w:hanging="360"/>
      </w:pPr>
      <w:rPr>
        <w:rFonts w:hint="default"/>
      </w:rPr>
    </w:lvl>
    <w:lvl w:ilvl="7" w:tplc="214A859E">
      <w:numFmt w:val="bullet"/>
      <w:lvlText w:val="•"/>
      <w:lvlJc w:val="left"/>
      <w:pPr>
        <w:ind w:left="6766" w:hanging="360"/>
      </w:pPr>
      <w:rPr>
        <w:rFonts w:hint="default"/>
      </w:rPr>
    </w:lvl>
    <w:lvl w:ilvl="8" w:tplc="641CE420">
      <w:numFmt w:val="bullet"/>
      <w:lvlText w:val="•"/>
      <w:lvlJc w:val="left"/>
      <w:pPr>
        <w:ind w:left="7613" w:hanging="360"/>
      </w:pPr>
      <w:rPr>
        <w:rFonts w:hint="default"/>
      </w:rPr>
    </w:lvl>
  </w:abstractNum>
  <w:abstractNum w:abstractNumId="135" w15:restartNumberingAfterBreak="0">
    <w:nsid w:val="789423BE"/>
    <w:multiLevelType w:val="hybridMultilevel"/>
    <w:tmpl w:val="C7AED908"/>
    <w:lvl w:ilvl="0" w:tplc="9E688F0C">
      <w:start w:val="1"/>
      <w:numFmt w:val="decimal"/>
      <w:lvlText w:val="(%1)"/>
      <w:lvlJc w:val="left"/>
      <w:pPr>
        <w:ind w:left="116" w:hanging="362"/>
      </w:pPr>
      <w:rPr>
        <w:rFonts w:ascii="Arial" w:eastAsia="Arial" w:hAnsi="Arial" w:cs="Arial" w:hint="default"/>
        <w:w w:val="100"/>
        <w:sz w:val="22"/>
        <w:szCs w:val="22"/>
      </w:rPr>
    </w:lvl>
    <w:lvl w:ilvl="1" w:tplc="525E7858">
      <w:numFmt w:val="bullet"/>
      <w:lvlText w:val="•"/>
      <w:lvlJc w:val="left"/>
      <w:pPr>
        <w:ind w:left="1038" w:hanging="362"/>
      </w:pPr>
      <w:rPr>
        <w:rFonts w:hint="default"/>
      </w:rPr>
    </w:lvl>
    <w:lvl w:ilvl="2" w:tplc="373680BC">
      <w:numFmt w:val="bullet"/>
      <w:lvlText w:val="•"/>
      <w:lvlJc w:val="left"/>
      <w:pPr>
        <w:ind w:left="1957" w:hanging="362"/>
      </w:pPr>
      <w:rPr>
        <w:rFonts w:hint="default"/>
      </w:rPr>
    </w:lvl>
    <w:lvl w:ilvl="3" w:tplc="32CAFF14">
      <w:numFmt w:val="bullet"/>
      <w:lvlText w:val="•"/>
      <w:lvlJc w:val="left"/>
      <w:pPr>
        <w:ind w:left="2875" w:hanging="362"/>
      </w:pPr>
      <w:rPr>
        <w:rFonts w:hint="default"/>
      </w:rPr>
    </w:lvl>
    <w:lvl w:ilvl="4" w:tplc="49F23FBA">
      <w:numFmt w:val="bullet"/>
      <w:lvlText w:val="•"/>
      <w:lvlJc w:val="left"/>
      <w:pPr>
        <w:ind w:left="3794" w:hanging="362"/>
      </w:pPr>
      <w:rPr>
        <w:rFonts w:hint="default"/>
      </w:rPr>
    </w:lvl>
    <w:lvl w:ilvl="5" w:tplc="333031D6">
      <w:numFmt w:val="bullet"/>
      <w:lvlText w:val="•"/>
      <w:lvlJc w:val="left"/>
      <w:pPr>
        <w:ind w:left="4713" w:hanging="362"/>
      </w:pPr>
      <w:rPr>
        <w:rFonts w:hint="default"/>
      </w:rPr>
    </w:lvl>
    <w:lvl w:ilvl="6" w:tplc="63040A1E">
      <w:numFmt w:val="bullet"/>
      <w:lvlText w:val="•"/>
      <w:lvlJc w:val="left"/>
      <w:pPr>
        <w:ind w:left="5631" w:hanging="362"/>
      </w:pPr>
      <w:rPr>
        <w:rFonts w:hint="default"/>
      </w:rPr>
    </w:lvl>
    <w:lvl w:ilvl="7" w:tplc="63307F9C">
      <w:numFmt w:val="bullet"/>
      <w:lvlText w:val="•"/>
      <w:lvlJc w:val="left"/>
      <w:pPr>
        <w:ind w:left="6550" w:hanging="362"/>
      </w:pPr>
      <w:rPr>
        <w:rFonts w:hint="default"/>
      </w:rPr>
    </w:lvl>
    <w:lvl w:ilvl="8" w:tplc="2856B390">
      <w:numFmt w:val="bullet"/>
      <w:lvlText w:val="•"/>
      <w:lvlJc w:val="left"/>
      <w:pPr>
        <w:ind w:left="7469" w:hanging="362"/>
      </w:pPr>
      <w:rPr>
        <w:rFonts w:hint="default"/>
      </w:rPr>
    </w:lvl>
  </w:abstractNum>
  <w:abstractNum w:abstractNumId="136" w15:restartNumberingAfterBreak="0">
    <w:nsid w:val="7A247F1A"/>
    <w:multiLevelType w:val="hybridMultilevel"/>
    <w:tmpl w:val="330E2F94"/>
    <w:lvl w:ilvl="0" w:tplc="06A084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A27066D"/>
    <w:multiLevelType w:val="hybridMultilevel"/>
    <w:tmpl w:val="6CDA8706"/>
    <w:lvl w:ilvl="0" w:tplc="7BBC8020">
      <w:start w:val="1"/>
      <w:numFmt w:val="decimal"/>
      <w:lvlText w:val="(%1)"/>
      <w:lvlJc w:val="left"/>
      <w:pPr>
        <w:ind w:left="116" w:hanging="346"/>
      </w:pPr>
      <w:rPr>
        <w:rFonts w:ascii="Arial" w:eastAsia="Arial" w:hAnsi="Arial" w:cs="Arial" w:hint="default"/>
        <w:w w:val="100"/>
        <w:sz w:val="22"/>
        <w:szCs w:val="22"/>
      </w:rPr>
    </w:lvl>
    <w:lvl w:ilvl="1" w:tplc="C3E6CEE2">
      <w:numFmt w:val="bullet"/>
      <w:lvlText w:val="•"/>
      <w:lvlJc w:val="left"/>
      <w:pPr>
        <w:ind w:left="1038" w:hanging="346"/>
      </w:pPr>
      <w:rPr>
        <w:rFonts w:hint="default"/>
      </w:rPr>
    </w:lvl>
    <w:lvl w:ilvl="2" w:tplc="4B126AF0">
      <w:numFmt w:val="bullet"/>
      <w:lvlText w:val="•"/>
      <w:lvlJc w:val="left"/>
      <w:pPr>
        <w:ind w:left="1957" w:hanging="346"/>
      </w:pPr>
      <w:rPr>
        <w:rFonts w:hint="default"/>
      </w:rPr>
    </w:lvl>
    <w:lvl w:ilvl="3" w:tplc="E7845C12">
      <w:numFmt w:val="bullet"/>
      <w:lvlText w:val="•"/>
      <w:lvlJc w:val="left"/>
      <w:pPr>
        <w:ind w:left="2875" w:hanging="346"/>
      </w:pPr>
      <w:rPr>
        <w:rFonts w:hint="default"/>
      </w:rPr>
    </w:lvl>
    <w:lvl w:ilvl="4" w:tplc="A434FC36">
      <w:numFmt w:val="bullet"/>
      <w:lvlText w:val="•"/>
      <w:lvlJc w:val="left"/>
      <w:pPr>
        <w:ind w:left="3794" w:hanging="346"/>
      </w:pPr>
      <w:rPr>
        <w:rFonts w:hint="default"/>
      </w:rPr>
    </w:lvl>
    <w:lvl w:ilvl="5" w:tplc="39F6FFE8">
      <w:numFmt w:val="bullet"/>
      <w:lvlText w:val="•"/>
      <w:lvlJc w:val="left"/>
      <w:pPr>
        <w:ind w:left="4713" w:hanging="346"/>
      </w:pPr>
      <w:rPr>
        <w:rFonts w:hint="default"/>
      </w:rPr>
    </w:lvl>
    <w:lvl w:ilvl="6" w:tplc="F034BDE8">
      <w:numFmt w:val="bullet"/>
      <w:lvlText w:val="•"/>
      <w:lvlJc w:val="left"/>
      <w:pPr>
        <w:ind w:left="5631" w:hanging="346"/>
      </w:pPr>
      <w:rPr>
        <w:rFonts w:hint="default"/>
      </w:rPr>
    </w:lvl>
    <w:lvl w:ilvl="7" w:tplc="19A4127C">
      <w:numFmt w:val="bullet"/>
      <w:lvlText w:val="•"/>
      <w:lvlJc w:val="left"/>
      <w:pPr>
        <w:ind w:left="6550" w:hanging="346"/>
      </w:pPr>
      <w:rPr>
        <w:rFonts w:hint="default"/>
      </w:rPr>
    </w:lvl>
    <w:lvl w:ilvl="8" w:tplc="A62ECF9C">
      <w:numFmt w:val="bullet"/>
      <w:lvlText w:val="•"/>
      <w:lvlJc w:val="left"/>
      <w:pPr>
        <w:ind w:left="7469" w:hanging="346"/>
      </w:pPr>
      <w:rPr>
        <w:rFonts w:hint="default"/>
      </w:rPr>
    </w:lvl>
  </w:abstractNum>
  <w:abstractNum w:abstractNumId="138" w15:restartNumberingAfterBreak="0">
    <w:nsid w:val="7B8456D6"/>
    <w:multiLevelType w:val="hybridMultilevel"/>
    <w:tmpl w:val="260CDD1C"/>
    <w:lvl w:ilvl="0" w:tplc="15328392">
      <w:numFmt w:val="bullet"/>
      <w:lvlText w:val="-"/>
      <w:lvlJc w:val="left"/>
      <w:pPr>
        <w:ind w:left="836" w:hanging="360"/>
      </w:pPr>
      <w:rPr>
        <w:rFonts w:ascii="Swis721 LtCn BT" w:eastAsia="Swis721 LtCn BT" w:hAnsi="Swis721 LtCn BT" w:cs="Swis721 LtCn BT" w:hint="default"/>
        <w:w w:val="100"/>
        <w:sz w:val="22"/>
        <w:szCs w:val="22"/>
      </w:rPr>
    </w:lvl>
    <w:lvl w:ilvl="1" w:tplc="EEAE2D88">
      <w:numFmt w:val="bullet"/>
      <w:lvlText w:val="•"/>
      <w:lvlJc w:val="left"/>
      <w:pPr>
        <w:ind w:left="1686" w:hanging="360"/>
      </w:pPr>
      <w:rPr>
        <w:rFonts w:hint="default"/>
      </w:rPr>
    </w:lvl>
    <w:lvl w:ilvl="2" w:tplc="1B8E63EA">
      <w:numFmt w:val="bullet"/>
      <w:lvlText w:val="•"/>
      <w:lvlJc w:val="left"/>
      <w:pPr>
        <w:ind w:left="2533" w:hanging="360"/>
      </w:pPr>
      <w:rPr>
        <w:rFonts w:hint="default"/>
      </w:rPr>
    </w:lvl>
    <w:lvl w:ilvl="3" w:tplc="A62436EE">
      <w:numFmt w:val="bullet"/>
      <w:lvlText w:val="•"/>
      <w:lvlJc w:val="left"/>
      <w:pPr>
        <w:ind w:left="3379" w:hanging="360"/>
      </w:pPr>
      <w:rPr>
        <w:rFonts w:hint="default"/>
      </w:rPr>
    </w:lvl>
    <w:lvl w:ilvl="4" w:tplc="B8E0F19A">
      <w:numFmt w:val="bullet"/>
      <w:lvlText w:val="•"/>
      <w:lvlJc w:val="left"/>
      <w:pPr>
        <w:ind w:left="4226" w:hanging="360"/>
      </w:pPr>
      <w:rPr>
        <w:rFonts w:hint="default"/>
      </w:rPr>
    </w:lvl>
    <w:lvl w:ilvl="5" w:tplc="6B96EE38">
      <w:numFmt w:val="bullet"/>
      <w:lvlText w:val="•"/>
      <w:lvlJc w:val="left"/>
      <w:pPr>
        <w:ind w:left="5073" w:hanging="360"/>
      </w:pPr>
      <w:rPr>
        <w:rFonts w:hint="default"/>
      </w:rPr>
    </w:lvl>
    <w:lvl w:ilvl="6" w:tplc="A11666F2">
      <w:numFmt w:val="bullet"/>
      <w:lvlText w:val="•"/>
      <w:lvlJc w:val="left"/>
      <w:pPr>
        <w:ind w:left="5919" w:hanging="360"/>
      </w:pPr>
      <w:rPr>
        <w:rFonts w:hint="default"/>
      </w:rPr>
    </w:lvl>
    <w:lvl w:ilvl="7" w:tplc="DA6E38B0">
      <w:numFmt w:val="bullet"/>
      <w:lvlText w:val="•"/>
      <w:lvlJc w:val="left"/>
      <w:pPr>
        <w:ind w:left="6766" w:hanging="360"/>
      </w:pPr>
      <w:rPr>
        <w:rFonts w:hint="default"/>
      </w:rPr>
    </w:lvl>
    <w:lvl w:ilvl="8" w:tplc="2C24E2BA">
      <w:numFmt w:val="bullet"/>
      <w:lvlText w:val="•"/>
      <w:lvlJc w:val="left"/>
      <w:pPr>
        <w:ind w:left="7613" w:hanging="360"/>
      </w:pPr>
      <w:rPr>
        <w:rFonts w:hint="default"/>
      </w:rPr>
    </w:lvl>
  </w:abstractNum>
  <w:abstractNum w:abstractNumId="139" w15:restartNumberingAfterBreak="0">
    <w:nsid w:val="7BD14C5A"/>
    <w:multiLevelType w:val="multilevel"/>
    <w:tmpl w:val="BF4097BC"/>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abstractNum w:abstractNumId="140" w15:restartNumberingAfterBreak="0">
    <w:nsid w:val="7E100ABD"/>
    <w:multiLevelType w:val="hybridMultilevel"/>
    <w:tmpl w:val="9BD4ABC8"/>
    <w:lvl w:ilvl="0" w:tplc="C48A9398">
      <w:start w:val="4"/>
      <w:numFmt w:val="bullet"/>
      <w:lvlText w:val="-"/>
      <w:lvlJc w:val="left"/>
      <w:pPr>
        <w:ind w:left="1200" w:hanging="360"/>
      </w:pPr>
      <w:rPr>
        <w:rFonts w:ascii="Arial" w:eastAsia="Times New Roman" w:hAnsi="Arial" w:cs="Aria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16cid:durableId="16902528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2526628">
    <w:abstractNumId w:val="35"/>
  </w:num>
  <w:num w:numId="3" w16cid:durableId="807936743">
    <w:abstractNumId w:val="115"/>
  </w:num>
  <w:num w:numId="4" w16cid:durableId="1967853863">
    <w:abstractNumId w:val="89"/>
  </w:num>
  <w:num w:numId="5" w16cid:durableId="213472215">
    <w:abstractNumId w:val="98"/>
  </w:num>
  <w:num w:numId="6" w16cid:durableId="628819791">
    <w:abstractNumId w:val="126"/>
  </w:num>
  <w:num w:numId="7" w16cid:durableId="349644571">
    <w:abstractNumId w:val="139"/>
  </w:num>
  <w:num w:numId="8" w16cid:durableId="61371361">
    <w:abstractNumId w:val="32"/>
  </w:num>
  <w:num w:numId="9" w16cid:durableId="655494697">
    <w:abstractNumId w:val="30"/>
  </w:num>
  <w:num w:numId="10" w16cid:durableId="325476159">
    <w:abstractNumId w:val="112"/>
  </w:num>
  <w:num w:numId="11" w16cid:durableId="1390037919">
    <w:abstractNumId w:val="81"/>
  </w:num>
  <w:num w:numId="12" w16cid:durableId="317881548">
    <w:abstractNumId w:val="6"/>
  </w:num>
  <w:num w:numId="13" w16cid:durableId="1639144029">
    <w:abstractNumId w:val="95"/>
  </w:num>
  <w:num w:numId="14" w16cid:durableId="440414807">
    <w:abstractNumId w:val="63"/>
  </w:num>
  <w:num w:numId="15" w16cid:durableId="1720713585">
    <w:abstractNumId w:val="18"/>
  </w:num>
  <w:num w:numId="16" w16cid:durableId="670841254">
    <w:abstractNumId w:val="124"/>
  </w:num>
  <w:num w:numId="17" w16cid:durableId="954097892">
    <w:abstractNumId w:val="47"/>
  </w:num>
  <w:num w:numId="18" w16cid:durableId="640503161">
    <w:abstractNumId w:val="92"/>
  </w:num>
  <w:num w:numId="19" w16cid:durableId="1454011572">
    <w:abstractNumId w:val="125"/>
  </w:num>
  <w:num w:numId="20" w16cid:durableId="930502701">
    <w:abstractNumId w:val="7"/>
  </w:num>
  <w:num w:numId="21" w16cid:durableId="166556360">
    <w:abstractNumId w:val="110"/>
  </w:num>
  <w:num w:numId="22" w16cid:durableId="1359157391">
    <w:abstractNumId w:val="55"/>
  </w:num>
  <w:num w:numId="23" w16cid:durableId="638876528">
    <w:abstractNumId w:val="34"/>
  </w:num>
  <w:num w:numId="24" w16cid:durableId="1594164946">
    <w:abstractNumId w:val="99"/>
  </w:num>
  <w:num w:numId="25" w16cid:durableId="1806771130">
    <w:abstractNumId w:val="40"/>
  </w:num>
  <w:num w:numId="26" w16cid:durableId="1785416294">
    <w:abstractNumId w:val="100"/>
  </w:num>
  <w:num w:numId="27" w16cid:durableId="423309762">
    <w:abstractNumId w:val="74"/>
  </w:num>
  <w:num w:numId="28" w16cid:durableId="1750493538">
    <w:abstractNumId w:val="83"/>
  </w:num>
  <w:num w:numId="29" w16cid:durableId="725766431">
    <w:abstractNumId w:val="31"/>
  </w:num>
  <w:num w:numId="30" w16cid:durableId="478158947">
    <w:abstractNumId w:val="78"/>
  </w:num>
  <w:num w:numId="31" w16cid:durableId="2017267460">
    <w:abstractNumId w:val="38"/>
  </w:num>
  <w:num w:numId="32" w16cid:durableId="2015108883">
    <w:abstractNumId w:val="88"/>
  </w:num>
  <w:num w:numId="33" w16cid:durableId="180555289">
    <w:abstractNumId w:val="108"/>
  </w:num>
  <w:num w:numId="34" w16cid:durableId="445467988">
    <w:abstractNumId w:val="111"/>
  </w:num>
  <w:num w:numId="35" w16cid:durableId="953246094">
    <w:abstractNumId w:val="57"/>
  </w:num>
  <w:num w:numId="36" w16cid:durableId="940143537">
    <w:abstractNumId w:val="117"/>
  </w:num>
  <w:num w:numId="37" w16cid:durableId="1752963319">
    <w:abstractNumId w:val="10"/>
  </w:num>
  <w:num w:numId="38" w16cid:durableId="1178883253">
    <w:abstractNumId w:val="26"/>
  </w:num>
  <w:num w:numId="39" w16cid:durableId="129441140">
    <w:abstractNumId w:val="133"/>
  </w:num>
  <w:num w:numId="40" w16cid:durableId="809860787">
    <w:abstractNumId w:val="84"/>
  </w:num>
  <w:num w:numId="41" w16cid:durableId="32703471">
    <w:abstractNumId w:val="20"/>
  </w:num>
  <w:num w:numId="42" w16cid:durableId="1123499512">
    <w:abstractNumId w:val="27"/>
  </w:num>
  <w:num w:numId="43" w16cid:durableId="95909982">
    <w:abstractNumId w:val="13"/>
  </w:num>
  <w:num w:numId="44" w16cid:durableId="2072382175">
    <w:abstractNumId w:val="68"/>
  </w:num>
  <w:num w:numId="45" w16cid:durableId="990064906">
    <w:abstractNumId w:val="101"/>
  </w:num>
  <w:num w:numId="46" w16cid:durableId="1584945678">
    <w:abstractNumId w:val="97"/>
  </w:num>
  <w:num w:numId="47" w16cid:durableId="1546018955">
    <w:abstractNumId w:val="24"/>
  </w:num>
  <w:num w:numId="48" w16cid:durableId="787967692">
    <w:abstractNumId w:val="51"/>
  </w:num>
  <w:num w:numId="49" w16cid:durableId="1182932534">
    <w:abstractNumId w:val="9"/>
  </w:num>
  <w:num w:numId="50" w16cid:durableId="433289476">
    <w:abstractNumId w:val="39"/>
  </w:num>
  <w:num w:numId="51" w16cid:durableId="680859364">
    <w:abstractNumId w:val="71"/>
  </w:num>
  <w:num w:numId="52" w16cid:durableId="1989818045">
    <w:abstractNumId w:val="90"/>
  </w:num>
  <w:num w:numId="53" w16cid:durableId="1476069587">
    <w:abstractNumId w:val="76"/>
  </w:num>
  <w:num w:numId="54" w16cid:durableId="1437208876">
    <w:abstractNumId w:val="132"/>
  </w:num>
  <w:num w:numId="55" w16cid:durableId="1821534426">
    <w:abstractNumId w:val="72"/>
  </w:num>
  <w:num w:numId="56" w16cid:durableId="1160776197">
    <w:abstractNumId w:val="109"/>
  </w:num>
  <w:num w:numId="57" w16cid:durableId="1599093973">
    <w:abstractNumId w:val="119"/>
  </w:num>
  <w:num w:numId="58" w16cid:durableId="1151408377">
    <w:abstractNumId w:val="65"/>
  </w:num>
  <w:num w:numId="59" w16cid:durableId="1371880830">
    <w:abstractNumId w:val="64"/>
  </w:num>
  <w:num w:numId="60" w16cid:durableId="17853970">
    <w:abstractNumId w:val="66"/>
  </w:num>
  <w:num w:numId="61" w16cid:durableId="1660037724">
    <w:abstractNumId w:val="93"/>
  </w:num>
  <w:num w:numId="62" w16cid:durableId="1651058288">
    <w:abstractNumId w:val="16"/>
  </w:num>
  <w:num w:numId="63" w16cid:durableId="545800265">
    <w:abstractNumId w:val="128"/>
  </w:num>
  <w:num w:numId="64" w16cid:durableId="2000957791">
    <w:abstractNumId w:val="85"/>
  </w:num>
  <w:num w:numId="65" w16cid:durableId="1547178893">
    <w:abstractNumId w:val="52"/>
  </w:num>
  <w:num w:numId="66" w16cid:durableId="688684099">
    <w:abstractNumId w:val="106"/>
  </w:num>
  <w:num w:numId="67" w16cid:durableId="839976202">
    <w:abstractNumId w:val="29"/>
  </w:num>
  <w:num w:numId="68" w16cid:durableId="292492487">
    <w:abstractNumId w:val="130"/>
  </w:num>
  <w:num w:numId="69" w16cid:durableId="289437084">
    <w:abstractNumId w:val="44"/>
  </w:num>
  <w:num w:numId="70" w16cid:durableId="3754168">
    <w:abstractNumId w:val="21"/>
  </w:num>
  <w:num w:numId="71" w16cid:durableId="1320042193">
    <w:abstractNumId w:val="129"/>
  </w:num>
  <w:num w:numId="72" w16cid:durableId="196041611">
    <w:abstractNumId w:val="48"/>
  </w:num>
  <w:num w:numId="73" w16cid:durableId="513765311">
    <w:abstractNumId w:val="73"/>
  </w:num>
  <w:num w:numId="74" w16cid:durableId="1192959535">
    <w:abstractNumId w:val="140"/>
  </w:num>
  <w:num w:numId="75" w16cid:durableId="686102698">
    <w:abstractNumId w:val="113"/>
  </w:num>
  <w:num w:numId="76" w16cid:durableId="2024553238">
    <w:abstractNumId w:val="67"/>
  </w:num>
  <w:num w:numId="77" w16cid:durableId="47048380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02187341">
    <w:abstractNumId w:val="79"/>
  </w:num>
  <w:num w:numId="79" w16cid:durableId="101151045">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322192420">
    <w:abstractNumId w:val="0"/>
  </w:num>
  <w:num w:numId="81" w16cid:durableId="673922917">
    <w:abstractNumId w:val="1"/>
  </w:num>
  <w:num w:numId="82" w16cid:durableId="1301836695">
    <w:abstractNumId w:val="2"/>
  </w:num>
  <w:num w:numId="83" w16cid:durableId="1023941486">
    <w:abstractNumId w:val="3"/>
  </w:num>
  <w:num w:numId="84" w16cid:durableId="70583686">
    <w:abstractNumId w:val="4"/>
  </w:num>
  <w:num w:numId="85" w16cid:durableId="372122341">
    <w:abstractNumId w:val="5"/>
  </w:num>
  <w:num w:numId="86" w16cid:durableId="243994204">
    <w:abstractNumId w:val="22"/>
  </w:num>
  <w:num w:numId="87" w16cid:durableId="149295302">
    <w:abstractNumId w:val="23"/>
  </w:num>
  <w:num w:numId="88" w16cid:durableId="1632057354">
    <w:abstractNumId w:val="87"/>
  </w:num>
  <w:num w:numId="89" w16cid:durableId="1485657131">
    <w:abstractNumId w:val="107"/>
  </w:num>
  <w:num w:numId="90" w16cid:durableId="1941256413">
    <w:abstractNumId w:val="75"/>
  </w:num>
  <w:num w:numId="91" w16cid:durableId="277836319">
    <w:abstractNumId w:val="104"/>
  </w:num>
  <w:num w:numId="92" w16cid:durableId="475608946">
    <w:abstractNumId w:val="33"/>
  </w:num>
  <w:num w:numId="93" w16cid:durableId="728261339">
    <w:abstractNumId w:val="46"/>
  </w:num>
  <w:num w:numId="94" w16cid:durableId="1944919684">
    <w:abstractNumId w:val="82"/>
  </w:num>
  <w:num w:numId="95" w16cid:durableId="1760522867">
    <w:abstractNumId w:val="58"/>
  </w:num>
  <w:num w:numId="96" w16cid:durableId="306397925">
    <w:abstractNumId w:val="86"/>
  </w:num>
  <w:num w:numId="97" w16cid:durableId="932009726">
    <w:abstractNumId w:val="12"/>
  </w:num>
  <w:num w:numId="98" w16cid:durableId="1247960276">
    <w:abstractNumId w:val="94"/>
  </w:num>
  <w:num w:numId="99" w16cid:durableId="348067411">
    <w:abstractNumId w:val="70"/>
  </w:num>
  <w:num w:numId="100" w16cid:durableId="1526283358">
    <w:abstractNumId w:val="103"/>
  </w:num>
  <w:num w:numId="101" w16cid:durableId="1479952284">
    <w:abstractNumId w:val="138"/>
  </w:num>
  <w:num w:numId="102" w16cid:durableId="1969699968">
    <w:abstractNumId w:val="62"/>
  </w:num>
  <w:num w:numId="103" w16cid:durableId="2117090245">
    <w:abstractNumId w:val="137"/>
  </w:num>
  <w:num w:numId="104" w16cid:durableId="818808813">
    <w:abstractNumId w:val="42"/>
  </w:num>
  <w:num w:numId="105" w16cid:durableId="640773188">
    <w:abstractNumId w:val="96"/>
  </w:num>
  <w:num w:numId="106" w16cid:durableId="1184978017">
    <w:abstractNumId w:val="25"/>
  </w:num>
  <w:num w:numId="107" w16cid:durableId="112597650">
    <w:abstractNumId w:val="60"/>
  </w:num>
  <w:num w:numId="108" w16cid:durableId="1921868445">
    <w:abstractNumId w:val="36"/>
  </w:num>
  <w:num w:numId="109" w16cid:durableId="2050454034">
    <w:abstractNumId w:val="56"/>
  </w:num>
  <w:num w:numId="110" w16cid:durableId="948971328">
    <w:abstractNumId w:val="53"/>
  </w:num>
  <w:num w:numId="111" w16cid:durableId="311300671">
    <w:abstractNumId w:val="80"/>
  </w:num>
  <w:num w:numId="112" w16cid:durableId="1615478226">
    <w:abstractNumId w:val="11"/>
  </w:num>
  <w:num w:numId="113" w16cid:durableId="1901404240">
    <w:abstractNumId w:val="28"/>
  </w:num>
  <w:num w:numId="114" w16cid:durableId="1021008894">
    <w:abstractNumId w:val="15"/>
  </w:num>
  <w:num w:numId="115" w16cid:durableId="1835025708">
    <w:abstractNumId w:val="19"/>
  </w:num>
  <w:num w:numId="116" w16cid:durableId="485364824">
    <w:abstractNumId w:val="122"/>
  </w:num>
  <w:num w:numId="117" w16cid:durableId="1632594401">
    <w:abstractNumId w:val="17"/>
  </w:num>
  <w:num w:numId="118" w16cid:durableId="349719404">
    <w:abstractNumId w:val="91"/>
  </w:num>
  <w:num w:numId="119" w16cid:durableId="840118064">
    <w:abstractNumId w:val="116"/>
  </w:num>
  <w:num w:numId="120" w16cid:durableId="2138983757">
    <w:abstractNumId w:val="127"/>
  </w:num>
  <w:num w:numId="121" w16cid:durableId="932977041">
    <w:abstractNumId w:val="131"/>
  </w:num>
  <w:num w:numId="122" w16cid:durableId="1542746817">
    <w:abstractNumId w:val="59"/>
  </w:num>
  <w:num w:numId="123" w16cid:durableId="1718164670">
    <w:abstractNumId w:val="134"/>
  </w:num>
  <w:num w:numId="124" w16cid:durableId="1688871767">
    <w:abstractNumId w:val="14"/>
  </w:num>
  <w:num w:numId="125" w16cid:durableId="1163348825">
    <w:abstractNumId w:val="45"/>
  </w:num>
  <w:num w:numId="126" w16cid:durableId="1091438883">
    <w:abstractNumId w:val="8"/>
  </w:num>
  <w:num w:numId="127" w16cid:durableId="1348289492">
    <w:abstractNumId w:val="123"/>
  </w:num>
  <w:num w:numId="128" w16cid:durableId="7491262">
    <w:abstractNumId w:val="41"/>
  </w:num>
  <w:num w:numId="129" w16cid:durableId="1910964591">
    <w:abstractNumId w:val="43"/>
  </w:num>
  <w:num w:numId="130" w16cid:durableId="1751003845">
    <w:abstractNumId w:val="54"/>
  </w:num>
  <w:num w:numId="131" w16cid:durableId="887569087">
    <w:abstractNumId w:val="120"/>
  </w:num>
  <w:num w:numId="132" w16cid:durableId="1307129579">
    <w:abstractNumId w:val="102"/>
  </w:num>
  <w:num w:numId="133" w16cid:durableId="2243791">
    <w:abstractNumId w:val="135"/>
  </w:num>
  <w:num w:numId="134" w16cid:durableId="2117940933">
    <w:abstractNumId w:val="77"/>
  </w:num>
  <w:num w:numId="135" w16cid:durableId="37820453">
    <w:abstractNumId w:val="69"/>
  </w:num>
  <w:num w:numId="136" w16cid:durableId="65811388">
    <w:abstractNumId w:val="114"/>
  </w:num>
  <w:num w:numId="137" w16cid:durableId="1204637214">
    <w:abstractNumId w:val="49"/>
  </w:num>
  <w:num w:numId="138" w16cid:durableId="2130737245">
    <w:abstractNumId w:val="61"/>
  </w:num>
  <w:num w:numId="139" w16cid:durableId="650602815">
    <w:abstractNumId w:val="118"/>
  </w:num>
  <w:num w:numId="140" w16cid:durableId="496843888">
    <w:abstractNumId w:val="105"/>
  </w:num>
  <w:num w:numId="141" w16cid:durableId="1933472755">
    <w:abstractNumId w:val="37"/>
  </w:num>
  <w:num w:numId="142" w16cid:durableId="377171833">
    <w:abstractNumId w:val="1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9AD"/>
    <w:rsid w:val="00080182"/>
    <w:rsid w:val="000B5FFF"/>
    <w:rsid w:val="000F2C47"/>
    <w:rsid w:val="000F58F0"/>
    <w:rsid w:val="00110041"/>
    <w:rsid w:val="00114508"/>
    <w:rsid w:val="001323B7"/>
    <w:rsid w:val="00160461"/>
    <w:rsid w:val="001D5ED1"/>
    <w:rsid w:val="001E0F13"/>
    <w:rsid w:val="001E5251"/>
    <w:rsid w:val="001F46BF"/>
    <w:rsid w:val="002001E6"/>
    <w:rsid w:val="00255902"/>
    <w:rsid w:val="002C3C2A"/>
    <w:rsid w:val="002E6834"/>
    <w:rsid w:val="00346331"/>
    <w:rsid w:val="00382262"/>
    <w:rsid w:val="003E5900"/>
    <w:rsid w:val="0041342A"/>
    <w:rsid w:val="004670FE"/>
    <w:rsid w:val="00493591"/>
    <w:rsid w:val="00494DF4"/>
    <w:rsid w:val="004B4214"/>
    <w:rsid w:val="00500890"/>
    <w:rsid w:val="00503F64"/>
    <w:rsid w:val="0050774F"/>
    <w:rsid w:val="00526CF0"/>
    <w:rsid w:val="00551B78"/>
    <w:rsid w:val="00560263"/>
    <w:rsid w:val="00573B4F"/>
    <w:rsid w:val="00594AF7"/>
    <w:rsid w:val="005D16CC"/>
    <w:rsid w:val="005E190D"/>
    <w:rsid w:val="00601680"/>
    <w:rsid w:val="00634182"/>
    <w:rsid w:val="0066473C"/>
    <w:rsid w:val="00697D9B"/>
    <w:rsid w:val="006D262E"/>
    <w:rsid w:val="006E66BD"/>
    <w:rsid w:val="006E78CC"/>
    <w:rsid w:val="006F7D02"/>
    <w:rsid w:val="0072473A"/>
    <w:rsid w:val="0077264F"/>
    <w:rsid w:val="007F356C"/>
    <w:rsid w:val="007F4BD7"/>
    <w:rsid w:val="00812C65"/>
    <w:rsid w:val="00853F6A"/>
    <w:rsid w:val="008B6676"/>
    <w:rsid w:val="008F4C1D"/>
    <w:rsid w:val="009C1467"/>
    <w:rsid w:val="00A13D47"/>
    <w:rsid w:val="00A52288"/>
    <w:rsid w:val="00B33479"/>
    <w:rsid w:val="00B42C2A"/>
    <w:rsid w:val="00B733C5"/>
    <w:rsid w:val="00B8242B"/>
    <w:rsid w:val="00C14108"/>
    <w:rsid w:val="00C31869"/>
    <w:rsid w:val="00C3451A"/>
    <w:rsid w:val="00C75593"/>
    <w:rsid w:val="00C85337"/>
    <w:rsid w:val="00CB79AD"/>
    <w:rsid w:val="00CC7BC2"/>
    <w:rsid w:val="00CE261F"/>
    <w:rsid w:val="00CE4B90"/>
    <w:rsid w:val="00D51CE1"/>
    <w:rsid w:val="00D553E5"/>
    <w:rsid w:val="00D569CE"/>
    <w:rsid w:val="00D872C2"/>
    <w:rsid w:val="00E113C1"/>
    <w:rsid w:val="00E27BE5"/>
    <w:rsid w:val="00E62A2D"/>
    <w:rsid w:val="00E82DDD"/>
    <w:rsid w:val="00EA1B8B"/>
    <w:rsid w:val="00F312E3"/>
    <w:rsid w:val="00F45810"/>
    <w:rsid w:val="00F60F05"/>
    <w:rsid w:val="00F67C8D"/>
    <w:rsid w:val="00F72393"/>
    <w:rsid w:val="00F85D5B"/>
    <w:rsid w:val="00FA319A"/>
    <w:rsid w:val="00FC5D84"/>
    <w:rsid w:val="00FF27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B59CD"/>
  <w15:chartTrackingRefBased/>
  <w15:docId w15:val="{C378C339-1A33-4EDD-84B4-F6036220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CC"/>
    <w:pPr>
      <w:spacing w:after="0" w:line="240" w:lineRule="auto"/>
    </w:pPr>
    <w:rPr>
      <w:rFonts w:ascii="Times New Roman" w:eastAsia="Times New Roman" w:hAnsi="Times New Roman" w:cs="Times New Roman"/>
      <w:kern w:val="0"/>
      <w:sz w:val="24"/>
      <w:szCs w:val="24"/>
      <w:lang w:val="hr-HR" w:eastAsia="en-GB"/>
      <w14:ligatures w14:val="none"/>
    </w:rPr>
  </w:style>
  <w:style w:type="paragraph" w:styleId="Naslov1">
    <w:name w:val="heading 1"/>
    <w:basedOn w:val="Normal"/>
    <w:next w:val="Normal"/>
    <w:link w:val="Naslov1Char"/>
    <w:uiPriority w:val="9"/>
    <w:qFormat/>
    <w:rsid w:val="00C31869"/>
    <w:pPr>
      <w:keepNext/>
      <w:spacing w:before="240" w:after="60"/>
      <w:outlineLvl w:val="0"/>
    </w:pPr>
    <w:rPr>
      <w:rFonts w:ascii="Cambria" w:hAnsi="Cambria"/>
      <w:b/>
      <w:bCs/>
      <w:kern w:val="32"/>
      <w:sz w:val="32"/>
      <w:szCs w:val="32"/>
      <w:lang w:eastAsia="hr-HR"/>
    </w:rPr>
  </w:style>
  <w:style w:type="paragraph" w:styleId="Naslov2">
    <w:name w:val="heading 2"/>
    <w:basedOn w:val="Normal"/>
    <w:next w:val="Normal"/>
    <w:link w:val="Naslov2Char"/>
    <w:qFormat/>
    <w:rsid w:val="00C31869"/>
    <w:pPr>
      <w:keepNext/>
      <w:jc w:val="center"/>
      <w:outlineLvl w:val="1"/>
    </w:pPr>
    <w:rPr>
      <w:b/>
      <w:bCs/>
      <w:sz w:val="28"/>
      <w:lang w:val="en-GB" w:eastAsia="en-US"/>
    </w:rPr>
  </w:style>
  <w:style w:type="paragraph" w:styleId="Naslov3">
    <w:name w:val="heading 3"/>
    <w:basedOn w:val="Normal"/>
    <w:next w:val="Normal"/>
    <w:link w:val="Naslov3Char"/>
    <w:unhideWhenUsed/>
    <w:qFormat/>
    <w:rsid w:val="00C31869"/>
    <w:pPr>
      <w:keepNext/>
      <w:keepLines/>
      <w:spacing w:before="200"/>
      <w:outlineLvl w:val="2"/>
    </w:pPr>
    <w:rPr>
      <w:rFonts w:asciiTheme="majorHAnsi" w:eastAsiaTheme="majorEastAsia" w:hAnsiTheme="majorHAnsi" w:cstheme="majorBidi"/>
      <w:b/>
      <w:bCs/>
      <w:color w:val="4472C4" w:themeColor="accent1"/>
    </w:rPr>
  </w:style>
  <w:style w:type="paragraph" w:styleId="Naslov4">
    <w:name w:val="heading 4"/>
    <w:basedOn w:val="Normal"/>
    <w:next w:val="Normal"/>
    <w:link w:val="Naslov4Char"/>
    <w:unhideWhenUsed/>
    <w:qFormat/>
    <w:rsid w:val="00C31869"/>
    <w:pPr>
      <w:keepNext/>
      <w:spacing w:before="240" w:after="60"/>
      <w:ind w:left="2160"/>
      <w:outlineLvl w:val="3"/>
    </w:pPr>
    <w:rPr>
      <w:rFonts w:ascii="Calibri" w:hAnsi="Calibri"/>
      <w:b/>
      <w:bCs/>
      <w:sz w:val="28"/>
      <w:szCs w:val="28"/>
      <w:lang w:eastAsia="hr-HR"/>
    </w:rPr>
  </w:style>
  <w:style w:type="paragraph" w:styleId="Naslov5">
    <w:name w:val="heading 5"/>
    <w:basedOn w:val="Normal"/>
    <w:next w:val="Normal"/>
    <w:link w:val="Naslov5Char"/>
    <w:unhideWhenUsed/>
    <w:qFormat/>
    <w:rsid w:val="00C31869"/>
    <w:pPr>
      <w:spacing w:before="240" w:after="60"/>
      <w:ind w:left="2880"/>
      <w:outlineLvl w:val="4"/>
    </w:pPr>
    <w:rPr>
      <w:rFonts w:ascii="Calibri" w:hAnsi="Calibri"/>
      <w:b/>
      <w:bCs/>
      <w:i/>
      <w:iCs/>
      <w:sz w:val="26"/>
      <w:szCs w:val="26"/>
      <w:lang w:eastAsia="hr-HR"/>
    </w:rPr>
  </w:style>
  <w:style w:type="paragraph" w:styleId="Naslov6">
    <w:name w:val="heading 6"/>
    <w:basedOn w:val="Normal"/>
    <w:next w:val="Normal"/>
    <w:link w:val="Naslov6Char"/>
    <w:unhideWhenUsed/>
    <w:qFormat/>
    <w:rsid w:val="00C31869"/>
    <w:pPr>
      <w:spacing w:before="240" w:after="60"/>
      <w:ind w:left="3600"/>
      <w:outlineLvl w:val="5"/>
    </w:pPr>
    <w:rPr>
      <w:rFonts w:ascii="Calibri" w:hAnsi="Calibri"/>
      <w:b/>
      <w:bCs/>
      <w:sz w:val="22"/>
      <w:szCs w:val="22"/>
      <w:lang w:eastAsia="hr-HR"/>
    </w:rPr>
  </w:style>
  <w:style w:type="paragraph" w:styleId="Naslov7">
    <w:name w:val="heading 7"/>
    <w:basedOn w:val="Normal"/>
    <w:next w:val="Normal"/>
    <w:link w:val="Naslov7Char"/>
    <w:unhideWhenUsed/>
    <w:qFormat/>
    <w:rsid w:val="00C31869"/>
    <w:pPr>
      <w:spacing w:before="240" w:after="60"/>
      <w:ind w:left="4320"/>
      <w:outlineLvl w:val="6"/>
    </w:pPr>
    <w:rPr>
      <w:rFonts w:ascii="Calibri" w:hAnsi="Calibri"/>
      <w:lang w:eastAsia="hr-HR"/>
    </w:rPr>
  </w:style>
  <w:style w:type="paragraph" w:styleId="Naslov8">
    <w:name w:val="heading 8"/>
    <w:basedOn w:val="Normal"/>
    <w:next w:val="Normal"/>
    <w:link w:val="Naslov8Char"/>
    <w:uiPriority w:val="9"/>
    <w:semiHidden/>
    <w:unhideWhenUsed/>
    <w:qFormat/>
    <w:rsid w:val="00C31869"/>
    <w:pPr>
      <w:spacing w:before="240" w:after="60"/>
      <w:ind w:left="5040"/>
      <w:outlineLvl w:val="7"/>
    </w:pPr>
    <w:rPr>
      <w:rFonts w:ascii="Calibri" w:hAnsi="Calibri"/>
      <w:i/>
      <w:iCs/>
      <w:lang w:eastAsia="hr-HR"/>
    </w:rPr>
  </w:style>
  <w:style w:type="paragraph" w:styleId="Naslov9">
    <w:name w:val="heading 9"/>
    <w:basedOn w:val="Normal"/>
    <w:next w:val="Normal"/>
    <w:link w:val="Naslov9Char"/>
    <w:uiPriority w:val="9"/>
    <w:unhideWhenUsed/>
    <w:qFormat/>
    <w:rsid w:val="00C31869"/>
    <w:pPr>
      <w:spacing w:before="240" w:after="60"/>
      <w:ind w:left="5760"/>
      <w:outlineLvl w:val="8"/>
    </w:pPr>
    <w:rPr>
      <w:rFonts w:ascii="Cambria" w:hAnsi="Cambria"/>
      <w:sz w:val="22"/>
      <w:szCs w:val="22"/>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31869"/>
    <w:rPr>
      <w:rFonts w:ascii="Cambria" w:eastAsia="Times New Roman" w:hAnsi="Cambria" w:cs="Times New Roman"/>
      <w:b/>
      <w:bCs/>
      <w:kern w:val="32"/>
      <w:sz w:val="32"/>
      <w:szCs w:val="32"/>
      <w:lang w:val="hr-HR" w:eastAsia="hr-HR"/>
      <w14:ligatures w14:val="none"/>
    </w:rPr>
  </w:style>
  <w:style w:type="character" w:customStyle="1" w:styleId="Naslov2Char">
    <w:name w:val="Naslov 2 Char"/>
    <w:basedOn w:val="Zadanifontodlomka"/>
    <w:link w:val="Naslov2"/>
    <w:rsid w:val="00C31869"/>
    <w:rPr>
      <w:rFonts w:ascii="Times New Roman" w:eastAsia="Times New Roman" w:hAnsi="Times New Roman" w:cs="Times New Roman"/>
      <w:b/>
      <w:bCs/>
      <w:kern w:val="0"/>
      <w:sz w:val="28"/>
      <w:szCs w:val="24"/>
      <w:lang w:val="en-GB"/>
      <w14:ligatures w14:val="none"/>
    </w:rPr>
  </w:style>
  <w:style w:type="character" w:customStyle="1" w:styleId="Naslov3Char">
    <w:name w:val="Naslov 3 Char"/>
    <w:basedOn w:val="Zadanifontodlomka"/>
    <w:link w:val="Naslov3"/>
    <w:rsid w:val="00C31869"/>
    <w:rPr>
      <w:rFonts w:asciiTheme="majorHAnsi" w:eastAsiaTheme="majorEastAsia" w:hAnsiTheme="majorHAnsi" w:cstheme="majorBidi"/>
      <w:b/>
      <w:bCs/>
      <w:color w:val="4472C4" w:themeColor="accent1"/>
      <w:kern w:val="0"/>
      <w:sz w:val="24"/>
      <w:szCs w:val="24"/>
      <w:lang w:val="hr-HR" w:eastAsia="en-GB"/>
      <w14:ligatures w14:val="none"/>
    </w:rPr>
  </w:style>
  <w:style w:type="character" w:customStyle="1" w:styleId="Naslov4Char">
    <w:name w:val="Naslov 4 Char"/>
    <w:basedOn w:val="Zadanifontodlomka"/>
    <w:link w:val="Naslov4"/>
    <w:rsid w:val="00C31869"/>
    <w:rPr>
      <w:rFonts w:ascii="Calibri" w:eastAsia="Times New Roman" w:hAnsi="Calibri" w:cs="Times New Roman"/>
      <w:b/>
      <w:bCs/>
      <w:kern w:val="0"/>
      <w:sz w:val="28"/>
      <w:szCs w:val="28"/>
      <w:lang w:val="hr-HR" w:eastAsia="hr-HR"/>
      <w14:ligatures w14:val="none"/>
    </w:rPr>
  </w:style>
  <w:style w:type="character" w:customStyle="1" w:styleId="Naslov5Char">
    <w:name w:val="Naslov 5 Char"/>
    <w:basedOn w:val="Zadanifontodlomka"/>
    <w:link w:val="Naslov5"/>
    <w:rsid w:val="00C31869"/>
    <w:rPr>
      <w:rFonts w:ascii="Calibri" w:eastAsia="Times New Roman" w:hAnsi="Calibri" w:cs="Times New Roman"/>
      <w:b/>
      <w:bCs/>
      <w:i/>
      <w:iCs/>
      <w:kern w:val="0"/>
      <w:sz w:val="26"/>
      <w:szCs w:val="26"/>
      <w:lang w:val="hr-HR" w:eastAsia="hr-HR"/>
      <w14:ligatures w14:val="none"/>
    </w:rPr>
  </w:style>
  <w:style w:type="character" w:customStyle="1" w:styleId="Naslov6Char">
    <w:name w:val="Naslov 6 Char"/>
    <w:basedOn w:val="Zadanifontodlomka"/>
    <w:link w:val="Naslov6"/>
    <w:rsid w:val="00C31869"/>
    <w:rPr>
      <w:rFonts w:ascii="Calibri" w:eastAsia="Times New Roman" w:hAnsi="Calibri" w:cs="Times New Roman"/>
      <w:b/>
      <w:bCs/>
      <w:kern w:val="0"/>
      <w:lang w:val="hr-HR" w:eastAsia="hr-HR"/>
      <w14:ligatures w14:val="none"/>
    </w:rPr>
  </w:style>
  <w:style w:type="character" w:customStyle="1" w:styleId="Naslov7Char">
    <w:name w:val="Naslov 7 Char"/>
    <w:basedOn w:val="Zadanifontodlomka"/>
    <w:link w:val="Naslov7"/>
    <w:rsid w:val="00C31869"/>
    <w:rPr>
      <w:rFonts w:ascii="Calibri" w:eastAsia="Times New Roman" w:hAnsi="Calibri" w:cs="Times New Roman"/>
      <w:kern w:val="0"/>
      <w:sz w:val="24"/>
      <w:szCs w:val="24"/>
      <w:lang w:val="hr-HR" w:eastAsia="hr-HR"/>
      <w14:ligatures w14:val="none"/>
    </w:rPr>
  </w:style>
  <w:style w:type="character" w:customStyle="1" w:styleId="Naslov8Char">
    <w:name w:val="Naslov 8 Char"/>
    <w:basedOn w:val="Zadanifontodlomka"/>
    <w:link w:val="Naslov8"/>
    <w:uiPriority w:val="9"/>
    <w:semiHidden/>
    <w:rsid w:val="00C31869"/>
    <w:rPr>
      <w:rFonts w:ascii="Calibri" w:eastAsia="Times New Roman" w:hAnsi="Calibri" w:cs="Times New Roman"/>
      <w:i/>
      <w:iCs/>
      <w:kern w:val="0"/>
      <w:sz w:val="24"/>
      <w:szCs w:val="24"/>
      <w:lang w:val="hr-HR" w:eastAsia="hr-HR"/>
      <w14:ligatures w14:val="none"/>
    </w:rPr>
  </w:style>
  <w:style w:type="character" w:customStyle="1" w:styleId="Naslov9Char">
    <w:name w:val="Naslov 9 Char"/>
    <w:basedOn w:val="Zadanifontodlomka"/>
    <w:link w:val="Naslov9"/>
    <w:uiPriority w:val="9"/>
    <w:rsid w:val="00C31869"/>
    <w:rPr>
      <w:rFonts w:ascii="Cambria" w:eastAsia="Times New Roman" w:hAnsi="Cambria" w:cs="Times New Roman"/>
      <w:kern w:val="0"/>
      <w:lang w:val="hr-HR" w:eastAsia="hr-HR"/>
      <w14:ligatures w14:val="none"/>
    </w:rPr>
  </w:style>
  <w:style w:type="paragraph" w:styleId="Zaglavlje">
    <w:name w:val="header"/>
    <w:basedOn w:val="Normal"/>
    <w:link w:val="ZaglavljeChar"/>
    <w:uiPriority w:val="99"/>
    <w:unhideWhenUsed/>
    <w:rsid w:val="00C31869"/>
    <w:pPr>
      <w:tabs>
        <w:tab w:val="center" w:pos="4536"/>
        <w:tab w:val="right" w:pos="9072"/>
      </w:tabs>
    </w:pPr>
  </w:style>
  <w:style w:type="character" w:customStyle="1" w:styleId="ZaglavljeChar">
    <w:name w:val="Zaglavlje Char"/>
    <w:basedOn w:val="Zadanifontodlomka"/>
    <w:link w:val="Zaglavlje"/>
    <w:uiPriority w:val="99"/>
    <w:rsid w:val="00C31869"/>
    <w:rPr>
      <w:rFonts w:ascii="Times New Roman" w:eastAsia="Times New Roman" w:hAnsi="Times New Roman" w:cs="Times New Roman"/>
      <w:kern w:val="0"/>
      <w:sz w:val="24"/>
      <w:szCs w:val="24"/>
      <w:lang w:val="hr-HR" w:eastAsia="en-GB"/>
      <w14:ligatures w14:val="none"/>
    </w:rPr>
  </w:style>
  <w:style w:type="paragraph" w:styleId="Podnoje">
    <w:name w:val="footer"/>
    <w:basedOn w:val="Normal"/>
    <w:link w:val="PodnojeChar"/>
    <w:uiPriority w:val="99"/>
    <w:unhideWhenUsed/>
    <w:rsid w:val="00C31869"/>
    <w:pPr>
      <w:tabs>
        <w:tab w:val="center" w:pos="4536"/>
        <w:tab w:val="right" w:pos="9072"/>
      </w:tabs>
    </w:pPr>
  </w:style>
  <w:style w:type="character" w:customStyle="1" w:styleId="PodnojeChar">
    <w:name w:val="Podnožje Char"/>
    <w:basedOn w:val="Zadanifontodlomka"/>
    <w:link w:val="Podnoje"/>
    <w:uiPriority w:val="99"/>
    <w:rsid w:val="00C31869"/>
    <w:rPr>
      <w:rFonts w:ascii="Times New Roman" w:eastAsia="Times New Roman" w:hAnsi="Times New Roman" w:cs="Times New Roman"/>
      <w:kern w:val="0"/>
      <w:sz w:val="24"/>
      <w:szCs w:val="24"/>
      <w:lang w:val="hr-HR" w:eastAsia="en-GB"/>
      <w14:ligatures w14:val="none"/>
    </w:rPr>
  </w:style>
  <w:style w:type="paragraph" w:styleId="Tekstbalonia">
    <w:name w:val="Balloon Text"/>
    <w:basedOn w:val="Normal"/>
    <w:link w:val="TekstbaloniaChar"/>
    <w:unhideWhenUsed/>
    <w:rsid w:val="00C31869"/>
    <w:rPr>
      <w:rFonts w:ascii="Tahoma" w:hAnsi="Tahoma" w:cs="Tahoma"/>
      <w:sz w:val="16"/>
      <w:szCs w:val="16"/>
    </w:rPr>
  </w:style>
  <w:style w:type="character" w:customStyle="1" w:styleId="TekstbaloniaChar">
    <w:name w:val="Tekst balončića Char"/>
    <w:basedOn w:val="Zadanifontodlomka"/>
    <w:link w:val="Tekstbalonia"/>
    <w:rsid w:val="00C31869"/>
    <w:rPr>
      <w:rFonts w:ascii="Tahoma" w:eastAsia="Times New Roman" w:hAnsi="Tahoma" w:cs="Tahoma"/>
      <w:kern w:val="0"/>
      <w:sz w:val="16"/>
      <w:szCs w:val="16"/>
      <w:lang w:val="hr-HR" w:eastAsia="en-GB"/>
      <w14:ligatures w14:val="none"/>
    </w:rPr>
  </w:style>
  <w:style w:type="paragraph" w:styleId="Odlomakpopisa">
    <w:name w:val="List Paragraph"/>
    <w:aliases w:val="opsomming 1,2,3 *-,Heading 12,naslov 1,List bulleti,Bulleted"/>
    <w:basedOn w:val="Normal"/>
    <w:link w:val="OdlomakpopisaChar"/>
    <w:uiPriority w:val="1"/>
    <w:qFormat/>
    <w:rsid w:val="00C31869"/>
    <w:pPr>
      <w:ind w:left="720"/>
      <w:contextualSpacing/>
    </w:pPr>
  </w:style>
  <w:style w:type="paragraph" w:styleId="Bezproreda">
    <w:name w:val="No Spacing"/>
    <w:link w:val="BezproredaChar"/>
    <w:uiPriority w:val="1"/>
    <w:qFormat/>
    <w:rsid w:val="00C31869"/>
    <w:pPr>
      <w:spacing w:after="0" w:line="240" w:lineRule="auto"/>
    </w:pPr>
    <w:rPr>
      <w:kern w:val="0"/>
      <w:lang w:val="hr-HR"/>
      <w14:ligatures w14:val="none"/>
    </w:rPr>
  </w:style>
  <w:style w:type="table" w:styleId="Reetkatablice">
    <w:name w:val="Table Grid"/>
    <w:basedOn w:val="Obinatablica"/>
    <w:uiPriority w:val="39"/>
    <w:rsid w:val="00C31869"/>
    <w:pPr>
      <w:spacing w:after="0" w:line="240" w:lineRule="auto"/>
    </w:pPr>
    <w:rPr>
      <w:kern w:val="0"/>
      <w:lang w:val="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C31869"/>
    <w:rPr>
      <w:color w:val="0563C1" w:themeColor="hyperlink"/>
      <w:u w:val="single"/>
    </w:rPr>
  </w:style>
  <w:style w:type="paragraph" w:customStyle="1" w:styleId="Default">
    <w:name w:val="Default"/>
    <w:uiPriority w:val="99"/>
    <w:rsid w:val="00C31869"/>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Istaknuto">
    <w:name w:val="Emphasis"/>
    <w:basedOn w:val="Zadanifontodlomka"/>
    <w:uiPriority w:val="20"/>
    <w:qFormat/>
    <w:rsid w:val="00C31869"/>
    <w:rPr>
      <w:i/>
      <w:iCs/>
    </w:rPr>
  </w:style>
  <w:style w:type="paragraph" w:customStyle="1" w:styleId="box454532">
    <w:name w:val="box_454532"/>
    <w:basedOn w:val="Normal"/>
    <w:rsid w:val="00C31869"/>
    <w:pPr>
      <w:spacing w:before="100" w:beforeAutospacing="1" w:after="100" w:afterAutospacing="1"/>
    </w:pPr>
    <w:rPr>
      <w:lang w:eastAsia="hr-HR"/>
    </w:rPr>
  </w:style>
  <w:style w:type="character" w:styleId="Jakoisticanje">
    <w:name w:val="Intense Emphasis"/>
    <w:basedOn w:val="Zadanifontodlomka"/>
    <w:uiPriority w:val="21"/>
    <w:qFormat/>
    <w:rsid w:val="00C31869"/>
    <w:rPr>
      <w:b/>
      <w:bCs/>
      <w:i/>
      <w:iCs/>
      <w:color w:val="4472C4" w:themeColor="accent1"/>
    </w:rPr>
  </w:style>
  <w:style w:type="character" w:customStyle="1" w:styleId="BezproredaChar">
    <w:name w:val="Bez proreda Char"/>
    <w:basedOn w:val="Zadanifontodlomka"/>
    <w:link w:val="Bezproreda"/>
    <w:uiPriority w:val="1"/>
    <w:rsid w:val="00C31869"/>
    <w:rPr>
      <w:kern w:val="0"/>
      <w:lang w:val="hr-HR"/>
      <w14:ligatures w14:val="none"/>
    </w:rPr>
  </w:style>
  <w:style w:type="character" w:styleId="Naglaeno">
    <w:name w:val="Strong"/>
    <w:uiPriority w:val="22"/>
    <w:qFormat/>
    <w:rsid w:val="00C31869"/>
    <w:rPr>
      <w:b/>
      <w:bCs/>
    </w:rPr>
  </w:style>
  <w:style w:type="paragraph" w:customStyle="1" w:styleId="box458053">
    <w:name w:val="box_458053"/>
    <w:basedOn w:val="Normal"/>
    <w:rsid w:val="00C31869"/>
    <w:pPr>
      <w:spacing w:before="100" w:beforeAutospacing="1" w:after="100" w:afterAutospacing="1"/>
    </w:pPr>
    <w:rPr>
      <w:lang w:val="en-US" w:eastAsia="en-US"/>
    </w:rPr>
  </w:style>
  <w:style w:type="paragraph" w:customStyle="1" w:styleId="011rhpgz">
    <w:name w:val="011rhpgz"/>
    <w:basedOn w:val="Normal"/>
    <w:semiHidden/>
    <w:rsid w:val="00C31869"/>
    <w:pPr>
      <w:spacing w:before="100" w:beforeAutospacing="1" w:after="100" w:afterAutospacing="1"/>
    </w:pPr>
    <w:rPr>
      <w:lang w:eastAsia="hr-HR"/>
    </w:rPr>
  </w:style>
  <w:style w:type="paragraph" w:styleId="StandardWeb">
    <w:name w:val="Normal (Web)"/>
    <w:basedOn w:val="Normal"/>
    <w:rsid w:val="00C31869"/>
    <w:pPr>
      <w:spacing w:before="100" w:beforeAutospacing="1" w:after="100" w:afterAutospacing="1"/>
    </w:pPr>
    <w:rPr>
      <w:lang w:eastAsia="hr-HR"/>
    </w:rPr>
  </w:style>
  <w:style w:type="paragraph" w:styleId="Uvuenotijeloteksta">
    <w:name w:val="Body Text Indent"/>
    <w:basedOn w:val="Normal"/>
    <w:link w:val="UvuenotijelotekstaChar"/>
    <w:rsid w:val="00C31869"/>
    <w:pPr>
      <w:spacing w:after="120"/>
      <w:ind w:left="283"/>
    </w:pPr>
    <w:rPr>
      <w:lang w:eastAsia="hr-HR"/>
    </w:rPr>
  </w:style>
  <w:style w:type="character" w:customStyle="1" w:styleId="UvuenotijelotekstaChar">
    <w:name w:val="Uvučeno tijelo teksta Char"/>
    <w:basedOn w:val="Zadanifontodlomka"/>
    <w:link w:val="Uvuenotijeloteksta"/>
    <w:rsid w:val="00C31869"/>
    <w:rPr>
      <w:rFonts w:ascii="Times New Roman" w:eastAsia="Times New Roman" w:hAnsi="Times New Roman" w:cs="Times New Roman"/>
      <w:kern w:val="0"/>
      <w:sz w:val="24"/>
      <w:szCs w:val="24"/>
      <w:lang w:val="hr-HR" w:eastAsia="hr-HR"/>
      <w14:ligatures w14:val="none"/>
    </w:rPr>
  </w:style>
  <w:style w:type="paragraph" w:customStyle="1" w:styleId="box453952">
    <w:name w:val="box_453952"/>
    <w:basedOn w:val="Normal"/>
    <w:rsid w:val="00C31869"/>
    <w:pPr>
      <w:spacing w:before="100" w:beforeAutospacing="1" w:after="100" w:afterAutospacing="1"/>
    </w:pPr>
    <w:rPr>
      <w:lang w:eastAsia="hr-HR"/>
    </w:rPr>
  </w:style>
  <w:style w:type="paragraph" w:styleId="Opisslike">
    <w:name w:val="caption"/>
    <w:aliases w:val="Branko,Map Char,Map Char Char,Map Char Char Char Char Char,Map Char Char Char,Map,Caption Char Char Car Car,Caption Char Char Car Car Car,Map Char Char Char Car Car,Caption Char Char,Caption Char Char Char Char,Graf,SlikaŠŠ,Caption Slika"/>
    <w:basedOn w:val="Normal"/>
    <w:next w:val="Normal"/>
    <w:link w:val="OpisslikeChar"/>
    <w:uiPriority w:val="35"/>
    <w:qFormat/>
    <w:rsid w:val="00C31869"/>
    <w:rPr>
      <w:b/>
      <w:bCs/>
      <w:sz w:val="20"/>
      <w:szCs w:val="20"/>
      <w:lang w:eastAsia="hr-HR"/>
    </w:rPr>
  </w:style>
  <w:style w:type="paragraph" w:styleId="Tijeloteksta">
    <w:name w:val="Body Text"/>
    <w:basedOn w:val="Normal"/>
    <w:link w:val="TijelotekstaChar"/>
    <w:uiPriority w:val="1"/>
    <w:unhideWhenUsed/>
    <w:qFormat/>
    <w:rsid w:val="00C31869"/>
    <w:pPr>
      <w:spacing w:after="120"/>
    </w:pPr>
  </w:style>
  <w:style w:type="character" w:customStyle="1" w:styleId="TijelotekstaChar">
    <w:name w:val="Tijelo teksta Char"/>
    <w:basedOn w:val="Zadanifontodlomka"/>
    <w:link w:val="Tijeloteksta"/>
    <w:uiPriority w:val="1"/>
    <w:rsid w:val="00C31869"/>
    <w:rPr>
      <w:rFonts w:ascii="Times New Roman" w:eastAsia="Times New Roman" w:hAnsi="Times New Roman" w:cs="Times New Roman"/>
      <w:kern w:val="0"/>
      <w:sz w:val="24"/>
      <w:szCs w:val="24"/>
      <w:lang w:val="hr-HR" w:eastAsia="en-GB"/>
      <w14:ligatures w14:val="none"/>
    </w:rPr>
  </w:style>
  <w:style w:type="paragraph" w:styleId="Tijeloteksta-uvlaka2">
    <w:name w:val="Body Text Indent 2"/>
    <w:basedOn w:val="Normal"/>
    <w:link w:val="Tijeloteksta-uvlaka2Char"/>
    <w:uiPriority w:val="99"/>
    <w:semiHidden/>
    <w:unhideWhenUsed/>
    <w:rsid w:val="00C31869"/>
    <w:pPr>
      <w:spacing w:after="120" w:line="480" w:lineRule="auto"/>
      <w:ind w:left="283"/>
    </w:pPr>
  </w:style>
  <w:style w:type="character" w:customStyle="1" w:styleId="Tijeloteksta-uvlaka2Char">
    <w:name w:val="Tijelo teksta - uvlaka 2 Char"/>
    <w:basedOn w:val="Zadanifontodlomka"/>
    <w:link w:val="Tijeloteksta-uvlaka2"/>
    <w:uiPriority w:val="99"/>
    <w:semiHidden/>
    <w:rsid w:val="00C31869"/>
    <w:rPr>
      <w:rFonts w:ascii="Times New Roman" w:eastAsia="Times New Roman" w:hAnsi="Times New Roman" w:cs="Times New Roman"/>
      <w:kern w:val="0"/>
      <w:sz w:val="24"/>
      <w:szCs w:val="24"/>
      <w:lang w:val="hr-HR" w:eastAsia="en-GB"/>
      <w14:ligatures w14:val="none"/>
    </w:rPr>
  </w:style>
  <w:style w:type="character" w:customStyle="1" w:styleId="preformatted-text">
    <w:name w:val="preformatted-text"/>
    <w:basedOn w:val="Zadanifontodlomka"/>
    <w:rsid w:val="00C31869"/>
  </w:style>
  <w:style w:type="paragraph" w:styleId="Tijeloteksta2">
    <w:name w:val="Body Text 2"/>
    <w:basedOn w:val="Normal"/>
    <w:link w:val="Tijeloteksta2Char"/>
    <w:uiPriority w:val="99"/>
    <w:unhideWhenUsed/>
    <w:rsid w:val="00C31869"/>
    <w:pPr>
      <w:spacing w:after="120" w:line="480" w:lineRule="auto"/>
    </w:pPr>
  </w:style>
  <w:style w:type="character" w:customStyle="1" w:styleId="Tijeloteksta2Char">
    <w:name w:val="Tijelo teksta 2 Char"/>
    <w:basedOn w:val="Zadanifontodlomka"/>
    <w:link w:val="Tijeloteksta2"/>
    <w:uiPriority w:val="99"/>
    <w:rsid w:val="00C31869"/>
    <w:rPr>
      <w:rFonts w:ascii="Times New Roman" w:eastAsia="Times New Roman" w:hAnsi="Times New Roman" w:cs="Times New Roman"/>
      <w:kern w:val="0"/>
      <w:sz w:val="24"/>
      <w:szCs w:val="24"/>
      <w:lang w:val="hr-HR" w:eastAsia="en-GB"/>
      <w14:ligatures w14:val="none"/>
    </w:rPr>
  </w:style>
  <w:style w:type="numbering" w:customStyle="1" w:styleId="Bezpopisa1">
    <w:name w:val="Bez popisa1"/>
    <w:next w:val="Bezpopisa"/>
    <w:uiPriority w:val="99"/>
    <w:semiHidden/>
    <w:unhideWhenUsed/>
    <w:rsid w:val="00C31869"/>
  </w:style>
  <w:style w:type="paragraph" w:customStyle="1" w:styleId="t-9-8">
    <w:name w:val="t-9-8"/>
    <w:basedOn w:val="Normal"/>
    <w:rsid w:val="00C31869"/>
    <w:pPr>
      <w:spacing w:before="100" w:beforeAutospacing="1" w:after="100" w:afterAutospacing="1"/>
    </w:pPr>
    <w:rPr>
      <w:lang w:eastAsia="hr-HR"/>
    </w:rPr>
  </w:style>
  <w:style w:type="table" w:customStyle="1" w:styleId="Reetkatablice1">
    <w:name w:val="Rešetka tablice1"/>
    <w:basedOn w:val="Obinatablica"/>
    <w:next w:val="Reetkatablice"/>
    <w:uiPriority w:val="59"/>
    <w:rsid w:val="00C31869"/>
    <w:pPr>
      <w:spacing w:after="0" w:line="240" w:lineRule="auto"/>
    </w:pPr>
    <w:rPr>
      <w:kern w:val="0"/>
      <w:lang w:val="hr-H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pisslikeChar">
    <w:name w:val="Opis slike Char"/>
    <w:aliases w:val="Branko Char,Map Char Char1,Map Char Char Char1,Map Char Char Char Char Char Char,Map Char Char Char Char,Map Char1,Caption Char Char Car Car Char,Caption Char Char Car Car Car Char,Map Char Char Char Car Car Char,Caption Char Char Char"/>
    <w:basedOn w:val="Zadanifontodlomka"/>
    <w:link w:val="Opisslike"/>
    <w:uiPriority w:val="35"/>
    <w:locked/>
    <w:rsid w:val="00C31869"/>
    <w:rPr>
      <w:rFonts w:ascii="Times New Roman" w:eastAsia="Times New Roman" w:hAnsi="Times New Roman" w:cs="Times New Roman"/>
      <w:b/>
      <w:bCs/>
      <w:kern w:val="0"/>
      <w:sz w:val="20"/>
      <w:szCs w:val="20"/>
      <w:lang w:val="hr-HR" w:eastAsia="hr-HR"/>
      <w14:ligatures w14:val="none"/>
    </w:rPr>
  </w:style>
  <w:style w:type="table" w:customStyle="1" w:styleId="TableGrid4">
    <w:name w:val="Table Grid4"/>
    <w:basedOn w:val="Obinatablica"/>
    <w:uiPriority w:val="59"/>
    <w:rsid w:val="00C31869"/>
    <w:pPr>
      <w:spacing w:after="0" w:line="240" w:lineRule="auto"/>
    </w:pPr>
    <w:rPr>
      <w:kern w:val="0"/>
      <w:lang w:val="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opsomming 1 Char,2 Char,3 *- Char,Heading 12 Char,naslov 1 Char,List bulleti Char,Bulleted Char"/>
    <w:basedOn w:val="Zadanifontodlomka"/>
    <w:link w:val="Odlomakpopisa"/>
    <w:uiPriority w:val="34"/>
    <w:locked/>
    <w:rsid w:val="00C31869"/>
    <w:rPr>
      <w:rFonts w:ascii="Times New Roman" w:eastAsia="Times New Roman" w:hAnsi="Times New Roman" w:cs="Times New Roman"/>
      <w:kern w:val="0"/>
      <w:sz w:val="24"/>
      <w:szCs w:val="24"/>
      <w:lang w:val="hr-HR" w:eastAsia="en-GB"/>
      <w14:ligatures w14:val="none"/>
    </w:rPr>
  </w:style>
  <w:style w:type="table" w:customStyle="1" w:styleId="Reetkatablice11">
    <w:name w:val="Rešetka tablice11"/>
    <w:basedOn w:val="Obinatablica"/>
    <w:next w:val="Reetkatablice"/>
    <w:uiPriority w:val="59"/>
    <w:rsid w:val="00C31869"/>
    <w:pPr>
      <w:spacing w:after="0" w:line="240" w:lineRule="auto"/>
    </w:pPr>
    <w:rPr>
      <w:rFonts w:ascii="Times New Roman" w:eastAsia="Times New Roman" w:hAnsi="Times New Roman" w:cs="Times New Roman"/>
      <w:kern w:val="0"/>
      <w:sz w:val="24"/>
      <w:szCs w:val="24"/>
      <w:lang w:val="hr-HR" w:eastAsia="hr-H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fusnote">
    <w:name w:val="footnote text"/>
    <w:basedOn w:val="Normal"/>
    <w:link w:val="TekstfusnoteChar"/>
    <w:uiPriority w:val="99"/>
    <w:unhideWhenUsed/>
    <w:rsid w:val="00C31869"/>
    <w:pPr>
      <w:jc w:val="both"/>
    </w:pPr>
    <w:rPr>
      <w:rFonts w:ascii="Arial" w:hAnsi="Arial" w:cs="Arial"/>
      <w:color w:val="000000" w:themeColor="text1"/>
      <w:sz w:val="20"/>
      <w:szCs w:val="20"/>
      <w:lang w:eastAsia="en-US"/>
    </w:rPr>
  </w:style>
  <w:style w:type="character" w:customStyle="1" w:styleId="TekstfusnoteChar">
    <w:name w:val="Tekst fusnote Char"/>
    <w:basedOn w:val="Zadanifontodlomka"/>
    <w:link w:val="Tekstfusnote"/>
    <w:uiPriority w:val="99"/>
    <w:rsid w:val="00C31869"/>
    <w:rPr>
      <w:rFonts w:ascii="Arial" w:eastAsia="Times New Roman" w:hAnsi="Arial" w:cs="Arial"/>
      <w:color w:val="000000" w:themeColor="text1"/>
      <w:kern w:val="0"/>
      <w:sz w:val="20"/>
      <w:szCs w:val="20"/>
      <w:lang w:val="hr-HR"/>
      <w14:ligatures w14:val="none"/>
    </w:rPr>
  </w:style>
  <w:style w:type="character" w:styleId="Referencafusnote">
    <w:name w:val="footnote reference"/>
    <w:aliases w:val="Footnote"/>
    <w:basedOn w:val="Zadanifontodlomka"/>
    <w:uiPriority w:val="99"/>
    <w:unhideWhenUsed/>
    <w:rsid w:val="00C31869"/>
    <w:rPr>
      <w:vertAlign w:val="superscript"/>
    </w:rPr>
  </w:style>
  <w:style w:type="character" w:styleId="Brojretka">
    <w:name w:val="line number"/>
    <w:basedOn w:val="Zadanifontodlomka"/>
    <w:uiPriority w:val="99"/>
    <w:semiHidden/>
    <w:unhideWhenUsed/>
    <w:rsid w:val="00C31869"/>
  </w:style>
  <w:style w:type="table" w:customStyle="1" w:styleId="Reetkatablice2">
    <w:name w:val="Rešetka tablice2"/>
    <w:basedOn w:val="Obinatablica"/>
    <w:next w:val="Reetkatablice"/>
    <w:uiPriority w:val="59"/>
    <w:rsid w:val="00C31869"/>
    <w:pPr>
      <w:spacing w:after="0" w:line="240" w:lineRule="auto"/>
    </w:pPr>
    <w:rPr>
      <w:kern w:val="0"/>
      <w:lang w:val="hr-H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popisa2">
    <w:name w:val="Bez popisa2"/>
    <w:next w:val="Bezpopisa"/>
    <w:uiPriority w:val="99"/>
    <w:semiHidden/>
    <w:unhideWhenUsed/>
    <w:rsid w:val="00C31869"/>
  </w:style>
  <w:style w:type="table" w:customStyle="1" w:styleId="Reetkatablice3">
    <w:name w:val="Rešetka tablice3"/>
    <w:basedOn w:val="Obinatablica"/>
    <w:next w:val="Reetkatablice"/>
    <w:uiPriority w:val="59"/>
    <w:rsid w:val="00C31869"/>
    <w:pPr>
      <w:spacing w:after="0" w:line="240" w:lineRule="auto"/>
    </w:pPr>
    <w:rPr>
      <w:kern w:val="0"/>
      <w:lang w:val="hr-H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12">
    <w:name w:val="Rešetka tablice12"/>
    <w:basedOn w:val="Obinatablica"/>
    <w:next w:val="Reetkatablice"/>
    <w:uiPriority w:val="59"/>
    <w:rsid w:val="00C31869"/>
    <w:pPr>
      <w:spacing w:after="0" w:line="240" w:lineRule="auto"/>
    </w:pPr>
    <w:rPr>
      <w:rFonts w:ascii="Times New Roman" w:eastAsia="Times New Roman" w:hAnsi="Times New Roman" w:cs="Times New Roman"/>
      <w:kern w:val="0"/>
      <w:sz w:val="24"/>
      <w:szCs w:val="24"/>
      <w:lang w:val="hr-HR" w:eastAsia="hr-H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Style">
    <w:name w:val="DefaultStyle"/>
    <w:qFormat/>
    <w:rsid w:val="00C31869"/>
    <w:pPr>
      <w:spacing w:after="0" w:line="240" w:lineRule="auto"/>
    </w:pPr>
    <w:rPr>
      <w:rFonts w:ascii="Arimo" w:eastAsia="Arimo" w:hAnsi="Arimo" w:cs="Arimo"/>
      <w:kern w:val="0"/>
      <w:sz w:val="20"/>
      <w:szCs w:val="20"/>
      <w:lang w:val="hr-HR" w:eastAsia="hr-HR"/>
      <w14:ligatures w14:val="none"/>
    </w:rPr>
  </w:style>
  <w:style w:type="character" w:customStyle="1" w:styleId="Nerijeenospominjanje1">
    <w:name w:val="Neriješeno spominjanje1"/>
    <w:basedOn w:val="Zadanifontodlomka"/>
    <w:uiPriority w:val="99"/>
    <w:semiHidden/>
    <w:unhideWhenUsed/>
    <w:rsid w:val="00C31869"/>
    <w:rPr>
      <w:color w:val="605E5C"/>
      <w:shd w:val="clear" w:color="auto" w:fill="E1DFDD"/>
    </w:rPr>
  </w:style>
  <w:style w:type="character" w:styleId="Nerijeenospominjanje">
    <w:name w:val="Unresolved Mention"/>
    <w:basedOn w:val="Zadanifontodlomka"/>
    <w:uiPriority w:val="99"/>
    <w:semiHidden/>
    <w:unhideWhenUsed/>
    <w:rsid w:val="00560263"/>
    <w:rPr>
      <w:color w:val="605E5C"/>
      <w:shd w:val="clear" w:color="auto" w:fill="E1DFDD"/>
    </w:rPr>
  </w:style>
  <w:style w:type="character" w:customStyle="1" w:styleId="BezproredaChar2">
    <w:name w:val="Bez proreda Char2"/>
    <w:basedOn w:val="Zadanifontodlomka"/>
    <w:uiPriority w:val="1"/>
    <w:rsid w:val="00551B78"/>
  </w:style>
  <w:style w:type="paragraph" w:customStyle="1" w:styleId="box459727">
    <w:name w:val="box_459727"/>
    <w:basedOn w:val="Normal"/>
    <w:rsid w:val="00551B78"/>
    <w:pPr>
      <w:spacing w:before="100" w:beforeAutospacing="1" w:after="100" w:afterAutospacing="1"/>
    </w:pPr>
    <w:rPr>
      <w:lang w:val="en-US" w:eastAsia="en-US"/>
    </w:rPr>
  </w:style>
  <w:style w:type="character" w:styleId="SlijeenaHiperveza">
    <w:name w:val="FollowedHyperlink"/>
    <w:uiPriority w:val="99"/>
    <w:semiHidden/>
    <w:unhideWhenUsed/>
    <w:rsid w:val="00FC5D84"/>
    <w:rPr>
      <w:color w:val="954F72"/>
      <w:u w:val="single"/>
    </w:rPr>
  </w:style>
  <w:style w:type="paragraph" w:customStyle="1" w:styleId="xl65">
    <w:name w:val="xl65"/>
    <w:basedOn w:val="Normal"/>
    <w:rsid w:val="00FC5D84"/>
    <w:pPr>
      <w:spacing w:before="100" w:beforeAutospacing="1" w:after="100" w:afterAutospacing="1"/>
    </w:pPr>
    <w:rPr>
      <w:lang w:val="en-US" w:eastAsia="en-US"/>
    </w:rPr>
  </w:style>
  <w:style w:type="paragraph" w:customStyle="1" w:styleId="xl66">
    <w:name w:val="xl66"/>
    <w:basedOn w:val="Normal"/>
    <w:rsid w:val="00FC5D84"/>
    <w:pPr>
      <w:spacing w:before="100" w:beforeAutospacing="1" w:after="100" w:afterAutospacing="1"/>
      <w:jc w:val="right"/>
    </w:pPr>
    <w:rPr>
      <w:lang w:val="en-US" w:eastAsia="en-US"/>
    </w:rPr>
  </w:style>
  <w:style w:type="paragraph" w:customStyle="1" w:styleId="xl67">
    <w:name w:val="xl67"/>
    <w:basedOn w:val="Normal"/>
    <w:rsid w:val="00FC5D84"/>
    <w:pPr>
      <w:shd w:val="clear" w:color="000000" w:fill="969696"/>
      <w:spacing w:before="100" w:beforeAutospacing="1" w:after="100" w:afterAutospacing="1"/>
      <w:jc w:val="center"/>
    </w:pPr>
    <w:rPr>
      <w:b/>
      <w:bCs/>
      <w:lang w:val="en-US" w:eastAsia="en-US"/>
    </w:rPr>
  </w:style>
  <w:style w:type="paragraph" w:customStyle="1" w:styleId="xl68">
    <w:name w:val="xl68"/>
    <w:basedOn w:val="Normal"/>
    <w:rsid w:val="00FC5D84"/>
    <w:pPr>
      <w:shd w:val="clear" w:color="000000" w:fill="969696"/>
      <w:spacing w:before="100" w:beforeAutospacing="1" w:after="100" w:afterAutospacing="1"/>
    </w:pPr>
    <w:rPr>
      <w:b/>
      <w:bCs/>
      <w:lang w:val="en-US" w:eastAsia="en-US"/>
    </w:rPr>
  </w:style>
  <w:style w:type="paragraph" w:customStyle="1" w:styleId="xl69">
    <w:name w:val="xl69"/>
    <w:basedOn w:val="Normal"/>
    <w:rsid w:val="00FC5D84"/>
    <w:pPr>
      <w:shd w:val="clear" w:color="000000" w:fill="C0C0C0"/>
      <w:spacing w:before="100" w:beforeAutospacing="1" w:after="100" w:afterAutospacing="1"/>
    </w:pPr>
    <w:rPr>
      <w:b/>
      <w:bCs/>
      <w:color w:val="FFFFFF"/>
      <w:lang w:val="en-US" w:eastAsia="en-US"/>
    </w:rPr>
  </w:style>
  <w:style w:type="paragraph" w:customStyle="1" w:styleId="xl70">
    <w:name w:val="xl70"/>
    <w:basedOn w:val="Normal"/>
    <w:rsid w:val="00FC5D84"/>
    <w:pPr>
      <w:shd w:val="clear" w:color="000000" w:fill="C0C0C0"/>
      <w:spacing w:before="100" w:beforeAutospacing="1" w:after="100" w:afterAutospacing="1"/>
      <w:jc w:val="right"/>
    </w:pPr>
    <w:rPr>
      <w:b/>
      <w:bCs/>
      <w:color w:val="FFFFFF"/>
      <w:lang w:val="en-US" w:eastAsia="en-US"/>
    </w:rPr>
  </w:style>
  <w:style w:type="paragraph" w:customStyle="1" w:styleId="xl71">
    <w:name w:val="xl71"/>
    <w:basedOn w:val="Normal"/>
    <w:rsid w:val="00FC5D84"/>
    <w:pPr>
      <w:shd w:val="clear" w:color="000000" w:fill="9999FF"/>
      <w:spacing w:before="100" w:beforeAutospacing="1" w:after="100" w:afterAutospacing="1"/>
    </w:pPr>
    <w:rPr>
      <w:b/>
      <w:bCs/>
      <w:lang w:val="en-US" w:eastAsia="en-US"/>
    </w:rPr>
  </w:style>
  <w:style w:type="paragraph" w:customStyle="1" w:styleId="xl72">
    <w:name w:val="xl72"/>
    <w:basedOn w:val="Normal"/>
    <w:rsid w:val="00FC5D84"/>
    <w:pPr>
      <w:shd w:val="clear" w:color="000000" w:fill="9999FF"/>
      <w:spacing w:before="100" w:beforeAutospacing="1" w:after="100" w:afterAutospacing="1"/>
      <w:jc w:val="right"/>
    </w:pPr>
    <w:rPr>
      <w:b/>
      <w:bCs/>
      <w:lang w:val="en-US" w:eastAsia="en-US"/>
    </w:rPr>
  </w:style>
  <w:style w:type="paragraph" w:customStyle="1" w:styleId="xl73">
    <w:name w:val="xl73"/>
    <w:basedOn w:val="Normal"/>
    <w:rsid w:val="00FC5D84"/>
    <w:pPr>
      <w:shd w:val="clear" w:color="000000" w:fill="CCCCFF"/>
      <w:spacing w:before="100" w:beforeAutospacing="1" w:after="100" w:afterAutospacing="1"/>
    </w:pPr>
    <w:rPr>
      <w:b/>
      <w:bCs/>
      <w:color w:val="333333"/>
      <w:lang w:val="en-US" w:eastAsia="en-US"/>
    </w:rPr>
  </w:style>
  <w:style w:type="paragraph" w:customStyle="1" w:styleId="xl74">
    <w:name w:val="xl74"/>
    <w:basedOn w:val="Normal"/>
    <w:rsid w:val="00FC5D84"/>
    <w:pPr>
      <w:shd w:val="clear" w:color="000000" w:fill="CCCCFF"/>
      <w:spacing w:before="100" w:beforeAutospacing="1" w:after="100" w:afterAutospacing="1"/>
      <w:jc w:val="right"/>
    </w:pPr>
    <w:rPr>
      <w:b/>
      <w:bCs/>
      <w:color w:val="333333"/>
      <w:lang w:val="en-US" w:eastAsia="en-US"/>
    </w:rPr>
  </w:style>
  <w:style w:type="paragraph" w:customStyle="1" w:styleId="xl75">
    <w:name w:val="xl75"/>
    <w:basedOn w:val="Normal"/>
    <w:rsid w:val="00FC5D84"/>
    <w:pPr>
      <w:shd w:val="clear" w:color="000000" w:fill="FF9900"/>
      <w:spacing w:before="100" w:beforeAutospacing="1" w:after="100" w:afterAutospacing="1"/>
    </w:pPr>
    <w:rPr>
      <w:b/>
      <w:bCs/>
      <w:lang w:val="en-US" w:eastAsia="en-US"/>
    </w:rPr>
  </w:style>
  <w:style w:type="paragraph" w:customStyle="1" w:styleId="xl76">
    <w:name w:val="xl76"/>
    <w:basedOn w:val="Normal"/>
    <w:rsid w:val="00FC5D84"/>
    <w:pPr>
      <w:shd w:val="clear" w:color="000000" w:fill="FF9900"/>
      <w:spacing w:before="100" w:beforeAutospacing="1" w:after="100" w:afterAutospacing="1"/>
      <w:jc w:val="right"/>
    </w:pPr>
    <w:rPr>
      <w:b/>
      <w:bCs/>
      <w:lang w:val="en-US" w:eastAsia="en-US"/>
    </w:rPr>
  </w:style>
  <w:style w:type="paragraph" w:customStyle="1" w:styleId="xl77">
    <w:name w:val="xl77"/>
    <w:basedOn w:val="Normal"/>
    <w:rsid w:val="00FC5D84"/>
    <w:pPr>
      <w:shd w:val="clear" w:color="000000" w:fill="FFFF99"/>
      <w:spacing w:before="100" w:beforeAutospacing="1" w:after="100" w:afterAutospacing="1"/>
    </w:pPr>
    <w:rPr>
      <w:b/>
      <w:bCs/>
      <w:lang w:val="en-US" w:eastAsia="en-US"/>
    </w:rPr>
  </w:style>
  <w:style w:type="paragraph" w:customStyle="1" w:styleId="xl78">
    <w:name w:val="xl78"/>
    <w:basedOn w:val="Normal"/>
    <w:rsid w:val="00FC5D84"/>
    <w:pPr>
      <w:shd w:val="clear" w:color="000000" w:fill="FFFF99"/>
      <w:spacing w:before="100" w:beforeAutospacing="1" w:after="100" w:afterAutospacing="1"/>
      <w:jc w:val="right"/>
    </w:pPr>
    <w:rPr>
      <w:b/>
      <w:bCs/>
      <w:lang w:val="en-US" w:eastAsia="en-US"/>
    </w:rPr>
  </w:style>
  <w:style w:type="paragraph" w:customStyle="1" w:styleId="xl79">
    <w:name w:val="xl79"/>
    <w:basedOn w:val="Normal"/>
    <w:rsid w:val="00FC5D84"/>
    <w:pPr>
      <w:spacing w:before="100" w:beforeAutospacing="1" w:after="100" w:afterAutospacing="1"/>
    </w:pPr>
    <w:rPr>
      <w:b/>
      <w:bCs/>
      <w:lang w:val="en-US" w:eastAsia="en-US"/>
    </w:rPr>
  </w:style>
  <w:style w:type="paragraph" w:customStyle="1" w:styleId="xl80">
    <w:name w:val="xl80"/>
    <w:basedOn w:val="Normal"/>
    <w:rsid w:val="00FC5D84"/>
    <w:pPr>
      <w:spacing w:before="100" w:beforeAutospacing="1" w:after="100" w:afterAutospacing="1"/>
      <w:jc w:val="right"/>
    </w:pPr>
    <w:rPr>
      <w:b/>
      <w:bCs/>
      <w:lang w:val="en-US" w:eastAsia="en-US"/>
    </w:rPr>
  </w:style>
  <w:style w:type="paragraph" w:customStyle="1" w:styleId="T-98-2">
    <w:name w:val="T-9/8-2"/>
    <w:basedOn w:val="Normal"/>
    <w:rsid w:val="00FC5D84"/>
    <w:pPr>
      <w:widowControl w:val="0"/>
      <w:tabs>
        <w:tab w:val="left" w:pos="2153"/>
      </w:tabs>
      <w:autoSpaceDE w:val="0"/>
      <w:autoSpaceDN w:val="0"/>
      <w:adjustRightInd w:val="0"/>
      <w:spacing w:after="43"/>
      <w:ind w:firstLine="342"/>
      <w:jc w:val="both"/>
    </w:pPr>
    <w:rPr>
      <w:rFonts w:ascii="Times-NewRoman" w:hAnsi="Times-NewRoman"/>
      <w:sz w:val="19"/>
      <w:szCs w:val="19"/>
      <w:lang w:eastAsia="hr-HR"/>
    </w:rPr>
  </w:style>
  <w:style w:type="numbering" w:customStyle="1" w:styleId="Bezpopisa3">
    <w:name w:val="Bez popisa3"/>
    <w:next w:val="Bezpopisa"/>
    <w:uiPriority w:val="99"/>
    <w:semiHidden/>
    <w:unhideWhenUsed/>
    <w:rsid w:val="00FC5D84"/>
  </w:style>
  <w:style w:type="paragraph" w:customStyle="1" w:styleId="xl81">
    <w:name w:val="xl81"/>
    <w:basedOn w:val="Normal"/>
    <w:rsid w:val="00FC5D84"/>
    <w:pPr>
      <w:shd w:val="clear" w:color="000000" w:fill="9999FF"/>
      <w:spacing w:before="100" w:beforeAutospacing="1" w:after="100" w:afterAutospacing="1"/>
      <w:jc w:val="right"/>
    </w:pPr>
    <w:rPr>
      <w:b/>
      <w:bCs/>
      <w:lang w:eastAsia="hr-HR"/>
    </w:rPr>
  </w:style>
  <w:style w:type="paragraph" w:customStyle="1" w:styleId="xl82">
    <w:name w:val="xl82"/>
    <w:basedOn w:val="Normal"/>
    <w:rsid w:val="00FC5D84"/>
    <w:pPr>
      <w:shd w:val="clear" w:color="000000" w:fill="9999FF"/>
      <w:spacing w:before="100" w:beforeAutospacing="1" w:after="100" w:afterAutospacing="1"/>
      <w:jc w:val="right"/>
    </w:pPr>
    <w:rPr>
      <w:b/>
      <w:bCs/>
      <w:lang w:eastAsia="hr-HR"/>
    </w:rPr>
  </w:style>
  <w:style w:type="paragraph" w:customStyle="1" w:styleId="xl83">
    <w:name w:val="xl83"/>
    <w:basedOn w:val="Normal"/>
    <w:rsid w:val="00FC5D84"/>
    <w:pPr>
      <w:shd w:val="clear" w:color="000000" w:fill="969696"/>
      <w:spacing w:before="100" w:beforeAutospacing="1" w:after="100" w:afterAutospacing="1"/>
      <w:jc w:val="center"/>
    </w:pPr>
    <w:rPr>
      <w:b/>
      <w:bCs/>
      <w:lang w:eastAsia="hr-HR"/>
    </w:rPr>
  </w:style>
  <w:style w:type="paragraph" w:customStyle="1" w:styleId="xl84">
    <w:name w:val="xl84"/>
    <w:basedOn w:val="Normal"/>
    <w:rsid w:val="00FC5D84"/>
    <w:pPr>
      <w:shd w:val="clear" w:color="000000" w:fill="C0C0C0"/>
      <w:spacing w:before="100" w:beforeAutospacing="1" w:after="100" w:afterAutospacing="1"/>
    </w:pPr>
    <w:rPr>
      <w:b/>
      <w:bCs/>
      <w:color w:val="FFFFFF"/>
      <w:lang w:eastAsia="hr-HR"/>
    </w:rPr>
  </w:style>
  <w:style w:type="paragraph" w:customStyle="1" w:styleId="xl85">
    <w:name w:val="xl85"/>
    <w:basedOn w:val="Normal"/>
    <w:rsid w:val="00FC5D84"/>
    <w:pPr>
      <w:shd w:val="clear" w:color="000000" w:fill="C0C0C0"/>
      <w:spacing w:before="100" w:beforeAutospacing="1" w:after="100" w:afterAutospacing="1"/>
      <w:jc w:val="right"/>
    </w:pPr>
    <w:rPr>
      <w:b/>
      <w:bCs/>
      <w:color w:val="FFFFFF"/>
      <w:lang w:eastAsia="hr-HR"/>
    </w:rPr>
  </w:style>
  <w:style w:type="paragraph" w:customStyle="1" w:styleId="xl86">
    <w:name w:val="xl86"/>
    <w:basedOn w:val="Normal"/>
    <w:rsid w:val="00FC5D84"/>
    <w:pPr>
      <w:shd w:val="clear" w:color="000000" w:fill="C0C0C0"/>
      <w:spacing w:before="100" w:beforeAutospacing="1" w:after="100" w:afterAutospacing="1"/>
      <w:jc w:val="right"/>
    </w:pPr>
    <w:rPr>
      <w:b/>
      <w:bCs/>
      <w:color w:val="FFFFFF"/>
      <w:lang w:eastAsia="hr-HR"/>
    </w:rPr>
  </w:style>
  <w:style w:type="paragraph" w:customStyle="1" w:styleId="xl87">
    <w:name w:val="xl87"/>
    <w:basedOn w:val="Normal"/>
    <w:rsid w:val="00FC5D84"/>
    <w:pPr>
      <w:shd w:val="clear" w:color="000000" w:fill="969696"/>
      <w:spacing w:before="100" w:beforeAutospacing="1" w:after="100" w:afterAutospacing="1"/>
    </w:pPr>
    <w:rPr>
      <w:b/>
      <w:bCs/>
      <w:lang w:eastAsia="hr-HR"/>
    </w:rPr>
  </w:style>
  <w:style w:type="numbering" w:customStyle="1" w:styleId="Bezpopisa4">
    <w:name w:val="Bez popisa4"/>
    <w:next w:val="Bezpopisa"/>
    <w:uiPriority w:val="99"/>
    <w:semiHidden/>
    <w:unhideWhenUsed/>
    <w:rsid w:val="00FC5D84"/>
  </w:style>
  <w:style w:type="paragraph" w:customStyle="1" w:styleId="EMPTYCELLSTYLE">
    <w:name w:val="EMPTY_CELL_STYLE"/>
    <w:basedOn w:val="DefaultStyle"/>
    <w:qFormat/>
    <w:rsid w:val="00FC5D84"/>
    <w:rPr>
      <w:color w:val="000000"/>
      <w:sz w:val="1"/>
    </w:rPr>
  </w:style>
  <w:style w:type="paragraph" w:customStyle="1" w:styleId="glava">
    <w:name w:val="glava"/>
    <w:basedOn w:val="DefaultStyle"/>
    <w:qFormat/>
    <w:rsid w:val="00FC5D84"/>
    <w:rPr>
      <w:b/>
      <w:color w:val="FFFFFF"/>
    </w:rPr>
  </w:style>
  <w:style w:type="paragraph" w:customStyle="1" w:styleId="rgp1">
    <w:name w:val="rgp1"/>
    <w:basedOn w:val="DefaultStyle"/>
    <w:qFormat/>
    <w:rsid w:val="00FC5D84"/>
    <w:rPr>
      <w:color w:val="FFFFFF"/>
    </w:rPr>
  </w:style>
  <w:style w:type="paragraph" w:customStyle="1" w:styleId="rgp2">
    <w:name w:val="rgp2"/>
    <w:basedOn w:val="DefaultStyle"/>
    <w:qFormat/>
    <w:rsid w:val="00FC5D84"/>
    <w:rPr>
      <w:color w:val="FFFFFF"/>
    </w:rPr>
  </w:style>
  <w:style w:type="paragraph" w:customStyle="1" w:styleId="rgp3">
    <w:name w:val="rgp3"/>
    <w:basedOn w:val="DefaultStyle"/>
    <w:qFormat/>
    <w:rsid w:val="00FC5D84"/>
    <w:rPr>
      <w:color w:val="FFFFFF"/>
    </w:rPr>
  </w:style>
  <w:style w:type="paragraph" w:customStyle="1" w:styleId="prog1">
    <w:name w:val="prog1"/>
    <w:basedOn w:val="DefaultStyle"/>
    <w:qFormat/>
    <w:rsid w:val="00FC5D84"/>
    <w:rPr>
      <w:color w:val="000000"/>
    </w:rPr>
  </w:style>
  <w:style w:type="paragraph" w:customStyle="1" w:styleId="prog2">
    <w:name w:val="prog2"/>
    <w:basedOn w:val="DefaultStyle"/>
    <w:qFormat/>
    <w:rsid w:val="00FC5D84"/>
    <w:rPr>
      <w:color w:val="000000"/>
    </w:rPr>
  </w:style>
  <w:style w:type="paragraph" w:customStyle="1" w:styleId="prog3">
    <w:name w:val="prog3"/>
    <w:basedOn w:val="DefaultStyle"/>
    <w:qFormat/>
    <w:rsid w:val="00FC5D84"/>
    <w:rPr>
      <w:color w:val="000000"/>
    </w:rPr>
  </w:style>
  <w:style w:type="paragraph" w:customStyle="1" w:styleId="izv1">
    <w:name w:val="izv1"/>
    <w:basedOn w:val="DefaultStyle"/>
    <w:qFormat/>
    <w:rsid w:val="00FC5D84"/>
    <w:rPr>
      <w:color w:val="000000"/>
    </w:rPr>
  </w:style>
  <w:style w:type="paragraph" w:customStyle="1" w:styleId="izv2">
    <w:name w:val="izv2"/>
    <w:basedOn w:val="DefaultStyle"/>
    <w:qFormat/>
    <w:rsid w:val="00FC5D84"/>
    <w:rPr>
      <w:color w:val="000000"/>
    </w:rPr>
  </w:style>
  <w:style w:type="paragraph" w:customStyle="1" w:styleId="izv3">
    <w:name w:val="izv3"/>
    <w:basedOn w:val="DefaultStyle"/>
    <w:qFormat/>
    <w:rsid w:val="00FC5D84"/>
    <w:rPr>
      <w:color w:val="000000"/>
    </w:rPr>
  </w:style>
  <w:style w:type="paragraph" w:customStyle="1" w:styleId="glavaa">
    <w:name w:val="glavaa"/>
    <w:basedOn w:val="DefaultStyle"/>
    <w:qFormat/>
    <w:rsid w:val="00FC5D84"/>
    <w:rPr>
      <w:color w:val="FFFFFF"/>
    </w:rPr>
  </w:style>
  <w:style w:type="paragraph" w:customStyle="1" w:styleId="rgp1a">
    <w:name w:val="rgp1a"/>
    <w:basedOn w:val="DefaultStyle"/>
    <w:qFormat/>
    <w:rsid w:val="00FC5D84"/>
    <w:rPr>
      <w:color w:val="FFFFFF"/>
    </w:rPr>
  </w:style>
  <w:style w:type="paragraph" w:customStyle="1" w:styleId="rgp2a">
    <w:name w:val="rgp2a"/>
    <w:basedOn w:val="DefaultStyle"/>
    <w:qFormat/>
    <w:rsid w:val="00FC5D84"/>
    <w:rPr>
      <w:color w:val="FFFFFF"/>
    </w:rPr>
  </w:style>
  <w:style w:type="paragraph" w:customStyle="1" w:styleId="rgp3a">
    <w:name w:val="rgp3a"/>
    <w:basedOn w:val="DefaultStyle"/>
    <w:qFormat/>
    <w:rsid w:val="00FC5D84"/>
    <w:rPr>
      <w:color w:val="FFFFFF"/>
    </w:rPr>
  </w:style>
  <w:style w:type="paragraph" w:customStyle="1" w:styleId="prog1a">
    <w:name w:val="prog1a"/>
    <w:basedOn w:val="DefaultStyle"/>
    <w:qFormat/>
    <w:rsid w:val="00FC5D84"/>
    <w:rPr>
      <w:color w:val="FFFFFF"/>
    </w:rPr>
  </w:style>
  <w:style w:type="paragraph" w:customStyle="1" w:styleId="prog2a">
    <w:name w:val="prog2a"/>
    <w:basedOn w:val="DefaultStyle"/>
    <w:qFormat/>
    <w:rsid w:val="00FC5D84"/>
    <w:rPr>
      <w:color w:val="FFFFFF"/>
    </w:rPr>
  </w:style>
  <w:style w:type="paragraph" w:customStyle="1" w:styleId="prog3a">
    <w:name w:val="prog3a"/>
    <w:basedOn w:val="DefaultStyle"/>
    <w:qFormat/>
    <w:rsid w:val="00FC5D84"/>
    <w:rPr>
      <w:color w:val="FFFFFF"/>
    </w:rPr>
  </w:style>
  <w:style w:type="paragraph" w:customStyle="1" w:styleId="izv1a">
    <w:name w:val="izv1a"/>
    <w:basedOn w:val="DefaultStyle"/>
    <w:qFormat/>
    <w:rsid w:val="00FC5D84"/>
    <w:rPr>
      <w:color w:val="FFFFFF"/>
    </w:rPr>
  </w:style>
  <w:style w:type="paragraph" w:customStyle="1" w:styleId="izv2a">
    <w:name w:val="izv2a"/>
    <w:basedOn w:val="DefaultStyle"/>
    <w:qFormat/>
    <w:rsid w:val="00FC5D84"/>
    <w:rPr>
      <w:color w:val="FFFFFF"/>
    </w:rPr>
  </w:style>
  <w:style w:type="paragraph" w:customStyle="1" w:styleId="izv3a">
    <w:name w:val="izv3a"/>
    <w:basedOn w:val="DefaultStyle"/>
    <w:qFormat/>
    <w:rsid w:val="00FC5D84"/>
    <w:rPr>
      <w:color w:val="FFFFFF"/>
    </w:rPr>
  </w:style>
  <w:style w:type="paragraph" w:customStyle="1" w:styleId="kor1a">
    <w:name w:val="kor1a"/>
    <w:basedOn w:val="DefaultStyle"/>
    <w:qFormat/>
    <w:rsid w:val="00FC5D84"/>
    <w:rPr>
      <w:color w:val="FFFFFF"/>
    </w:rPr>
  </w:style>
  <w:style w:type="paragraph" w:customStyle="1" w:styleId="odj1a">
    <w:name w:val="odj1a"/>
    <w:basedOn w:val="DefaultStyle"/>
    <w:qFormat/>
    <w:rsid w:val="00FC5D84"/>
    <w:rPr>
      <w:color w:val="FFFFFF"/>
    </w:rPr>
  </w:style>
  <w:style w:type="paragraph" w:customStyle="1" w:styleId="odj2a">
    <w:name w:val="odj2a"/>
    <w:basedOn w:val="DefaultStyle"/>
    <w:qFormat/>
    <w:rsid w:val="00FC5D84"/>
    <w:rPr>
      <w:color w:val="FFFFFF"/>
    </w:rPr>
  </w:style>
  <w:style w:type="paragraph" w:customStyle="1" w:styleId="odj3a">
    <w:name w:val="odj3a"/>
    <w:basedOn w:val="DefaultStyle"/>
    <w:qFormat/>
    <w:rsid w:val="00FC5D84"/>
    <w:rPr>
      <w:color w:val="FFFFFF"/>
    </w:rPr>
  </w:style>
  <w:style w:type="paragraph" w:customStyle="1" w:styleId="fun1a">
    <w:name w:val="fun1a"/>
    <w:basedOn w:val="DefaultStyle"/>
    <w:qFormat/>
    <w:rsid w:val="00FC5D84"/>
    <w:rPr>
      <w:color w:val="FFFFFF"/>
    </w:rPr>
  </w:style>
  <w:style w:type="paragraph" w:customStyle="1" w:styleId="fun2a">
    <w:name w:val="fun2a"/>
    <w:basedOn w:val="DefaultStyle"/>
    <w:qFormat/>
    <w:rsid w:val="00FC5D84"/>
    <w:rPr>
      <w:color w:val="FFFFFF"/>
    </w:rPr>
  </w:style>
  <w:style w:type="paragraph" w:customStyle="1" w:styleId="fun3a">
    <w:name w:val="fun3a"/>
    <w:basedOn w:val="DefaultStyle"/>
    <w:qFormat/>
    <w:rsid w:val="00FC5D84"/>
    <w:rPr>
      <w:color w:val="FFFFFF"/>
    </w:rPr>
  </w:style>
  <w:style w:type="paragraph" w:customStyle="1" w:styleId="UvjetniStil">
    <w:name w:val="UvjetniStil"/>
    <w:basedOn w:val="DefaultStyle"/>
    <w:qFormat/>
    <w:rsid w:val="00FC5D84"/>
    <w:rPr>
      <w:color w:val="000000"/>
    </w:rPr>
  </w:style>
  <w:style w:type="paragraph" w:customStyle="1" w:styleId="TipHeaderStil">
    <w:name w:val="TipHeaderStil"/>
    <w:basedOn w:val="DefaultStyle"/>
    <w:qFormat/>
    <w:rsid w:val="00FC5D84"/>
    <w:rPr>
      <w:color w:val="000000"/>
    </w:rPr>
  </w:style>
  <w:style w:type="paragraph" w:customStyle="1" w:styleId="TipHeaderStil1">
    <w:name w:val="TipHeaderStil|1"/>
    <w:qFormat/>
    <w:rsid w:val="00FC5D84"/>
    <w:pPr>
      <w:spacing w:after="0" w:line="240" w:lineRule="auto"/>
    </w:pPr>
    <w:rPr>
      <w:rFonts w:ascii="SansSerif" w:eastAsia="SansSerif" w:hAnsi="SansSerif" w:cs="SansSerif"/>
      <w:color w:val="000000"/>
      <w:kern w:val="0"/>
      <w:sz w:val="20"/>
      <w:szCs w:val="20"/>
      <w:lang w:val="hr-HR" w:eastAsia="hr-HR"/>
      <w14:ligatures w14:val="none"/>
    </w:rPr>
  </w:style>
  <w:style w:type="paragraph" w:customStyle="1" w:styleId="UvjetniStil10">
    <w:name w:val="UvjetniStil|10"/>
    <w:qFormat/>
    <w:rsid w:val="00FC5D84"/>
    <w:pPr>
      <w:spacing w:after="0" w:line="240" w:lineRule="auto"/>
    </w:pPr>
    <w:rPr>
      <w:rFonts w:ascii="Arimo" w:eastAsia="Arimo" w:hAnsi="Arimo" w:cs="Arimo"/>
      <w:b/>
      <w:color w:val="000000"/>
      <w:kern w:val="0"/>
      <w:sz w:val="20"/>
      <w:szCs w:val="20"/>
      <w:lang w:val="hr-HR" w:eastAsia="hr-HR"/>
      <w14:ligatures w14:val="none"/>
    </w:rPr>
  </w:style>
  <w:style w:type="numbering" w:customStyle="1" w:styleId="Bezpopisa5">
    <w:name w:val="Bez popisa5"/>
    <w:next w:val="Bezpopisa"/>
    <w:uiPriority w:val="99"/>
    <w:semiHidden/>
    <w:unhideWhenUsed/>
    <w:rsid w:val="00FC5D84"/>
  </w:style>
  <w:style w:type="paragraph" w:customStyle="1" w:styleId="msonormal0">
    <w:name w:val="msonormal"/>
    <w:basedOn w:val="Normal"/>
    <w:rsid w:val="00FC5D84"/>
    <w:pPr>
      <w:spacing w:before="100" w:beforeAutospacing="1" w:after="100" w:afterAutospacing="1"/>
    </w:pPr>
    <w:rPr>
      <w:lang w:eastAsia="hr-HR"/>
    </w:rPr>
  </w:style>
  <w:style w:type="numbering" w:customStyle="1" w:styleId="Bezpopisa6">
    <w:name w:val="Bez popisa6"/>
    <w:next w:val="Bezpopisa"/>
    <w:uiPriority w:val="99"/>
    <w:semiHidden/>
    <w:unhideWhenUsed/>
    <w:rsid w:val="00FC5D84"/>
  </w:style>
  <w:style w:type="numbering" w:customStyle="1" w:styleId="Bezpopisa7">
    <w:name w:val="Bez popisa7"/>
    <w:next w:val="Bezpopisa"/>
    <w:uiPriority w:val="99"/>
    <w:semiHidden/>
    <w:unhideWhenUsed/>
    <w:rsid w:val="00FC5D84"/>
  </w:style>
  <w:style w:type="paragraph" w:customStyle="1" w:styleId="xl63">
    <w:name w:val="xl63"/>
    <w:basedOn w:val="Normal"/>
    <w:rsid w:val="00FC5D84"/>
    <w:pPr>
      <w:spacing w:before="100" w:beforeAutospacing="1" w:after="100" w:afterAutospacing="1"/>
      <w:jc w:val="right"/>
    </w:pPr>
    <w:rPr>
      <w:lang w:val="en-US" w:eastAsia="en-US"/>
    </w:rPr>
  </w:style>
  <w:style w:type="paragraph" w:customStyle="1" w:styleId="xl64">
    <w:name w:val="xl64"/>
    <w:basedOn w:val="Normal"/>
    <w:rsid w:val="00FC5D84"/>
    <w:pPr>
      <w:spacing w:before="100" w:beforeAutospacing="1" w:after="100" w:afterAutospacing="1"/>
      <w:jc w:val="right"/>
    </w:pPr>
    <w:rPr>
      <w:lang w:val="en-US" w:eastAsia="en-US"/>
    </w:rPr>
  </w:style>
  <w:style w:type="numbering" w:customStyle="1" w:styleId="Bezpopisa8">
    <w:name w:val="Bez popisa8"/>
    <w:next w:val="Bezpopisa"/>
    <w:uiPriority w:val="99"/>
    <w:semiHidden/>
    <w:unhideWhenUsed/>
    <w:rsid w:val="00FC5D84"/>
  </w:style>
  <w:style w:type="numbering" w:customStyle="1" w:styleId="Bezpopisa9">
    <w:name w:val="Bez popisa9"/>
    <w:next w:val="Bezpopisa"/>
    <w:uiPriority w:val="99"/>
    <w:semiHidden/>
    <w:unhideWhenUsed/>
    <w:rsid w:val="00FC5D84"/>
  </w:style>
  <w:style w:type="character" w:customStyle="1" w:styleId="WW8Num1z0">
    <w:name w:val="WW8Num1z0"/>
    <w:rsid w:val="00F67C8D"/>
    <w:rPr>
      <w:rFonts w:ascii="Times New Roman" w:hAnsi="Times New Roman" w:cs="Times New Roman"/>
    </w:rPr>
  </w:style>
  <w:style w:type="character" w:customStyle="1" w:styleId="WW8Num3z0">
    <w:name w:val="WW8Num3z0"/>
    <w:rsid w:val="00F67C8D"/>
    <w:rPr>
      <w:rFonts w:ascii="Times New Roman" w:eastAsia="Times New Roman" w:hAnsi="Times New Roman" w:cs="Times New Roman"/>
    </w:rPr>
  </w:style>
  <w:style w:type="character" w:customStyle="1" w:styleId="WW8Num4z0">
    <w:name w:val="WW8Num4z0"/>
    <w:rsid w:val="00F67C8D"/>
    <w:rPr>
      <w:rFonts w:ascii="Symbol" w:hAnsi="Symbol" w:cs="StarSymbol"/>
      <w:sz w:val="18"/>
      <w:szCs w:val="18"/>
    </w:rPr>
  </w:style>
  <w:style w:type="character" w:customStyle="1" w:styleId="WW8Num5z0">
    <w:name w:val="WW8Num5z0"/>
    <w:rsid w:val="00F67C8D"/>
    <w:rPr>
      <w:rFonts w:ascii="Symbol" w:hAnsi="Symbol" w:cs="StarSymbol"/>
      <w:sz w:val="18"/>
      <w:szCs w:val="18"/>
    </w:rPr>
  </w:style>
  <w:style w:type="character" w:customStyle="1" w:styleId="Absatz-Standardschriftart">
    <w:name w:val="Absatz-Standardschriftart"/>
    <w:rsid w:val="00F67C8D"/>
  </w:style>
  <w:style w:type="character" w:customStyle="1" w:styleId="WW-Absatz-Standardschriftart">
    <w:name w:val="WW-Absatz-Standardschriftart"/>
    <w:rsid w:val="00F67C8D"/>
  </w:style>
  <w:style w:type="character" w:customStyle="1" w:styleId="WW-Absatz-Standardschriftart1">
    <w:name w:val="WW-Absatz-Standardschriftart1"/>
    <w:rsid w:val="00F67C8D"/>
  </w:style>
  <w:style w:type="character" w:customStyle="1" w:styleId="WW-Absatz-Standardschriftart11">
    <w:name w:val="WW-Absatz-Standardschriftart11"/>
    <w:rsid w:val="00F67C8D"/>
  </w:style>
  <w:style w:type="character" w:customStyle="1" w:styleId="WW-Absatz-Standardschriftart111">
    <w:name w:val="WW-Absatz-Standardschriftart111"/>
    <w:rsid w:val="00F67C8D"/>
  </w:style>
  <w:style w:type="character" w:customStyle="1" w:styleId="WW8Num3z1">
    <w:name w:val="WW8Num3z1"/>
    <w:rsid w:val="00F67C8D"/>
    <w:rPr>
      <w:rFonts w:ascii="Courier New" w:hAnsi="Courier New" w:cs="Courier New"/>
    </w:rPr>
  </w:style>
  <w:style w:type="character" w:customStyle="1" w:styleId="WW8Num3z2">
    <w:name w:val="WW8Num3z2"/>
    <w:rsid w:val="00F67C8D"/>
    <w:rPr>
      <w:rFonts w:ascii="Wingdings" w:hAnsi="Wingdings"/>
    </w:rPr>
  </w:style>
  <w:style w:type="character" w:customStyle="1" w:styleId="WW8Num3z3">
    <w:name w:val="WW8Num3z3"/>
    <w:rsid w:val="00F67C8D"/>
    <w:rPr>
      <w:rFonts w:ascii="Symbol" w:hAnsi="Symbol"/>
    </w:rPr>
  </w:style>
  <w:style w:type="character" w:customStyle="1" w:styleId="Zadanifontodlomka1">
    <w:name w:val="Zadani font odlomka1"/>
    <w:rsid w:val="00F67C8D"/>
  </w:style>
  <w:style w:type="character" w:styleId="Brojstranice">
    <w:name w:val="page number"/>
    <w:basedOn w:val="Zadanifontodlomka1"/>
    <w:rsid w:val="00F67C8D"/>
  </w:style>
  <w:style w:type="character" w:customStyle="1" w:styleId="Simbolinumeriranja">
    <w:name w:val="Simboli numeriranja"/>
    <w:rsid w:val="00F67C8D"/>
  </w:style>
  <w:style w:type="character" w:customStyle="1" w:styleId="Grafikeoznake1">
    <w:name w:val="Grafičke oznake1"/>
    <w:rsid w:val="00F67C8D"/>
    <w:rPr>
      <w:rFonts w:ascii="StarSymbol" w:eastAsia="StarSymbol" w:hAnsi="StarSymbol" w:cs="StarSymbol"/>
      <w:sz w:val="18"/>
      <w:szCs w:val="18"/>
    </w:rPr>
  </w:style>
  <w:style w:type="paragraph" w:customStyle="1" w:styleId="Naslov10">
    <w:name w:val="Naslov1"/>
    <w:basedOn w:val="Normal"/>
    <w:next w:val="Tijeloteksta"/>
    <w:rsid w:val="00F67C8D"/>
    <w:pPr>
      <w:keepNext/>
      <w:suppressAutoHyphens/>
      <w:spacing w:before="240" w:after="120"/>
    </w:pPr>
    <w:rPr>
      <w:rFonts w:ascii="Arial" w:eastAsia="Lucida Sans Unicode" w:hAnsi="Arial" w:cs="Tahoma"/>
      <w:sz w:val="28"/>
      <w:szCs w:val="28"/>
      <w:lang w:eastAsia="ar-SA"/>
    </w:rPr>
  </w:style>
  <w:style w:type="paragraph" w:styleId="Popis">
    <w:name w:val="List"/>
    <w:basedOn w:val="Tijeloteksta"/>
    <w:rsid w:val="00F67C8D"/>
    <w:pPr>
      <w:suppressAutoHyphens/>
    </w:pPr>
    <w:rPr>
      <w:rFonts w:cs="Tahoma"/>
      <w:lang w:eastAsia="ar-SA"/>
    </w:rPr>
  </w:style>
  <w:style w:type="paragraph" w:customStyle="1" w:styleId="Opis">
    <w:name w:val="Opis"/>
    <w:basedOn w:val="Normal"/>
    <w:rsid w:val="00F67C8D"/>
    <w:pPr>
      <w:suppressLineNumbers/>
      <w:suppressAutoHyphens/>
      <w:spacing w:before="120" w:after="120"/>
    </w:pPr>
    <w:rPr>
      <w:rFonts w:cs="Tahoma"/>
      <w:i/>
      <w:iCs/>
      <w:lang w:eastAsia="ar-SA"/>
    </w:rPr>
  </w:style>
  <w:style w:type="paragraph" w:customStyle="1" w:styleId="Indeks">
    <w:name w:val="Indeks"/>
    <w:basedOn w:val="Normal"/>
    <w:rsid w:val="00F67C8D"/>
    <w:pPr>
      <w:suppressLineNumbers/>
      <w:suppressAutoHyphens/>
    </w:pPr>
    <w:rPr>
      <w:rFonts w:cs="Tahoma"/>
      <w:lang w:eastAsia="ar-SA"/>
    </w:rPr>
  </w:style>
  <w:style w:type="paragraph" w:customStyle="1" w:styleId="Sadrajokvira">
    <w:name w:val="Sadržaj okvira"/>
    <w:basedOn w:val="Tijeloteksta"/>
    <w:rsid w:val="00F67C8D"/>
    <w:pPr>
      <w:suppressAutoHyphens/>
    </w:pPr>
    <w:rPr>
      <w:lang w:eastAsia="ar-SA"/>
    </w:rPr>
  </w:style>
  <w:style w:type="paragraph" w:customStyle="1" w:styleId="NoSpacing1">
    <w:name w:val="No Spacing1"/>
    <w:qFormat/>
    <w:rsid w:val="00697D9B"/>
    <w:pPr>
      <w:spacing w:after="0" w:line="240" w:lineRule="auto"/>
    </w:pPr>
    <w:rPr>
      <w:rFonts w:ascii="Calibri" w:eastAsia="Times New Roman" w:hAnsi="Calibri" w:cs="Times New Roman"/>
      <w:kern w:val="0"/>
      <w:lang w:val="hr-HR"/>
      <w14:ligatures w14:val="none"/>
    </w:rPr>
  </w:style>
  <w:style w:type="numbering" w:customStyle="1" w:styleId="Bezpopisa10">
    <w:name w:val="Bez popisa10"/>
    <w:next w:val="Bezpopisa"/>
    <w:uiPriority w:val="99"/>
    <w:semiHidden/>
    <w:unhideWhenUsed/>
    <w:rsid w:val="00573B4F"/>
  </w:style>
  <w:style w:type="table" w:customStyle="1" w:styleId="TableNormal">
    <w:name w:val="Table Normal"/>
    <w:uiPriority w:val="2"/>
    <w:semiHidden/>
    <w:unhideWhenUsed/>
    <w:qFormat/>
    <w:rsid w:val="00573B4F"/>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73B4F"/>
    <w:pPr>
      <w:widowControl w:val="0"/>
      <w:autoSpaceDE w:val="0"/>
      <w:autoSpaceDN w:val="0"/>
      <w:ind w:left="200"/>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01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cac.hr"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332ED-7F31-4F06-93DA-45F7408A3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58</Pages>
  <Words>15700</Words>
  <Characters>89490</Characters>
  <Application>Microsoft Office Word</Application>
  <DocSecurity>0</DocSecurity>
  <Lines>745</Lines>
  <Paragraphs>209</Paragraphs>
  <ScaleCrop>false</ScaleCrop>
  <HeadingPairs>
    <vt:vector size="2" baseType="variant">
      <vt:variant>
        <vt:lpstr>Naslov</vt:lpstr>
      </vt:variant>
      <vt:variant>
        <vt:i4>1</vt:i4>
      </vt:variant>
    </vt:vector>
  </HeadingPairs>
  <TitlesOfParts>
    <vt:vector size="1" baseType="lpstr">
      <vt:lpstr>„Službeni glasnik Općine Gračac“                                                      broj 2        20. veljače 2025. godine        Godina: XIII</vt:lpstr>
    </vt:vector>
  </TitlesOfParts>
  <Company/>
  <LinksUpToDate>false</LinksUpToDate>
  <CharactersWithSpaces>104981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„Službeni glasnik Općine Gračac“                                                      broj 2        20. veljače 2025. godine        Godina: XIII</dc:title>
  <dc:subject/>
  <dc:creator>Opcina Gracac</dc:creator>
  <cp:keywords/>
  <dc:description/>
  <cp:lastModifiedBy>Opcina Gracac</cp:lastModifiedBy>
  <cp:revision>4</cp:revision>
  <cp:lastPrinted>2025-02-20T12:26:00Z</cp:lastPrinted>
  <dcterms:created xsi:type="dcterms:W3CDTF">2025-02-20T09:28:00Z</dcterms:created>
  <dcterms:modified xsi:type="dcterms:W3CDTF">2025-02-20T12:51:00Z</dcterms:modified>
</cp:coreProperties>
</file>