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EA" w:rsidRPr="00E037EA" w:rsidRDefault="00E037EA" w:rsidP="00E037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Na temelju 6. Uredbe o kriterijima, mjerilima i postupcima financiranja i ugovaranja programa i projekata od interesa za opće dobro koje provode udruge („Narodne novine“, br.26/15) i članka 20. Pravilnika o financiranju javnih potreba Općine Gračac („Službeni glasnik Općine Gračac“, br. 5/15 i 1/16), Jedinstveni upravni odjel, objavljuje</w:t>
      </w:r>
    </w:p>
    <w:p w:rsidR="00E037EA" w:rsidRPr="00E037EA" w:rsidRDefault="00E037EA" w:rsidP="00E037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</w:p>
    <w:p w:rsidR="00E037EA" w:rsidRPr="00E037EA" w:rsidRDefault="00E037EA" w:rsidP="00E037E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</w:pPr>
      <w:r w:rsidRPr="00E037EA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 xml:space="preserve">Javni natječaj za financiranje programa javnih potreba u socijalnoj skrbi </w:t>
      </w:r>
      <w:proofErr w:type="spellStart"/>
      <w:r w:rsidR="001F72C5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>braniteljskh</w:t>
      </w:r>
      <w:proofErr w:type="spellEnd"/>
      <w:r w:rsidR="001F72C5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 xml:space="preserve"> udruga </w:t>
      </w:r>
      <w:bookmarkStart w:id="0" w:name="_GoBack"/>
      <w:bookmarkEnd w:id="0"/>
      <w:r w:rsidRPr="00E037EA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>Općine Gračac u 2018. godini</w:t>
      </w:r>
    </w:p>
    <w:p w:rsidR="00E037EA" w:rsidRPr="00E037EA" w:rsidRDefault="00E037EA" w:rsidP="00E037E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</w:pPr>
    </w:p>
    <w:p w:rsidR="00C36A34" w:rsidRPr="00C36A34" w:rsidRDefault="00C36A34" w:rsidP="00C36A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man Old Style" w:hAnsi="Bookman Old Style"/>
        </w:rPr>
      </w:pPr>
      <w:proofErr w:type="spellStart"/>
      <w:r w:rsidRPr="00C36A34">
        <w:rPr>
          <w:rFonts w:ascii="Bookman Old Style" w:hAnsi="Bookman Old Style"/>
        </w:rPr>
        <w:t>Predmet</w:t>
      </w:r>
      <w:proofErr w:type="spellEnd"/>
      <w:r w:rsidRPr="00C36A34">
        <w:rPr>
          <w:rFonts w:ascii="Bookman Old Style" w:hAnsi="Bookman Old Style"/>
        </w:rPr>
        <w:t xml:space="preserve"> ovog </w:t>
      </w:r>
      <w:proofErr w:type="spellStart"/>
      <w:r w:rsidRPr="00C36A34">
        <w:rPr>
          <w:rFonts w:ascii="Bookman Old Style" w:hAnsi="Bookman Old Style"/>
        </w:rPr>
        <w:t>Javnog</w:t>
      </w:r>
      <w:proofErr w:type="spellEnd"/>
      <w:r w:rsidRPr="00C36A34">
        <w:rPr>
          <w:rFonts w:ascii="Bookman Old Style" w:hAnsi="Bookman Old Style"/>
        </w:rPr>
        <w:t xml:space="preserve"> </w:t>
      </w:r>
      <w:proofErr w:type="spellStart"/>
      <w:r w:rsidRPr="00C36A34">
        <w:rPr>
          <w:rFonts w:ascii="Bookman Old Style" w:hAnsi="Bookman Old Style"/>
        </w:rPr>
        <w:t>natječaja</w:t>
      </w:r>
      <w:proofErr w:type="spellEnd"/>
      <w:r w:rsidRPr="00C36A34">
        <w:rPr>
          <w:rFonts w:ascii="Bookman Old Style" w:hAnsi="Bookman Old Style"/>
        </w:rPr>
        <w:t xml:space="preserve"> je </w:t>
      </w:r>
      <w:proofErr w:type="spellStart"/>
      <w:r w:rsidRPr="00C36A34">
        <w:rPr>
          <w:rFonts w:ascii="Bookman Old Style" w:hAnsi="Bookman Old Style"/>
        </w:rPr>
        <w:t>prikupljanje</w:t>
      </w:r>
      <w:proofErr w:type="spellEnd"/>
      <w:r w:rsidRPr="00C36A34">
        <w:rPr>
          <w:rFonts w:ascii="Bookman Old Style" w:hAnsi="Bookman Old Style"/>
        </w:rPr>
        <w:t xml:space="preserve"> </w:t>
      </w:r>
      <w:proofErr w:type="spellStart"/>
      <w:r w:rsidRPr="00C36A34">
        <w:rPr>
          <w:rFonts w:ascii="Bookman Old Style" w:hAnsi="Bookman Old Style"/>
        </w:rPr>
        <w:t>pisanih</w:t>
      </w:r>
      <w:proofErr w:type="spellEnd"/>
      <w:r w:rsidRPr="00C36A34">
        <w:rPr>
          <w:rFonts w:ascii="Bookman Old Style" w:hAnsi="Bookman Old Style"/>
        </w:rPr>
        <w:t xml:space="preserve"> </w:t>
      </w:r>
      <w:proofErr w:type="spellStart"/>
      <w:r w:rsidRPr="00C36A34">
        <w:rPr>
          <w:rFonts w:ascii="Bookman Old Style" w:hAnsi="Bookman Old Style"/>
        </w:rPr>
        <w:t>prijedloga</w:t>
      </w:r>
      <w:proofErr w:type="spellEnd"/>
      <w:r w:rsidRPr="00C36A34">
        <w:rPr>
          <w:rFonts w:ascii="Bookman Old Style" w:hAnsi="Bookman Old Style"/>
        </w:rPr>
        <w:t xml:space="preserve"> </w:t>
      </w:r>
      <w:proofErr w:type="spellStart"/>
      <w:r w:rsidRPr="00C36A34">
        <w:rPr>
          <w:rFonts w:ascii="Bookman Old Style" w:hAnsi="Bookman Old Style"/>
        </w:rPr>
        <w:t>projekata</w:t>
      </w:r>
      <w:proofErr w:type="spellEnd"/>
      <w:r w:rsidRPr="00C36A34">
        <w:rPr>
          <w:rFonts w:ascii="Bookman Old Style" w:hAnsi="Bookman Old Style"/>
        </w:rPr>
        <w:t xml:space="preserve"> </w:t>
      </w:r>
      <w:proofErr w:type="spellStart"/>
      <w:r w:rsidRPr="00C36A34">
        <w:rPr>
          <w:rFonts w:ascii="Bookman Old Style" w:hAnsi="Bookman Old Style"/>
        </w:rPr>
        <w:t>braniteljskih</w:t>
      </w:r>
      <w:proofErr w:type="spellEnd"/>
      <w:r w:rsidRPr="00C36A34">
        <w:rPr>
          <w:rFonts w:ascii="Bookman Old Style" w:hAnsi="Bookman Old Style"/>
        </w:rPr>
        <w:t xml:space="preserve"> i </w:t>
      </w:r>
      <w:proofErr w:type="spellStart"/>
      <w:r w:rsidRPr="00C36A34">
        <w:rPr>
          <w:rFonts w:ascii="Bookman Old Style" w:hAnsi="Bookman Old Style"/>
        </w:rPr>
        <w:t>stradalničkih</w:t>
      </w:r>
      <w:proofErr w:type="spellEnd"/>
      <w:r w:rsidRPr="00C36A34">
        <w:rPr>
          <w:rFonts w:ascii="Bookman Old Style" w:hAnsi="Bookman Old Style"/>
        </w:rPr>
        <w:t xml:space="preserve"> </w:t>
      </w:r>
      <w:proofErr w:type="spellStart"/>
      <w:r w:rsidRPr="00C36A34">
        <w:rPr>
          <w:rFonts w:ascii="Bookman Old Style" w:hAnsi="Bookman Old Style"/>
        </w:rPr>
        <w:t>udruga</w:t>
      </w:r>
      <w:proofErr w:type="spellEnd"/>
      <w:r w:rsidRPr="00C36A34">
        <w:rPr>
          <w:rFonts w:ascii="Bookman Old Style" w:hAnsi="Bookman Old Style"/>
        </w:rPr>
        <w:t xml:space="preserve"> </w:t>
      </w:r>
      <w:proofErr w:type="spellStart"/>
      <w:r w:rsidRPr="00C36A34">
        <w:rPr>
          <w:rFonts w:ascii="Bookman Old Style" w:hAnsi="Bookman Old Style"/>
        </w:rPr>
        <w:t>iz</w:t>
      </w:r>
      <w:proofErr w:type="spellEnd"/>
      <w:r w:rsidRPr="00C36A34">
        <w:rPr>
          <w:rFonts w:ascii="Bookman Old Style" w:hAnsi="Bookman Old Style"/>
        </w:rPr>
        <w:t xml:space="preserve"> </w:t>
      </w:r>
      <w:proofErr w:type="spellStart"/>
      <w:r w:rsidRPr="00C36A34">
        <w:rPr>
          <w:rFonts w:ascii="Bookman Old Style" w:hAnsi="Bookman Old Style"/>
        </w:rPr>
        <w:t>Domovinskog</w:t>
      </w:r>
      <w:proofErr w:type="spellEnd"/>
      <w:r w:rsidRPr="00C36A34">
        <w:rPr>
          <w:rFonts w:ascii="Bookman Old Style" w:hAnsi="Bookman Old Style"/>
        </w:rPr>
        <w:t xml:space="preserve"> rata s </w:t>
      </w:r>
      <w:proofErr w:type="spellStart"/>
      <w:r w:rsidRPr="00C36A34">
        <w:rPr>
          <w:rFonts w:ascii="Bookman Old Style" w:hAnsi="Bookman Old Style"/>
        </w:rPr>
        <w:t>područja</w:t>
      </w:r>
      <w:proofErr w:type="spellEnd"/>
      <w:r w:rsidRPr="00C36A34">
        <w:rPr>
          <w:rFonts w:ascii="Bookman Old Style" w:hAnsi="Bookman Old Style"/>
        </w:rPr>
        <w:t xml:space="preserve"> </w:t>
      </w:r>
      <w:r w:rsidRPr="00E037EA">
        <w:rPr>
          <w:rFonts w:ascii="Bookman Old Style" w:eastAsia="Calibri" w:hAnsi="Bookman Old Style" w:cs="Times New Roman"/>
          <w:sz w:val="24"/>
          <w:szCs w:val="24"/>
          <w:lang w:val="hr-HR"/>
        </w:rPr>
        <w:t>Općine Gračac</w:t>
      </w:r>
      <w:r w:rsidRPr="00C36A34">
        <w:rPr>
          <w:rFonts w:ascii="Bookman Old Style" w:hAnsi="Bookman Old Style"/>
        </w:rPr>
        <w:t xml:space="preserve"> za </w:t>
      </w:r>
      <w:proofErr w:type="spellStart"/>
      <w:r w:rsidRPr="00C36A34">
        <w:rPr>
          <w:rFonts w:ascii="Bookman Old Style" w:hAnsi="Bookman Old Style"/>
        </w:rPr>
        <w:t>dodjelu</w:t>
      </w:r>
      <w:proofErr w:type="spellEnd"/>
      <w:r w:rsidRPr="00C36A34">
        <w:rPr>
          <w:rFonts w:ascii="Bookman Old Style" w:hAnsi="Bookman Old Style"/>
        </w:rPr>
        <w:t xml:space="preserve"> </w:t>
      </w:r>
      <w:proofErr w:type="spellStart"/>
      <w:r w:rsidRPr="00C36A34">
        <w:rPr>
          <w:rFonts w:ascii="Bookman Old Style" w:hAnsi="Bookman Old Style"/>
        </w:rPr>
        <w:t>bespovratnih</w:t>
      </w:r>
      <w:proofErr w:type="spellEnd"/>
      <w:r w:rsidRPr="00C36A34">
        <w:rPr>
          <w:rFonts w:ascii="Bookman Old Style" w:hAnsi="Bookman Old Style"/>
        </w:rPr>
        <w:t xml:space="preserve"> </w:t>
      </w:r>
      <w:proofErr w:type="spellStart"/>
      <w:r w:rsidRPr="00C36A34">
        <w:rPr>
          <w:rFonts w:ascii="Bookman Old Style" w:hAnsi="Bookman Old Style"/>
        </w:rPr>
        <w:t>sredstava</w:t>
      </w:r>
      <w:proofErr w:type="spellEnd"/>
      <w:r w:rsidRPr="00C36A34">
        <w:rPr>
          <w:rFonts w:ascii="Bookman Old Style" w:hAnsi="Bookman Old Style"/>
        </w:rPr>
        <w:t xml:space="preserve"> u 2018. </w:t>
      </w:r>
      <w:proofErr w:type="gramStart"/>
      <w:r w:rsidRPr="00C36A34">
        <w:rPr>
          <w:rFonts w:ascii="Bookman Old Style" w:hAnsi="Bookman Old Style"/>
        </w:rPr>
        <w:t>godini</w:t>
      </w:r>
      <w:proofErr w:type="gramEnd"/>
      <w:r w:rsidRPr="00C36A34">
        <w:rPr>
          <w:rFonts w:ascii="Bookman Old Style" w:hAnsi="Bookman Old Style"/>
        </w:rPr>
        <w:t>.</w:t>
      </w:r>
    </w:p>
    <w:p w:rsidR="00E037EA" w:rsidRPr="00E037EA" w:rsidRDefault="00E037EA" w:rsidP="00E037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</w:p>
    <w:p w:rsidR="00E037EA" w:rsidRPr="00E037EA" w:rsidRDefault="00E037EA" w:rsidP="00E81FEF">
      <w:pPr>
        <w:numPr>
          <w:ilvl w:val="0"/>
          <w:numId w:val="4"/>
        </w:numPr>
        <w:spacing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Svaka udruga u okviru ovog natječaja može prijaviti i ugovoriti provedbu najviše jednog (1) programa ili aktivnosti koje će se provoditi na području Općine Gračac tijekom 2018. godine i to naročito:</w:t>
      </w:r>
    </w:p>
    <w:p w:rsidR="00E81FEF" w:rsidRPr="00E81FEF" w:rsidRDefault="00C36A34" w:rsidP="00E81FEF">
      <w:pPr>
        <w:pStyle w:val="Odlomakpopisa"/>
        <w:numPr>
          <w:ilvl w:val="0"/>
          <w:numId w:val="7"/>
        </w:numPr>
        <w:rPr>
          <w:rFonts w:ascii="Bookman Old Style" w:eastAsia="Calibri" w:hAnsi="Bookman Old Style" w:cs="Times New Roman"/>
          <w:sz w:val="24"/>
          <w:szCs w:val="24"/>
          <w:lang w:val="hr-HR"/>
        </w:rPr>
      </w:pPr>
      <w:proofErr w:type="spellStart"/>
      <w:r w:rsidRPr="00E81FEF">
        <w:rPr>
          <w:rFonts w:ascii="Bookman Old Style" w:hAnsi="Bookman Old Style"/>
          <w:sz w:val="24"/>
          <w:szCs w:val="24"/>
        </w:rPr>
        <w:t>promicanje</w:t>
      </w:r>
      <w:proofErr w:type="spellEnd"/>
      <w:r w:rsidRPr="00E81F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81FEF">
        <w:rPr>
          <w:rFonts w:ascii="Bookman Old Style" w:hAnsi="Bookman Old Style"/>
          <w:sz w:val="24"/>
          <w:szCs w:val="24"/>
        </w:rPr>
        <w:t>vrijednosti</w:t>
      </w:r>
      <w:proofErr w:type="spellEnd"/>
      <w:r w:rsidRPr="00E81F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81FEF">
        <w:rPr>
          <w:rFonts w:ascii="Bookman Old Style" w:hAnsi="Bookman Old Style"/>
          <w:sz w:val="24"/>
          <w:szCs w:val="24"/>
        </w:rPr>
        <w:t>Domovinskog</w:t>
      </w:r>
      <w:proofErr w:type="spellEnd"/>
      <w:r w:rsidRPr="00E81FEF">
        <w:rPr>
          <w:rFonts w:ascii="Bookman Old Style" w:hAnsi="Bookman Old Style"/>
          <w:sz w:val="24"/>
          <w:szCs w:val="24"/>
        </w:rPr>
        <w:t xml:space="preserve"> rata,</w:t>
      </w:r>
      <w:r w:rsidR="00E81FEF" w:rsidRPr="00E81FEF">
        <w:rPr>
          <w:rFonts w:ascii="Bookman Old Style" w:hAnsi="Bookman Old Style"/>
          <w:sz w:val="24"/>
          <w:szCs w:val="24"/>
        </w:rPr>
        <w:t xml:space="preserve"> </w:t>
      </w:r>
    </w:p>
    <w:p w:rsidR="00E81FEF" w:rsidRPr="00E81FEF" w:rsidRDefault="00C36A34" w:rsidP="00E81FEF">
      <w:pPr>
        <w:pStyle w:val="Odlomakpopisa"/>
        <w:numPr>
          <w:ilvl w:val="0"/>
          <w:numId w:val="7"/>
        </w:numPr>
        <w:rPr>
          <w:rFonts w:ascii="Bookman Old Style" w:eastAsia="Calibri" w:hAnsi="Bookman Old Style" w:cs="Times New Roman"/>
          <w:sz w:val="24"/>
          <w:szCs w:val="24"/>
          <w:lang w:val="hr-HR"/>
        </w:rPr>
      </w:pPr>
      <w:r w:rsidRPr="00E81FEF">
        <w:rPr>
          <w:rFonts w:ascii="Bookman Old Style" w:hAnsi="Bookman Old Style"/>
          <w:sz w:val="24"/>
          <w:szCs w:val="24"/>
        </w:rPr>
        <w:t xml:space="preserve">aktivnosti </w:t>
      </w:r>
      <w:proofErr w:type="spellStart"/>
      <w:r w:rsidRPr="00E81FEF">
        <w:rPr>
          <w:rFonts w:ascii="Bookman Old Style" w:hAnsi="Bookman Old Style"/>
          <w:sz w:val="24"/>
          <w:szCs w:val="24"/>
        </w:rPr>
        <w:t>obilježavanja</w:t>
      </w:r>
      <w:proofErr w:type="spellEnd"/>
      <w:r w:rsidRPr="00E81F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81FEF">
        <w:rPr>
          <w:rFonts w:ascii="Bookman Old Style" w:hAnsi="Bookman Old Style"/>
          <w:sz w:val="24"/>
          <w:szCs w:val="24"/>
        </w:rPr>
        <w:t>obljetnica</w:t>
      </w:r>
      <w:proofErr w:type="spellEnd"/>
      <w:r w:rsidRPr="00E81FEF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81FEF">
        <w:rPr>
          <w:rFonts w:ascii="Bookman Old Style" w:hAnsi="Bookman Old Style"/>
          <w:sz w:val="24"/>
          <w:szCs w:val="24"/>
        </w:rPr>
        <w:t>datuma</w:t>
      </w:r>
      <w:proofErr w:type="spellEnd"/>
      <w:r w:rsidRPr="00E81FEF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E81FEF">
        <w:rPr>
          <w:rFonts w:ascii="Bookman Old Style" w:hAnsi="Bookman Old Style"/>
          <w:sz w:val="24"/>
          <w:szCs w:val="24"/>
        </w:rPr>
        <w:t>samostalnost</w:t>
      </w:r>
      <w:proofErr w:type="spellEnd"/>
      <w:r w:rsidRPr="00E81FEF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81FEF">
        <w:rPr>
          <w:rFonts w:ascii="Bookman Old Style" w:hAnsi="Bookman Old Style"/>
          <w:sz w:val="24"/>
          <w:szCs w:val="24"/>
        </w:rPr>
        <w:t>suverenitet</w:t>
      </w:r>
      <w:proofErr w:type="spellEnd"/>
      <w:r w:rsidRPr="00E81F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81FEF">
        <w:rPr>
          <w:rFonts w:ascii="Bookman Old Style" w:hAnsi="Bookman Old Style"/>
          <w:sz w:val="24"/>
          <w:szCs w:val="24"/>
        </w:rPr>
        <w:t>Republike</w:t>
      </w:r>
      <w:proofErr w:type="spellEnd"/>
      <w:r w:rsidRPr="00E81F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81FEF">
        <w:rPr>
          <w:rFonts w:ascii="Bookman Old Style" w:hAnsi="Bookman Old Style"/>
          <w:sz w:val="24"/>
          <w:szCs w:val="24"/>
        </w:rPr>
        <w:t>Hrvatske</w:t>
      </w:r>
      <w:proofErr w:type="spellEnd"/>
      <w:r w:rsidRPr="00E81FEF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81FEF">
        <w:rPr>
          <w:rFonts w:ascii="Bookman Old Style" w:hAnsi="Bookman Old Style"/>
          <w:sz w:val="24"/>
          <w:szCs w:val="24"/>
        </w:rPr>
        <w:t>komemoracijske</w:t>
      </w:r>
      <w:proofErr w:type="spellEnd"/>
      <w:r w:rsidRPr="00E81FEF">
        <w:rPr>
          <w:rFonts w:ascii="Bookman Old Style" w:hAnsi="Bookman Old Style"/>
          <w:sz w:val="24"/>
          <w:szCs w:val="24"/>
        </w:rPr>
        <w:t xml:space="preserve"> aktivnosti,</w:t>
      </w:r>
    </w:p>
    <w:p w:rsidR="00E037EA" w:rsidRPr="00E81FEF" w:rsidRDefault="00C36A34" w:rsidP="00E81FEF">
      <w:pPr>
        <w:pStyle w:val="Odlomakpopisa"/>
        <w:numPr>
          <w:ilvl w:val="0"/>
          <w:numId w:val="7"/>
        </w:numPr>
        <w:rPr>
          <w:rFonts w:ascii="Bookman Old Style" w:eastAsia="Calibri" w:hAnsi="Bookman Old Style" w:cs="Times New Roman"/>
          <w:sz w:val="24"/>
          <w:szCs w:val="24"/>
          <w:lang w:val="hr-HR"/>
        </w:rPr>
      </w:pPr>
      <w:proofErr w:type="spellStart"/>
      <w:proofErr w:type="gramStart"/>
      <w:r w:rsidRPr="00E81FEF">
        <w:rPr>
          <w:rFonts w:ascii="Bookman Old Style" w:hAnsi="Bookman Old Style"/>
          <w:sz w:val="24"/>
          <w:szCs w:val="24"/>
        </w:rPr>
        <w:t>jačanje</w:t>
      </w:r>
      <w:proofErr w:type="spellEnd"/>
      <w:proofErr w:type="gramEnd"/>
      <w:r w:rsidRPr="00E81F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81FEF">
        <w:rPr>
          <w:rFonts w:ascii="Bookman Old Style" w:hAnsi="Bookman Old Style"/>
          <w:sz w:val="24"/>
          <w:szCs w:val="24"/>
        </w:rPr>
        <w:t>kapaciteta</w:t>
      </w:r>
      <w:proofErr w:type="spellEnd"/>
      <w:r w:rsidRPr="00E81F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81FEF">
        <w:rPr>
          <w:rFonts w:ascii="Bookman Old Style" w:hAnsi="Bookman Old Style"/>
          <w:sz w:val="24"/>
          <w:szCs w:val="24"/>
        </w:rPr>
        <w:t>udruga</w:t>
      </w:r>
      <w:proofErr w:type="spellEnd"/>
      <w:r w:rsidRPr="00E81F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81FEF">
        <w:rPr>
          <w:rFonts w:ascii="Bookman Old Style" w:hAnsi="Bookman Old Style"/>
          <w:sz w:val="24"/>
          <w:szCs w:val="24"/>
        </w:rPr>
        <w:t>branitelja</w:t>
      </w:r>
      <w:proofErr w:type="spellEnd"/>
      <w:r w:rsidRPr="00E81FEF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81FEF">
        <w:rPr>
          <w:rFonts w:ascii="Bookman Old Style" w:hAnsi="Bookman Old Style"/>
          <w:sz w:val="24"/>
          <w:szCs w:val="24"/>
        </w:rPr>
        <w:t>stradalnika</w:t>
      </w:r>
      <w:proofErr w:type="spellEnd"/>
      <w:r w:rsidRPr="00E81F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81FEF">
        <w:rPr>
          <w:rFonts w:ascii="Bookman Old Style" w:hAnsi="Bookman Old Style"/>
          <w:sz w:val="24"/>
          <w:szCs w:val="24"/>
        </w:rPr>
        <w:t>iz</w:t>
      </w:r>
      <w:proofErr w:type="spellEnd"/>
      <w:r w:rsidRPr="00E81F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81FEF">
        <w:rPr>
          <w:rFonts w:ascii="Bookman Old Style" w:hAnsi="Bookman Old Style"/>
          <w:sz w:val="24"/>
          <w:szCs w:val="24"/>
        </w:rPr>
        <w:t>Domovinskog</w:t>
      </w:r>
      <w:proofErr w:type="spellEnd"/>
      <w:r w:rsidRPr="00E81FEF">
        <w:rPr>
          <w:rFonts w:ascii="Bookman Old Style" w:hAnsi="Bookman Old Style"/>
          <w:sz w:val="24"/>
          <w:szCs w:val="24"/>
        </w:rPr>
        <w:t xml:space="preserve"> rata te </w:t>
      </w:r>
      <w:proofErr w:type="spellStart"/>
      <w:r w:rsidRPr="00E81FEF">
        <w:rPr>
          <w:rFonts w:ascii="Bookman Old Style" w:hAnsi="Bookman Old Style"/>
          <w:sz w:val="24"/>
          <w:szCs w:val="24"/>
        </w:rPr>
        <w:t>institucionalna</w:t>
      </w:r>
      <w:proofErr w:type="spellEnd"/>
      <w:r w:rsidRPr="00E81F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81FEF">
        <w:rPr>
          <w:rFonts w:ascii="Bookman Old Style" w:hAnsi="Bookman Old Style"/>
          <w:sz w:val="24"/>
          <w:szCs w:val="24"/>
        </w:rPr>
        <w:t>podrška</w:t>
      </w:r>
      <w:proofErr w:type="spellEnd"/>
      <w:r w:rsidRPr="00E81F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81FEF">
        <w:rPr>
          <w:rFonts w:ascii="Bookman Old Style" w:hAnsi="Bookman Old Style"/>
          <w:sz w:val="24"/>
          <w:szCs w:val="24"/>
        </w:rPr>
        <w:t>udrugama</w:t>
      </w:r>
      <w:proofErr w:type="spellEnd"/>
      <w:r w:rsidRPr="00E81FEF">
        <w:rPr>
          <w:rFonts w:ascii="Bookman Old Style" w:hAnsi="Bookman Old Style"/>
          <w:sz w:val="24"/>
          <w:szCs w:val="24"/>
        </w:rPr>
        <w:t>.</w:t>
      </w:r>
    </w:p>
    <w:p w:rsidR="00E037EA" w:rsidRPr="00E037EA" w:rsidRDefault="00E037EA" w:rsidP="00E037EA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Ukupno pla</w:t>
      </w:r>
      <w:r w:rsidR="00E81FEF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nirana vrijednost Natječaja je 1</w:t>
      </w: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 xml:space="preserve">0.000,00 kuna. </w:t>
      </w:r>
    </w:p>
    <w:p w:rsidR="00E037EA" w:rsidRPr="00E037EA" w:rsidRDefault="00E037EA" w:rsidP="00E037EA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 xml:space="preserve">Najmanji iznos financijskih sredstava koji se može prijaviti i ugovoriti po pojedinom programu/projektu je 2.000,00 kuna, a najveći iznos po pojedinom programu je </w:t>
      </w:r>
      <w:r w:rsidR="00E81FEF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10</w:t>
      </w: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.000,00  kuna.</w:t>
      </w:r>
    </w:p>
    <w:p w:rsidR="00E037EA" w:rsidRPr="00E037EA" w:rsidRDefault="00E037EA" w:rsidP="00E037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</w:p>
    <w:p w:rsidR="00E037EA" w:rsidRPr="00E037EA" w:rsidRDefault="00E037EA" w:rsidP="00E037EA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hr-HR" w:eastAsia="hr-HR"/>
        </w:rPr>
      </w:pP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 xml:space="preserve">Javni natječaj traje 30 dana od dana objave, odnosno do </w:t>
      </w:r>
      <w:r w:rsidR="00434411">
        <w:rPr>
          <w:rFonts w:ascii="Bookman Old Style" w:eastAsia="Times New Roman" w:hAnsi="Bookman Old Style" w:cs="Times New Roman"/>
          <w:b/>
          <w:sz w:val="24"/>
          <w:szCs w:val="24"/>
          <w:highlight w:val="yellow"/>
          <w:u w:val="single"/>
          <w:lang w:val="hr-HR" w:eastAsia="hr-HR"/>
        </w:rPr>
        <w:t>1</w:t>
      </w:r>
      <w:r w:rsidR="004522E3">
        <w:rPr>
          <w:rFonts w:ascii="Bookman Old Style" w:eastAsia="Times New Roman" w:hAnsi="Bookman Old Style" w:cs="Times New Roman"/>
          <w:b/>
          <w:sz w:val="24"/>
          <w:szCs w:val="24"/>
          <w:highlight w:val="yellow"/>
          <w:u w:val="single"/>
          <w:lang w:val="hr-HR" w:eastAsia="hr-HR"/>
        </w:rPr>
        <w:t>2</w:t>
      </w:r>
      <w:r w:rsidRPr="00E037EA">
        <w:rPr>
          <w:rFonts w:ascii="Bookman Old Style" w:eastAsia="Times New Roman" w:hAnsi="Bookman Old Style" w:cs="Times New Roman"/>
          <w:b/>
          <w:sz w:val="24"/>
          <w:szCs w:val="24"/>
          <w:highlight w:val="yellow"/>
          <w:u w:val="single"/>
          <w:lang w:val="hr-HR" w:eastAsia="hr-HR"/>
        </w:rPr>
        <w:t xml:space="preserve">. </w:t>
      </w:r>
      <w:r w:rsidR="00E81FEF">
        <w:rPr>
          <w:rFonts w:ascii="Bookman Old Style" w:eastAsia="Times New Roman" w:hAnsi="Bookman Old Style" w:cs="Times New Roman"/>
          <w:b/>
          <w:sz w:val="24"/>
          <w:szCs w:val="24"/>
          <w:highlight w:val="yellow"/>
          <w:u w:val="single"/>
          <w:lang w:val="hr-HR" w:eastAsia="hr-HR"/>
        </w:rPr>
        <w:t>rujna</w:t>
      </w:r>
      <w:r w:rsidRPr="00E037EA">
        <w:rPr>
          <w:rFonts w:ascii="Bookman Old Style" w:eastAsia="Times New Roman" w:hAnsi="Bookman Old Style" w:cs="Times New Roman"/>
          <w:b/>
          <w:sz w:val="24"/>
          <w:szCs w:val="24"/>
          <w:highlight w:val="yellow"/>
          <w:u w:val="single"/>
          <w:lang w:val="hr-HR" w:eastAsia="hr-HR"/>
        </w:rPr>
        <w:t xml:space="preserve"> 2018. godine.</w:t>
      </w:r>
    </w:p>
    <w:p w:rsidR="00E037EA" w:rsidRPr="00E037EA" w:rsidRDefault="00E037EA" w:rsidP="00E037E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hr-HR" w:eastAsia="hr-HR"/>
        </w:rPr>
      </w:pPr>
    </w:p>
    <w:p w:rsidR="00E037EA" w:rsidRPr="00E037EA" w:rsidRDefault="00E037EA" w:rsidP="00E037EA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hr-HR" w:eastAsia="hr-HR"/>
        </w:rPr>
      </w:pP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Uvjeti koje udruge i ostale organizacije civilnog društva moraju zadovoljiti za dodjelu sredstava za financiranje prijavljenih programa su sljedeći:</w:t>
      </w:r>
    </w:p>
    <w:p w:rsidR="00E037EA" w:rsidRPr="00E037EA" w:rsidRDefault="00E037EA" w:rsidP="00E037EA">
      <w:pPr>
        <w:ind w:left="720"/>
        <w:contextualSpacing/>
        <w:rPr>
          <w:rFonts w:ascii="Bookman Old Style" w:eastAsia="Calibri" w:hAnsi="Bookman Old Style" w:cs="Times New Roman"/>
          <w:sz w:val="24"/>
          <w:szCs w:val="24"/>
          <w:lang w:val="hr-HR"/>
        </w:rPr>
      </w:pPr>
    </w:p>
    <w:p w:rsidR="00E81FEF" w:rsidRPr="00E037EA" w:rsidRDefault="00E037EA" w:rsidP="00E81FE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val="hr-HR"/>
        </w:rPr>
      </w:pPr>
      <w:r w:rsidRPr="00E037EA">
        <w:rPr>
          <w:rFonts w:ascii="Bookman Old Style" w:eastAsia="Calibri" w:hAnsi="Bookman Old Style" w:cs="Times New Roman"/>
          <w:sz w:val="24"/>
          <w:szCs w:val="24"/>
          <w:lang w:val="hr-HR"/>
        </w:rPr>
        <w:t>Udruga mora biti upisana u Registar udruga (navesti broj iz Registra udruga)</w:t>
      </w:r>
      <w:r w:rsidR="00E81FEF">
        <w:rPr>
          <w:rFonts w:ascii="Bookman Old Style" w:eastAsia="Calibri" w:hAnsi="Bookman Old Style" w:cs="Times New Roman"/>
          <w:sz w:val="24"/>
          <w:szCs w:val="24"/>
          <w:lang w:val="hr-HR"/>
        </w:rPr>
        <w:t>,</w:t>
      </w:r>
    </w:p>
    <w:p w:rsidR="00E037EA" w:rsidRPr="00E037EA" w:rsidRDefault="00E037EA" w:rsidP="00E81FE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val="hr-HR"/>
        </w:rPr>
      </w:pPr>
      <w:r w:rsidRPr="00E037EA">
        <w:rPr>
          <w:rFonts w:ascii="Bookman Old Style" w:eastAsia="Calibri" w:hAnsi="Bookman Old Style" w:cs="Times New Roman"/>
          <w:sz w:val="24"/>
          <w:szCs w:val="24"/>
          <w:lang w:val="hr-HR"/>
        </w:rPr>
        <w:t xml:space="preserve">Udruga mora biti programski usmjerena </w:t>
      </w:r>
      <w:r w:rsidR="00E81FEF" w:rsidRPr="00E81FEF">
        <w:rPr>
          <w:rFonts w:ascii="Bookman Old Style" w:hAnsi="Bookman Old Style"/>
          <w:sz w:val="24"/>
          <w:szCs w:val="24"/>
        </w:rPr>
        <w:t xml:space="preserve">na </w:t>
      </w:r>
      <w:proofErr w:type="spellStart"/>
      <w:r w:rsidR="00E81FEF" w:rsidRPr="00E81FEF">
        <w:rPr>
          <w:rFonts w:ascii="Bookman Old Style" w:hAnsi="Bookman Old Style"/>
          <w:sz w:val="24"/>
          <w:szCs w:val="24"/>
        </w:rPr>
        <w:t>područje</w:t>
      </w:r>
      <w:proofErr w:type="spellEnd"/>
      <w:r w:rsidR="00E81FEF" w:rsidRPr="00E81FEF">
        <w:rPr>
          <w:rFonts w:ascii="Bookman Old Style" w:hAnsi="Bookman Old Style"/>
          <w:sz w:val="24"/>
          <w:szCs w:val="24"/>
        </w:rPr>
        <w:t xml:space="preserve"> zaštite interesa i </w:t>
      </w:r>
      <w:proofErr w:type="spellStart"/>
      <w:r w:rsidR="00E81FEF" w:rsidRPr="00E81FEF">
        <w:rPr>
          <w:rFonts w:ascii="Bookman Old Style" w:hAnsi="Bookman Old Style"/>
          <w:sz w:val="24"/>
          <w:szCs w:val="24"/>
        </w:rPr>
        <w:t>skrbi</w:t>
      </w:r>
      <w:proofErr w:type="spellEnd"/>
      <w:r w:rsidR="00E81FEF" w:rsidRPr="00E81FEF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="00E81FEF" w:rsidRPr="00E81FEF">
        <w:rPr>
          <w:rFonts w:ascii="Bookman Old Style" w:hAnsi="Bookman Old Style"/>
          <w:sz w:val="24"/>
          <w:szCs w:val="24"/>
        </w:rPr>
        <w:t>hrvatskim</w:t>
      </w:r>
      <w:proofErr w:type="spellEnd"/>
      <w:r w:rsidR="00E81FEF" w:rsidRPr="00E81F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81FEF" w:rsidRPr="00E81FEF">
        <w:rPr>
          <w:rFonts w:ascii="Bookman Old Style" w:hAnsi="Bookman Old Style"/>
          <w:sz w:val="24"/>
          <w:szCs w:val="24"/>
        </w:rPr>
        <w:t>braniteljima</w:t>
      </w:r>
      <w:proofErr w:type="spellEnd"/>
      <w:r w:rsidR="00E81FEF" w:rsidRPr="00E81FEF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="00E81FEF" w:rsidRPr="00E81FEF">
        <w:rPr>
          <w:rFonts w:ascii="Bookman Old Style" w:hAnsi="Bookman Old Style"/>
          <w:sz w:val="24"/>
          <w:szCs w:val="24"/>
        </w:rPr>
        <w:t>stradalnicima</w:t>
      </w:r>
      <w:proofErr w:type="spellEnd"/>
      <w:r w:rsidR="00E81FEF" w:rsidRPr="00E81F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81FEF" w:rsidRPr="00E81FEF">
        <w:rPr>
          <w:rFonts w:ascii="Bookman Old Style" w:hAnsi="Bookman Old Style"/>
          <w:sz w:val="24"/>
          <w:szCs w:val="24"/>
        </w:rPr>
        <w:t>Domovinskog</w:t>
      </w:r>
      <w:proofErr w:type="spellEnd"/>
      <w:r w:rsidR="00E81FEF" w:rsidRPr="00E81FEF">
        <w:rPr>
          <w:rFonts w:ascii="Bookman Old Style" w:hAnsi="Bookman Old Style"/>
          <w:sz w:val="24"/>
          <w:szCs w:val="24"/>
        </w:rPr>
        <w:t xml:space="preserve"> rata</w:t>
      </w:r>
      <w:r w:rsidRPr="00E037EA">
        <w:rPr>
          <w:rFonts w:ascii="Bookman Old Style" w:eastAsia="Calibri" w:hAnsi="Bookman Old Style" w:cs="Times New Roman"/>
          <w:sz w:val="24"/>
          <w:szCs w:val="24"/>
          <w:lang w:val="hr-HR"/>
        </w:rPr>
        <w:t>, što je razvidno iz ciljeva i popisa djelatnosti u statutu udruge (vidljivo u ispisu iz Registra udruga), a program provodi na području Općine Gračac,</w:t>
      </w:r>
    </w:p>
    <w:p w:rsidR="00E037EA" w:rsidRPr="00E037EA" w:rsidRDefault="00E037EA" w:rsidP="00E81FE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val="hr-HR"/>
        </w:rPr>
      </w:pPr>
      <w:r w:rsidRPr="00E037EA">
        <w:rPr>
          <w:rFonts w:ascii="Bookman Old Style" w:eastAsia="Calibri" w:hAnsi="Bookman Old Style" w:cs="Times New Roman"/>
          <w:sz w:val="24"/>
          <w:szCs w:val="24"/>
          <w:lang w:val="hr-HR"/>
        </w:rPr>
        <w:t xml:space="preserve">Udruga mora biti upisana u Registar neprofitnih organizacija i voditi transparentno financijsko poslovanje u skladu s propisima o računovodstvu neprofitnih organizacija (navesti broj iz Registra neprofitnih organizacija Ministarstva financija) i koja je ispunila </w:t>
      </w:r>
      <w:r w:rsidRPr="00E037EA">
        <w:rPr>
          <w:rFonts w:ascii="Bookman Old Style" w:eastAsia="Calibri" w:hAnsi="Bookman Old Style" w:cs="Times New Roman"/>
          <w:sz w:val="24"/>
          <w:szCs w:val="24"/>
          <w:lang w:val="hr-HR"/>
        </w:rPr>
        <w:lastRenderedPageBreak/>
        <w:t>ugovorne obveze prema davatelju financijskih sredstava te svim drugim davateljima financijskih sredstava iz javnih izvora,</w:t>
      </w:r>
    </w:p>
    <w:p w:rsidR="00E037EA" w:rsidRPr="00E037EA" w:rsidRDefault="00E037EA" w:rsidP="00E81FE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val="hr-HR"/>
        </w:rPr>
      </w:pPr>
      <w:r w:rsidRPr="00E037EA">
        <w:rPr>
          <w:rFonts w:ascii="Bookman Old Style" w:eastAsia="Calibri" w:hAnsi="Bookman Old Style" w:cs="Times New Roman"/>
          <w:sz w:val="24"/>
          <w:szCs w:val="24"/>
          <w:lang w:val="hr-HR"/>
        </w:rPr>
        <w:t>Udruga mora ispuniti sve ugovorne obveze prema Općini Gračac (Općina sama provjerava ovaj uvjet),</w:t>
      </w:r>
    </w:p>
    <w:p w:rsidR="00E037EA" w:rsidRPr="00E037EA" w:rsidRDefault="00E037EA" w:rsidP="00E81FE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val="hr-HR"/>
        </w:rPr>
      </w:pPr>
      <w:r w:rsidRPr="00E037EA">
        <w:rPr>
          <w:rFonts w:ascii="Bookman Old Style" w:eastAsia="Calibri" w:hAnsi="Bookman Old Style" w:cs="Times New Roman"/>
          <w:sz w:val="24"/>
          <w:szCs w:val="24"/>
          <w:lang w:val="hr-HR"/>
        </w:rPr>
        <w:t xml:space="preserve">Udruga ne smije imati javno dugovanje (dostaviti Potvrdu Ministarstva financija/Porezne uprave o stanju javnog dugovanja za prijavitelja iz koje je vidljivo da udruga nema duga). </w:t>
      </w:r>
    </w:p>
    <w:p w:rsidR="00E037EA" w:rsidRPr="00E037EA" w:rsidRDefault="00E037EA" w:rsidP="00E037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</w:p>
    <w:p w:rsidR="00E037EA" w:rsidRPr="00E037EA" w:rsidRDefault="00E037EA" w:rsidP="00E037EA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Prije potpisa ugovora udruga će morati priložiti dokaze da se protiv odgovorne osobe u udruzi ne vodi kazneni postupak.</w:t>
      </w:r>
    </w:p>
    <w:p w:rsidR="00E037EA" w:rsidRPr="00E037EA" w:rsidRDefault="00E037EA" w:rsidP="00E037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</w:p>
    <w:p w:rsidR="00E037EA" w:rsidRPr="00E037EA" w:rsidRDefault="00E037EA" w:rsidP="00E037EA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val="hr-HR" w:eastAsia="hr-HR"/>
        </w:rPr>
      </w:pP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 xml:space="preserve">Prijave na Natječaj se podnose na propisanim obrascima, ispunjenima na računalu  koji su zajedno s </w:t>
      </w:r>
      <w:r w:rsidRPr="00E037EA">
        <w:rPr>
          <w:rFonts w:ascii="Bookman Old Style" w:eastAsia="Times New Roman" w:hAnsi="Bookman Old Style" w:cs="Times New Roman"/>
          <w:sz w:val="24"/>
          <w:szCs w:val="24"/>
          <w:u w:val="single"/>
          <w:lang w:val="hr-HR" w:eastAsia="hr-HR"/>
        </w:rPr>
        <w:t>Uputama za prijavitelje</w:t>
      </w: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 xml:space="preserve"> dostupni na mrežnim stranicama Općine Gračac, </w:t>
      </w:r>
      <w:hyperlink r:id="rId6" w:history="1">
        <w:r w:rsidRPr="00E037EA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hr-HR" w:eastAsia="hr-HR"/>
          </w:rPr>
          <w:t>www.gracac.hr</w:t>
        </w:r>
      </w:hyperlink>
      <w:r w:rsidRPr="00E037EA">
        <w:rPr>
          <w:rFonts w:ascii="Bookman Old Style" w:eastAsia="Times New Roman" w:hAnsi="Bookman Old Style" w:cs="Times New Roman"/>
          <w:sz w:val="24"/>
          <w:szCs w:val="24"/>
          <w:u w:val="single"/>
          <w:lang w:val="hr-HR" w:eastAsia="hr-HR"/>
        </w:rPr>
        <w:t xml:space="preserve"> </w:t>
      </w: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 xml:space="preserve"> .</w:t>
      </w:r>
    </w:p>
    <w:p w:rsidR="00E037EA" w:rsidRPr="00E037EA" w:rsidRDefault="00E037EA" w:rsidP="00E037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</w:p>
    <w:p w:rsidR="00E037EA" w:rsidRPr="00E037EA" w:rsidRDefault="00E037EA" w:rsidP="00E037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E037EA">
        <w:rPr>
          <w:rFonts w:ascii="Bookman Old Style" w:eastAsia="Times New Roman" w:hAnsi="Bookman Old Style" w:cs="Times New Roman"/>
          <w:bCs/>
          <w:sz w:val="24"/>
          <w:szCs w:val="24"/>
          <w:lang w:val="hr-HR" w:eastAsia="hr-HR"/>
        </w:rPr>
        <w:t xml:space="preserve">Prijavu na Natječaj  treba dostaviti u zatvorenoj omotnici, </w:t>
      </w: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preporučeno poštom ili u pisarnicu,</w:t>
      </w:r>
      <w:r w:rsidRPr="00E037EA">
        <w:rPr>
          <w:rFonts w:ascii="Bookman Old Style" w:eastAsia="Times New Roman" w:hAnsi="Bookman Old Style" w:cs="Times New Roman"/>
          <w:bCs/>
          <w:sz w:val="24"/>
          <w:szCs w:val="24"/>
          <w:lang w:val="hr-HR" w:eastAsia="hr-HR"/>
        </w:rPr>
        <w:t xml:space="preserve"> s naznakom</w:t>
      </w:r>
      <w:r w:rsidRPr="00E037EA">
        <w:rPr>
          <w:rFonts w:ascii="Bookman Old Style" w:eastAsia="Times New Roman" w:hAnsi="Bookman Old Style" w:cs="Times New Roman"/>
          <w:b/>
          <w:bCs/>
          <w:sz w:val="24"/>
          <w:szCs w:val="24"/>
          <w:lang w:val="hr-HR" w:eastAsia="hr-HR"/>
        </w:rPr>
        <w:t xml:space="preserve"> „NE OTVARAJ –  ZA </w:t>
      </w:r>
      <w:r w:rsidRPr="00E037EA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>JAVNI NATJEČAJ ZA FINANCIRANJE PROGRAMA JAVNIH POTREBA U SOCIJALNOJ SKRBI</w:t>
      </w:r>
      <w:r w:rsidR="00161BCF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 xml:space="preserve"> BRANITELJSKIH UDRUGA</w:t>
      </w:r>
      <w:r w:rsidR="00161BCF" w:rsidRPr="00E037EA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 xml:space="preserve"> </w:t>
      </w:r>
      <w:r w:rsidRPr="00E037EA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 xml:space="preserve"> OPĆINE GRAČAC U 2018. GODINI“</w:t>
      </w:r>
      <w:r w:rsidRPr="00E037EA">
        <w:rPr>
          <w:rFonts w:ascii="Bookman Old Style" w:eastAsia="Times New Roman" w:hAnsi="Bookman Old Style" w:cs="Times New Roman"/>
          <w:b/>
          <w:bCs/>
          <w:sz w:val="24"/>
          <w:szCs w:val="24"/>
          <w:lang w:val="hr-HR" w:eastAsia="hr-HR"/>
        </w:rPr>
        <w:t xml:space="preserve"> </w:t>
      </w:r>
      <w:r w:rsidRPr="00E037EA">
        <w:rPr>
          <w:rFonts w:ascii="Bookman Old Style" w:eastAsia="Times New Roman" w:hAnsi="Bookman Old Style" w:cs="Times New Roman"/>
          <w:bCs/>
          <w:sz w:val="24"/>
          <w:szCs w:val="24"/>
          <w:lang w:val="hr-HR" w:eastAsia="hr-HR"/>
        </w:rPr>
        <w:t xml:space="preserve"> </w:t>
      </w: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na adresu:</w:t>
      </w:r>
    </w:p>
    <w:p w:rsidR="00E037EA" w:rsidRPr="00E037EA" w:rsidRDefault="00E037EA" w:rsidP="00E037E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</w:pPr>
    </w:p>
    <w:p w:rsidR="00E037EA" w:rsidRPr="00E037EA" w:rsidRDefault="00E037EA" w:rsidP="00E037E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</w:pPr>
      <w:r w:rsidRPr="00E037EA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>OPĆINA GRAČAC</w:t>
      </w:r>
    </w:p>
    <w:p w:rsidR="00E037EA" w:rsidRPr="00E037EA" w:rsidRDefault="00E037EA" w:rsidP="00E037E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</w:pPr>
      <w:r w:rsidRPr="00E037EA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>PARK SV. JURJA 1</w:t>
      </w:r>
    </w:p>
    <w:p w:rsidR="00E037EA" w:rsidRPr="00E037EA" w:rsidRDefault="00E037EA" w:rsidP="00E037E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</w:pPr>
      <w:r w:rsidRPr="00E037EA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>23440 GRAČAC</w:t>
      </w:r>
    </w:p>
    <w:p w:rsidR="00E037EA" w:rsidRPr="00E037EA" w:rsidRDefault="00E037EA" w:rsidP="00E037E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</w:pPr>
      <w:r w:rsidRPr="00E037EA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 xml:space="preserve">- za </w:t>
      </w:r>
      <w:r w:rsidRPr="00E037EA">
        <w:rPr>
          <w:rFonts w:ascii="Bookman Old Style" w:eastAsia="Times New Roman" w:hAnsi="Bookman Old Style" w:cs="Times New Roman"/>
          <w:b/>
          <w:bCs/>
          <w:sz w:val="24"/>
          <w:szCs w:val="24"/>
          <w:lang w:val="hr-HR" w:eastAsia="hr-HR"/>
        </w:rPr>
        <w:t>Povjerenstvo-</w:t>
      </w:r>
    </w:p>
    <w:p w:rsidR="00E037EA" w:rsidRPr="00E037EA" w:rsidRDefault="00E037EA" w:rsidP="00E037EA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hr-HR" w:eastAsia="hr-HR"/>
        </w:rPr>
      </w:pPr>
    </w:p>
    <w:p w:rsidR="00E037EA" w:rsidRPr="00E037EA" w:rsidRDefault="00E037EA" w:rsidP="00E037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Natječaja detaljno su opisani u </w:t>
      </w:r>
      <w:r w:rsidRPr="00E037EA">
        <w:rPr>
          <w:rFonts w:ascii="Bookman Old Style" w:eastAsia="Times New Roman" w:hAnsi="Bookman Old Style" w:cs="Times New Roman"/>
          <w:sz w:val="24"/>
          <w:szCs w:val="24"/>
          <w:u w:val="single"/>
          <w:lang w:val="hr-HR" w:eastAsia="hr-HR"/>
        </w:rPr>
        <w:t>Uputama za prijavitelje</w:t>
      </w: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 xml:space="preserve"> na Javni natječaj za financiranje programa javnih potreba u socijalnoj skrbi Općine Gračac u 2018. godinu.</w:t>
      </w:r>
    </w:p>
    <w:p w:rsidR="00E037EA" w:rsidRPr="00E037EA" w:rsidRDefault="00E037EA" w:rsidP="00E037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</w:p>
    <w:p w:rsidR="00E037EA" w:rsidRPr="00E037EA" w:rsidRDefault="00E037EA" w:rsidP="00E037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Razmatrat će se samo pravodobno pristigle prijave, te koje u cijelosti zadovoljavaju propisane uvjete Javnog natječaja.</w:t>
      </w:r>
    </w:p>
    <w:p w:rsidR="00E037EA" w:rsidRPr="00E037EA" w:rsidRDefault="00E037EA" w:rsidP="00E037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</w:p>
    <w:p w:rsidR="00E037EA" w:rsidRPr="00E037EA" w:rsidRDefault="00E037EA" w:rsidP="00E037EA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 xml:space="preserve">Sva pitanja vezana uz ovaj Javni  natječaj mogu se postaviti isključivo elektroničkim putem, slanjem upita na adresu elektronske pošte: </w:t>
      </w:r>
      <w:hyperlink r:id="rId7" w:history="1">
        <w:r w:rsidRPr="00E037EA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hr-HR" w:eastAsia="hr-HR"/>
          </w:rPr>
          <w:t>juo.gracac@zd.t-com.hr</w:t>
        </w:r>
      </w:hyperlink>
    </w:p>
    <w:p w:rsidR="00E037EA" w:rsidRPr="00E037EA" w:rsidRDefault="00E037EA" w:rsidP="00E037E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</w:pPr>
    </w:p>
    <w:p w:rsidR="00E037EA" w:rsidRPr="00E037EA" w:rsidRDefault="00E037EA" w:rsidP="00E037E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</w:pPr>
      <w:r w:rsidRPr="00E037EA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>KLASA: 402-07/</w:t>
      </w:r>
      <w:r w:rsidR="00625C3C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>18-01/</w:t>
      </w:r>
      <w:r w:rsidR="00806A28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>41</w:t>
      </w:r>
    </w:p>
    <w:p w:rsidR="00E037EA" w:rsidRPr="00E037EA" w:rsidRDefault="00E037EA" w:rsidP="00E037E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</w:pPr>
      <w:r w:rsidRPr="00E037EA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>URBROJ: 2198/31-03-18-</w:t>
      </w:r>
      <w:r w:rsidR="00806A28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>1</w:t>
      </w:r>
    </w:p>
    <w:p w:rsidR="00E037EA" w:rsidRPr="00E037EA" w:rsidRDefault="00E81FEF" w:rsidP="00E037E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 xml:space="preserve">Gračac, </w:t>
      </w:r>
      <w:r w:rsidR="00434411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>1</w:t>
      </w:r>
      <w:r w:rsidR="00DC022A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>3</w:t>
      </w:r>
      <w:r w:rsidR="00E037EA" w:rsidRPr="00E037EA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 xml:space="preserve">. </w:t>
      </w:r>
      <w:r w:rsidR="00434411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>kolovoza</w:t>
      </w:r>
      <w:r w:rsidR="00E037EA" w:rsidRPr="00E037EA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 xml:space="preserve"> 2018. godine</w:t>
      </w:r>
    </w:p>
    <w:p w:rsidR="00E037EA" w:rsidRPr="00E037EA" w:rsidRDefault="00E037EA" w:rsidP="00E037E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</w:pP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ab/>
      </w: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ab/>
      </w: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ab/>
      </w: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ab/>
      </w: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ab/>
      </w: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ab/>
      </w: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ab/>
      </w:r>
      <w:r w:rsidRPr="00E037EA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ab/>
      </w:r>
      <w:r w:rsidRPr="00E037EA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>Pročelnica:</w:t>
      </w:r>
    </w:p>
    <w:p w:rsidR="00E037EA" w:rsidRPr="00E037EA" w:rsidRDefault="00E037EA" w:rsidP="00E037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E037EA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 xml:space="preserve">                                                                     Bojana Fumić, </w:t>
      </w:r>
      <w:proofErr w:type="spellStart"/>
      <w:r w:rsidRPr="00E037EA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>mag.iur</w:t>
      </w:r>
      <w:proofErr w:type="spellEnd"/>
      <w:r w:rsidRPr="00E037EA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>.</w:t>
      </w:r>
    </w:p>
    <w:p w:rsidR="00E037EA" w:rsidRPr="00E037EA" w:rsidRDefault="00E037EA" w:rsidP="00E037EA"/>
    <w:sectPr w:rsidR="00E037EA" w:rsidRPr="00E037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98C"/>
    <w:multiLevelType w:val="hybridMultilevel"/>
    <w:tmpl w:val="833287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612F8"/>
    <w:multiLevelType w:val="hybridMultilevel"/>
    <w:tmpl w:val="CF4AC40C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13FE609C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C24A0"/>
    <w:multiLevelType w:val="multilevel"/>
    <w:tmpl w:val="B252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0035E"/>
    <w:multiLevelType w:val="hybridMultilevel"/>
    <w:tmpl w:val="D7FECED8"/>
    <w:lvl w:ilvl="0" w:tplc="04C8C180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ED1913"/>
    <w:multiLevelType w:val="hybridMultilevel"/>
    <w:tmpl w:val="FB4C5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12A05"/>
    <w:multiLevelType w:val="multilevel"/>
    <w:tmpl w:val="9B92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52E14"/>
    <w:multiLevelType w:val="hybridMultilevel"/>
    <w:tmpl w:val="00889F80"/>
    <w:lvl w:ilvl="0" w:tplc="04C8C180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8301FB"/>
    <w:multiLevelType w:val="hybridMultilevel"/>
    <w:tmpl w:val="338036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EA"/>
    <w:rsid w:val="00161BCF"/>
    <w:rsid w:val="001F72C5"/>
    <w:rsid w:val="00434411"/>
    <w:rsid w:val="004522E3"/>
    <w:rsid w:val="004B77ED"/>
    <w:rsid w:val="00554139"/>
    <w:rsid w:val="00625C3C"/>
    <w:rsid w:val="00806A28"/>
    <w:rsid w:val="00C36A34"/>
    <w:rsid w:val="00DC022A"/>
    <w:rsid w:val="00E037EA"/>
    <w:rsid w:val="00E8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037EA"/>
    <w:rPr>
      <w:color w:val="0000FF" w:themeColor="hyperlink"/>
      <w:u w:val="single"/>
    </w:rPr>
  </w:style>
  <w:style w:type="paragraph" w:customStyle="1" w:styleId="Default">
    <w:name w:val="Default"/>
    <w:rsid w:val="00C36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E81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037EA"/>
    <w:rPr>
      <w:color w:val="0000FF" w:themeColor="hyperlink"/>
      <w:u w:val="single"/>
    </w:rPr>
  </w:style>
  <w:style w:type="paragraph" w:customStyle="1" w:styleId="Default">
    <w:name w:val="Default"/>
    <w:rsid w:val="00C36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E81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3059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o.gracac@zd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ca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2018-08-07T06:58:00Z</cp:lastPrinted>
  <dcterms:created xsi:type="dcterms:W3CDTF">2018-08-13T11:53:00Z</dcterms:created>
  <dcterms:modified xsi:type="dcterms:W3CDTF">2018-08-13T11:53:00Z</dcterms:modified>
</cp:coreProperties>
</file>